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3F" w:rsidRDefault="0065143F"/>
    <w:p w:rsidR="00C839EE" w:rsidRDefault="00035CD7">
      <w:r>
        <w:t xml:space="preserve"> </w:t>
      </w:r>
      <w:r w:rsidR="008F6193">
        <w:t xml:space="preserve">We might not be able to get away with the </w:t>
      </w:r>
      <w:proofErr w:type="spellStart"/>
      <w:r w:rsidR="008F6193">
        <w:t>quasistatic</w:t>
      </w:r>
      <w:proofErr w:type="spellEnd"/>
      <w:r w:rsidR="008F6193">
        <w:t xml:space="preserve"> approximation, because our frequency is so high. In that case, the magnetic field inside (and </w:t>
      </w:r>
      <w:r w:rsidR="008F6193">
        <w:rPr>
          <w:i/>
        </w:rPr>
        <w:t>outside</w:t>
      </w:r>
      <w:r w:rsidR="008F6193">
        <w:t xml:space="preserve">) a solenoid is </w:t>
      </w:r>
      <w:r w:rsidR="008F6193">
        <w:rPr>
          <w:i/>
        </w:rPr>
        <w:t>not</w:t>
      </w:r>
      <w:r w:rsidR="008F6193">
        <w:t xml:space="preserve"> constant, but actually takes the form of radio waves. So we will have to calculate this again, using Maxwell’s equations.</w:t>
      </w:r>
    </w:p>
    <w:p w:rsidR="008F6193" w:rsidRDefault="008F6193"/>
    <w:p w:rsidR="00D66B39" w:rsidRDefault="00D66B39" w:rsidP="00D66B39">
      <w:pPr>
        <w:pStyle w:val="Heading1"/>
      </w:pPr>
      <w:r>
        <w:t>Regions</w:t>
      </w:r>
    </w:p>
    <w:p w:rsidR="008F6193" w:rsidRDefault="008F6193">
      <w:r>
        <w:t>Here’s the setup: Each of these regions represents an area covered by a different differential equation, which we’ll have to stitch together with matching boundary conditions.</w:t>
      </w:r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8F6193" w:rsidRDefault="008F6193">
      <w:r>
        <w:t xml:space="preserve">EM waves in conductor: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 w:rsidP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Sinusoidally varying current: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75963" w:rsidRDefault="00275963">
      <w:r>
        <w:t xml:space="preserve">EM waves in free space: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275963">
      <w:r>
        <w:t xml:space="preserve">EM waves in shield: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275963" w:rsidRDefault="00275963">
      <w:r>
        <w:t xml:space="preserve">EM waves in free space: </w:t>
      </w:r>
      <m:oMath>
        <m:r>
          <w:rPr>
            <w:rFonts w:ascii="Cambria Math" w:hAnsi="Cambria Math"/>
          </w:rPr>
          <m:t xml:space="preserve"> s&gt;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E31F5B" w:rsidRDefault="00E31F5B"/>
    <w:p w:rsidR="00E31F5B" w:rsidRDefault="00E31F5B"/>
    <w:p w:rsidR="00D66B39" w:rsidRDefault="00D66B39" w:rsidP="00D66B39">
      <w:pPr>
        <w:pStyle w:val="Heading1"/>
      </w:pPr>
      <w:r>
        <w:t>Equations:</w:t>
      </w:r>
    </w:p>
    <w:p w:rsidR="00A31CC9" w:rsidRDefault="00A31CC9" w:rsidP="00A31CC9">
      <w:pPr>
        <w:pStyle w:val="Heading2"/>
      </w:pPr>
      <w:r>
        <w:t>In free space</w:t>
      </w:r>
    </w:p>
    <w:p w:rsidR="00A31CC9" w:rsidRDefault="00A31CC9" w:rsidP="00A31CC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Griffiths chapter 9,</w:t>
      </w:r>
    </w:p>
    <w:p w:rsidR="00A31CC9" w:rsidRDefault="007F5530" w:rsidP="00A31CC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31CC9" w:rsidRDefault="00A31CC9" w:rsidP="00A31CC9">
      <w:r>
        <w:t xml:space="preserve">We’re expecting the magnetic fields to be only pointing along z, and the electric fields should all be pointing along </w:t>
      </w:r>
      <m:oMath>
        <m:r>
          <w:rPr>
            <w:rFonts w:ascii="Cambria Math" w:hAnsi="Cambria Math"/>
          </w:rPr>
          <m:t>φ</m:t>
        </m:r>
      </m:oMath>
      <w:r>
        <w:t xml:space="preserve"> only. They should both vary sinusoidally with time. Also, they should be constant in z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φ</m:t>
        </m:r>
      </m:oMath>
      <w:r>
        <w:t xml:space="preserve">. That should make our work considerably easier! </w:t>
      </w:r>
    </w:p>
    <w:p w:rsidR="00A31CC9" w:rsidRDefault="00A31CC9" w:rsidP="00A31CC9"/>
    <w:p w:rsidR="00A31CC9" w:rsidRDefault="00A31CC9" w:rsidP="00A31CC9">
      <w:r>
        <w:t>In cylindrical coordinates:</w:t>
      </w:r>
    </w:p>
    <w:p w:rsidR="00A31CC9" w:rsidRDefault="00A31CC9" w:rsidP="00A31CC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7F5530" w:rsidP="00A31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A31CC9" w:rsidP="00A31CC9">
      <w:r>
        <w:t>Magnetic: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 xml:space="preserve">The speed of light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t xml:space="preserve">, so we can define </w:t>
      </w:r>
      <m:oMath>
        <m:r>
          <w:rPr>
            <w:rFonts w:ascii="Cambria Math" w:hAnsi="Cambria Math"/>
          </w:rPr>
          <m:t>ω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 w:rsidR="007D3E0B">
        <w:t xml:space="preserve"> </w:t>
      </w:r>
      <w:r>
        <w:t xml:space="preserve">as the wave number,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 Then: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>Electric: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7D3E0B" w:rsidRDefault="007D3E0B" w:rsidP="007D3E0B">
      <w:r>
        <w:t>The solutions to these are, unfortunately, Bessel functions (aka the “cylindrical harmonics”). These functions always tend to appear in cylindrical coordinate problems. The solutions are:</w:t>
      </w:r>
    </w:p>
    <w:p w:rsidR="007D3E0B" w:rsidRDefault="007F5530" w:rsidP="007D3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7D3E0B" w:rsidRDefault="007F5530" w:rsidP="00A31C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A31CC9" w:rsidRDefault="007F5530" w:rsidP="00A31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</w:t>
      </w:r>
      <w:proofErr w:type="gramStart"/>
      <w:r w:rsidR="007D3E0B">
        <w:t>is</w:t>
      </w:r>
      <w:proofErr w:type="gramEnd"/>
      <w:r w:rsidR="007D3E0B">
        <w:t xml:space="preserve"> a Bessel function “of the first kind”</w:t>
      </w:r>
      <w:r w:rsidR="00C56892">
        <w:t xml:space="preserve"> of order 0</w:t>
      </w:r>
      <w:r w:rsidR="007D3E0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is a Bessel function “of the second kind”</w:t>
      </w:r>
      <w:r w:rsidR="00C56892">
        <w:t xml:space="preserve"> of order 0</w:t>
      </w:r>
      <w:r w:rsidR="007D3E0B">
        <w:t>.</w:t>
      </w:r>
      <w:r w:rsidR="00C56892">
        <w:t xml:space="preserve"> C</w:t>
      </w:r>
      <w:r w:rsidR="00C56892" w:rsidRPr="00C56892">
        <w:rPr>
          <w:vertAlign w:val="subscript"/>
        </w:rPr>
        <w:t>1</w:t>
      </w:r>
      <w:proofErr w:type="gramStart"/>
      <w:r w:rsidR="00C56892" w:rsidRPr="00C56892">
        <w:rPr>
          <w:vertAlign w:val="subscript"/>
        </w:rPr>
        <w:t>,2,3,4</w:t>
      </w:r>
      <w:proofErr w:type="gramEnd"/>
      <w:r w:rsidR="00C56892">
        <w:t xml:space="preserve"> are just constants that we can use to stitch these equations together at the boundaries.</w:t>
      </w:r>
    </w:p>
    <w:p w:rsidR="004871A6" w:rsidRDefault="004871A6" w:rsidP="00A31CC9">
      <w:r>
        <w:t xml:space="preserve">Also, B and E here represent the </w:t>
      </w:r>
      <w:r w:rsidR="009522D1">
        <w:t>amplitude</w:t>
      </w:r>
      <w:r>
        <w:t>s of the electric fields</w:t>
      </w:r>
      <w:r w:rsidR="009522D1">
        <w:t>, since the time-dependence cancelled out of the equation</w:t>
      </w:r>
      <w:r>
        <w:t>. Of course, they are time-varying.</w:t>
      </w:r>
    </w:p>
    <w:p w:rsidR="002B061A" w:rsidRDefault="002B061A" w:rsidP="00A31CC9">
      <w:r>
        <w:t>The electric and magnetic fields are not independent though; they are related by</w:t>
      </w:r>
    </w:p>
    <w:p w:rsidR="002B061A" w:rsidRDefault="002B061A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2B061A" w:rsidRDefault="002B061A" w:rsidP="002B061A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7F5530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5E0951" w:rsidRDefault="005E0951" w:rsidP="002D610A"/>
    <w:p w:rsidR="002D610A" w:rsidRDefault="002D610A" w:rsidP="002D610A">
      <w:r>
        <w:lastRenderedPageBreak/>
        <w:t>And since</w:t>
      </w:r>
    </w:p>
    <w:p w:rsidR="002D610A" w:rsidRDefault="002D610A" w:rsidP="002D610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D610A" w:rsidRDefault="002D610A" w:rsidP="002D610A"/>
    <w:p w:rsidR="002B061A" w:rsidRDefault="007F5530" w:rsidP="002B06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=ic</m:t>
          </m:r>
        </m:oMath>
      </m:oMathPara>
    </w:p>
    <w:p w:rsidR="002D610A" w:rsidRDefault="002D610A" w:rsidP="002B061A">
      <w:proofErr w:type="gramStart"/>
      <w:r>
        <w:t>so</w:t>
      </w:r>
      <w:proofErr w:type="gramEnd"/>
    </w:p>
    <w:p w:rsidR="002D610A" w:rsidRDefault="007F5530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B061A" w:rsidRPr="00A31CC9" w:rsidRDefault="002B061A" w:rsidP="002B061A"/>
    <w:p w:rsidR="002B061A" w:rsidRPr="00A31CC9" w:rsidRDefault="002B061A" w:rsidP="00A31CC9"/>
    <w:p w:rsidR="00516479" w:rsidRPr="00516479" w:rsidRDefault="00516479" w:rsidP="00516479">
      <w:pPr>
        <w:pStyle w:val="Heading2"/>
      </w:pPr>
      <w:r>
        <w:t>In the conductor</w:t>
      </w:r>
    </w:p>
    <w:p w:rsidR="00D66B39" w:rsidRDefault="00D66B39" w:rsidP="00D66B39">
      <w:r>
        <w:t>From Griffiths, chapter 9, the electromagnetic field in a conductor is:</w:t>
      </w:r>
    </w:p>
    <w:p w:rsidR="00D66B39" w:rsidRDefault="007F5530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66B39" w:rsidP="00D66B39">
      <w:r>
        <w:t>In cylindrical coordinates:</w:t>
      </w:r>
    </w:p>
    <w:p w:rsidR="00D66B39" w:rsidRDefault="007F5530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7F5530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A31CC9" w:rsidP="00D66B39">
      <w:r>
        <w:t xml:space="preserve">And then requiring them to be functions of s </w:t>
      </w:r>
      <w:r w:rsidR="0095515B">
        <w:t xml:space="preserve">and t </w:t>
      </w:r>
      <w:r>
        <w:t>only,</w:t>
      </w:r>
    </w:p>
    <w:p w:rsidR="0095515B" w:rsidRDefault="007F5530" w:rsidP="009551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2D1" w:rsidRDefault="007F5530" w:rsidP="009522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515B" w:rsidRDefault="0095515B" w:rsidP="00D66B39"/>
    <w:p w:rsidR="0095515B" w:rsidRDefault="0095515B" w:rsidP="00D66B39">
      <w:r>
        <w:t>So now there’s a bit of</w:t>
      </w:r>
      <w:r w:rsidR="009522D1">
        <w:t xml:space="preserve"> a complication</w:t>
      </w:r>
      <w:r>
        <w:t xml:space="preserve">. Unlike before, we have terms that are proportional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∂B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. You might recognize these as damping terms. </w:t>
      </w:r>
      <w:r w:rsidR="009522D1">
        <w:t>When we plug in the time-dependence, it doesn’t cancel out the way it did before.</w:t>
      </w:r>
      <w:r w:rsidR="00E00AF6">
        <w:t xml:space="preserve"> Using separation of variables, let</w:t>
      </w:r>
    </w:p>
    <w:p w:rsidR="00E00AF6" w:rsidRDefault="00E00AF6" w:rsidP="00D66B39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E00AF6" w:rsidRDefault="007F5530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AF6" w:rsidRDefault="007F5530" w:rsidP="00E00A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E00AF6" w:rsidRDefault="0096104B" w:rsidP="00E00AF6">
      <w:r>
        <w:t>For the time half of this equation, we have the constant U that we have to solve for (with units of per-metres).</w:t>
      </w:r>
    </w:p>
    <w:p w:rsidR="00E00AF6" w:rsidRDefault="00E00AF6" w:rsidP="00E00AF6">
      <m:oMathPara>
        <m:oMath>
          <m:r>
            <w:rPr>
              <w:rFonts w:ascii="Cambria Math" w:hAnsi="Cambria Math"/>
            </w:rPr>
            <m:t>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w:r>
        <w:t>The characteristic polynomial of this differential equation is:</w:t>
      </w:r>
    </w:p>
    <w:p w:rsidR="006D650C" w:rsidRDefault="006D650C" w:rsidP="00E00AF6">
      <m:oMathPara>
        <m:oMath>
          <m:r>
            <w:rPr>
              <w:rFonts w:ascii="Cambria Math" w:hAnsi="Cambria Math"/>
            </w:rPr>
            <m:t>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+μσr-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-σμ±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-4ϵμ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2ϵμ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</m:num>
            <m:den>
              <m:r>
                <w:rPr>
                  <w:rFonts w:ascii="Cambria Math" w:hAnsi="Cambria Math"/>
                </w:rPr>
                <m:t>2ϵ</m:t>
              </m:r>
            </m:den>
          </m:f>
          <m:r>
            <w:rPr>
              <w:rFonts w:ascii="Cambria Math" w:hAnsi="Cambria Math"/>
            </w:rPr>
            <m:t>±i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2A3C" w:rsidRDefault="00BF65A0" w:rsidP="00E00AF6">
      <w:r>
        <w:t>So the general solution for this is:</w:t>
      </w:r>
    </w:p>
    <w:p w:rsidR="00611248" w:rsidRDefault="007F5530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t-i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10596" w:rsidRDefault="007F5530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610596" w:rsidRDefault="007F5530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365B8" w:rsidRDefault="007F5530" w:rsidP="00A36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365B8" w:rsidRDefault="00A365B8" w:rsidP="00610596"/>
    <w:p w:rsidR="00610596" w:rsidRDefault="00A365B8" w:rsidP="00610596">
      <w:r>
        <w:t>Where I’ve set the frequency to be</w:t>
      </w:r>
    </w:p>
    <w:p w:rsidR="00A365B8" w:rsidRDefault="00A365B8" w:rsidP="0061059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15E9" w:rsidRDefault="007F5530" w:rsidP="004715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15E9" w:rsidRDefault="004715E9" w:rsidP="00610596"/>
    <w:p w:rsidR="00E00AF6" w:rsidRDefault="00A365B8" w:rsidP="00E00AF6">
      <w:r>
        <w:t>Whew… so it’s an exponentially decaying solution? That’s not what we wanted at all! We need something that’s just sinusoidal, but perhaps exponentially decaying in z.</w:t>
      </w:r>
      <w:r w:rsidR="004715E9">
        <w:t xml:space="preserve"> Clearly, I chose the wrong value of U. What value will cancel out the exponential decrease? I need</w:t>
      </w:r>
    </w:p>
    <w:p w:rsidR="004715E9" w:rsidRDefault="004715E9" w:rsidP="00E00AF6">
      <m:oMathPara>
        <m:oMath>
          <m:r>
            <w:rPr>
              <w:rFonts w:ascii="Cambria Math" w:hAnsi="Cambria Math"/>
            </w:rPr>
            <w:lastRenderedPageBreak/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μϵ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054B" w:rsidRDefault="007F5530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μϵ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1C8" w:rsidRPr="00F109A7" w:rsidRDefault="007F5530" w:rsidP="003E05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790D" w:rsidRDefault="007F5530" w:rsidP="00F109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=iωμσ+μϵ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2261" w:rsidRDefault="00993BAF" w:rsidP="003E054B">
      <w:r>
        <w:t>Plugging this in,</w:t>
      </w:r>
    </w:p>
    <w:p w:rsidR="0033466D" w:rsidRDefault="007F5530" w:rsidP="00993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93BAF" w:rsidRDefault="00F109A7" w:rsidP="003E054B">
      <w:r>
        <w:t xml:space="preserve">And now, since the solution is supposed to be just oscillating in time,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=0.</w:t>
      </w:r>
    </w:p>
    <w:p w:rsidR="00F109A7" w:rsidRDefault="007F5530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3466D" w:rsidRDefault="0033466D" w:rsidP="0033466D">
      <w:r>
        <w:t>And it is worth noting also that</w:t>
      </w:r>
    </w:p>
    <w:p w:rsidR="0033466D" w:rsidRDefault="0033466D" w:rsidP="003E054B">
      <m:oMathPara>
        <m:oMath>
          <m:r>
            <w:rPr>
              <w:rFonts w:ascii="Cambria Math" w:hAnsi="Cambria Math"/>
            </w:rPr>
            <m:t>μσ-iμϵω=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F109A7" w:rsidRDefault="00F109A7" w:rsidP="003E054B">
      <w:r>
        <w:t>Now, we just need to solve the spatial side:</w:t>
      </w:r>
    </w:p>
    <w:p w:rsidR="00F109A7" w:rsidRDefault="007F5530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03B6" w:rsidRDefault="007503B6" w:rsidP="003E054B">
      <w:r>
        <w:t>This is just the same as in free space, except that the wave number is more complicated.</w:t>
      </w:r>
    </w:p>
    <w:p w:rsidR="007503B6" w:rsidRDefault="007F5530" w:rsidP="007503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503B6" w:rsidRDefault="00510C0E" w:rsidP="003E054B">
      <w:r>
        <w:t>Now the magnetic field should be doing something like this:</w:t>
      </w:r>
    </w:p>
    <w:p w:rsidR="00510C0E" w:rsidRDefault="007F5530" w:rsidP="00510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10C0E" w:rsidRDefault="009B22B9" w:rsidP="003E054B">
      <w:r>
        <w:t>The electric field is found from Maxwell’s equations:</w:t>
      </w:r>
    </w:p>
    <w:p w:rsidR="00C55F07" w:rsidRDefault="007F5530" w:rsidP="00C55F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80AFF" w:rsidRDefault="008D2F61" w:rsidP="00980AF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+μσE=-iμϵωE+μσE=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8D2F61" w:rsidRDefault="008D2F61" w:rsidP="00980AF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μσ-iμϵω</m:t>
              </m:r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7503B6" w:rsidRDefault="007F5530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D66B39" w:rsidRDefault="00D66B39" w:rsidP="00D66B39"/>
    <w:p w:rsidR="004005A8" w:rsidRDefault="004005A8" w:rsidP="004005A8">
      <w:pPr>
        <w:pStyle w:val="Heading2"/>
      </w:pPr>
      <w:r>
        <w:lastRenderedPageBreak/>
        <w:t>In region with current flow</w:t>
      </w:r>
    </w:p>
    <w:p w:rsidR="008F6193" w:rsidRDefault="004005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005A8" w:rsidRDefault="00201E10">
      <w:r>
        <w:t>The electric field is continuous, but the magnetic field is not.</w:t>
      </w:r>
    </w:p>
    <w:p w:rsidR="00201E10" w:rsidRDefault="007F55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275963" w:rsidRDefault="00275963" w:rsidP="00275963">
      <w:pPr>
        <w:pStyle w:val="Heading2"/>
      </w:pPr>
      <w:r>
        <w:t>In the shield</w:t>
      </w:r>
    </w:p>
    <w:p w:rsidR="00275963" w:rsidRDefault="00275963" w:rsidP="00275963">
      <w:r>
        <w:t>Because the skin depth is shallow at high frequencies, the shield is modelled as a copper or aluminum foil with negligible thickness, an</w:t>
      </w:r>
      <w:r w:rsidR="008014E1">
        <w:t xml:space="preserve">d a finite resistance </w:t>
      </w:r>
      <w:proofErr w:type="spellStart"/>
      <w:r w:rsidR="008014E1">
        <w:t>Rsh</w:t>
      </w:r>
      <w:proofErr w:type="spellEnd"/>
      <w:r w:rsidR="008014E1">
        <w:t>. The electric field is continuous, but the magnetic field is not. The shield has the same length as the primary.</w:t>
      </w:r>
    </w:p>
    <w:p w:rsidR="00275963" w:rsidRPr="00275963" w:rsidRDefault="007F5530" w:rsidP="002759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den>
          </m:f>
        </m:oMath>
      </m:oMathPara>
    </w:p>
    <w:p w:rsidR="00275963" w:rsidRDefault="008014E1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F35CCF" w:rsidRDefault="007F55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E31F5B" w:rsidRDefault="00E31F5B"/>
    <w:p w:rsidR="00B811B3" w:rsidRDefault="00FA72A7" w:rsidP="00FA72A7">
      <w:pPr>
        <w:pStyle w:val="Heading1"/>
      </w:pPr>
      <w:r>
        <w:t>Matching up the boundary conditions</w:t>
      </w:r>
    </w:p>
    <w:p w:rsidR="005C6F54" w:rsidRDefault="005C6F54" w:rsidP="008014E1">
      <w:pPr>
        <w:pStyle w:val="Heading2"/>
      </w:pPr>
      <w:r w:rsidRPr="008014E1">
        <w:t xml:space="preserve">EM waves in </w:t>
      </w:r>
      <w:r w:rsidR="0054317C" w:rsidRPr="008014E1">
        <w:t xml:space="preserve">center area </w:t>
      </w:r>
      <w:r w:rsidRPr="008014E1">
        <w:t>free space: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-t</m:t>
        </m:r>
      </m:oMath>
    </w:p>
    <w:p w:rsidR="005C6F54" w:rsidRDefault="007F5530" w:rsidP="005C6F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FA72A7" w:rsidRDefault="007F553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87DC5" w:rsidRDefault="00587DC5" w:rsidP="00FA72A7">
      <w:r>
        <w:t>Condition: Must be finite as s-&gt;0</w:t>
      </w:r>
    </w:p>
    <w:p w:rsidR="005C6F54" w:rsidRDefault="007F553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6F54" w:rsidRPr="0013760B" w:rsidRDefault="007F5530" w:rsidP="00FA72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C6F54" w:rsidRPr="0013760B" w:rsidRDefault="007F5530" w:rsidP="00FA72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87DC5" w:rsidRDefault="00587DC5" w:rsidP="008014E1">
      <w:pPr>
        <w:pStyle w:val="Heading2"/>
      </w:pPr>
      <w:r w:rsidRPr="006D13ED">
        <w:rPr>
          <w:rStyle w:val="Heading3Char"/>
        </w:rPr>
        <w:t>EM waves in conductor: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587DC5" w:rsidRDefault="007F5530" w:rsidP="00587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7F5530" w:rsidP="00932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9325D1" w:rsidP="009325D1"/>
    <w:p w:rsidR="00A85872" w:rsidRDefault="007048A9" w:rsidP="00FA72A7">
      <w:r>
        <w:t>Conditions:</w:t>
      </w:r>
      <w:r w:rsidR="00A85872">
        <w:t xml:space="preserve"> Let’s </w:t>
      </w:r>
      <w:proofErr w:type="gramStart"/>
      <w:r w:rsidR="00A85872">
        <w:t xml:space="preserve">call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C527A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85872">
        <w:t xml:space="preserve"> for notational simplicity.</w:t>
      </w:r>
    </w:p>
    <w:p w:rsidR="00A85872" w:rsidRDefault="00A85872" w:rsidP="00FA72A7">
      <w:r>
        <w:lastRenderedPageBreak/>
        <w:t>Both E and B must be continuous, so</w:t>
      </w:r>
    </w:p>
    <w:p w:rsidR="00587DC5" w:rsidRDefault="00C64501" w:rsidP="00FA72A7">
      <m:oMathPara>
        <m:oMath>
          <m:r>
            <w:rPr>
              <w:rFonts w:ascii="Cambria Math" w:hAnsi="Cambria Math"/>
            </w:rPr>
            <m:t xml:space="preserve">B: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B5B30" w:rsidRDefault="00C64501" w:rsidP="00FA72A7">
      <m:oMathPara>
        <m:oMath>
          <m:r>
            <w:rPr>
              <w:rFonts w:ascii="Cambria Math" w:hAnsi="Cambria Math"/>
            </w:rPr>
            <m:t xml:space="preserve">E: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F0152" w:rsidRDefault="001F0152" w:rsidP="00FA72A7"/>
    <w:p w:rsidR="00A85872" w:rsidRDefault="0025617D" w:rsidP="00FA72A7">
      <w:r>
        <w:t>Continuing on...</w:t>
      </w:r>
    </w:p>
    <w:p w:rsidR="0025617D" w:rsidRDefault="0054317C" w:rsidP="008014E1">
      <w:pPr>
        <w:pStyle w:val="Heading2"/>
      </w:pPr>
      <w:r>
        <w:rPr>
          <w:rStyle w:val="Heading3Char"/>
        </w:rPr>
        <w:t>EM waves between conductor and solenoid</w:t>
      </w:r>
      <w:r w:rsidR="0025617D" w:rsidRPr="006D13ED">
        <w:rPr>
          <w:rStyle w:val="Heading3Char"/>
        </w:rPr>
        <w:t>:</w:t>
      </w:r>
      <w:r w:rsidR="0025617D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25617D" w:rsidRDefault="007F5530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25617D" w:rsidRDefault="007F5530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EE0A31" w:rsidRDefault="00EE0A31" w:rsidP="0025617D"/>
    <w:p w:rsidR="0025617D" w:rsidRDefault="0025617D" w:rsidP="00FA72A7">
      <w:r>
        <w:t>Both E and B must be continuous, so</w:t>
      </w:r>
    </w:p>
    <w:p w:rsidR="0025617D" w:rsidRDefault="00C64501" w:rsidP="00FA72A7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25617D" w:rsidRDefault="00C64501" w:rsidP="00FA72A7">
      <m:oMathPara>
        <m:oMath>
          <m:r>
            <w:rPr>
              <w:rFonts w:ascii="Cambria Math" w:hAnsi="Cambria Math"/>
            </w:rPr>
            <m:t>E:   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775E5" w:rsidRDefault="000775E5" w:rsidP="00FA72A7">
      <m:oMathPara>
        <m:oMath>
          <m:r>
            <w:rPr>
              <w:rFonts w:ascii="Cambria Math" w:hAnsi="Cambria Math"/>
            </w:rPr>
            <m:t xml:space="preserve">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E83464" w:rsidRPr="008C6C93" w:rsidRDefault="00E83464" w:rsidP="00FA72A7"/>
    <w:p w:rsidR="006D13ED" w:rsidRPr="008014E1" w:rsidRDefault="006D13ED" w:rsidP="008014E1">
      <w:pPr>
        <w:pStyle w:val="Heading2"/>
        <w:rPr>
          <w:rStyle w:val="Heading3Char"/>
          <w:rFonts w:asciiTheme="minorHAnsi" w:eastAsiaTheme="minorEastAsia" w:hAnsiTheme="minorHAnsi" w:cstheme="minorBidi"/>
          <w:color w:val="auto"/>
        </w:rPr>
      </w:pPr>
      <w:r>
        <w:rPr>
          <w:rStyle w:val="Heading3Char"/>
        </w:rPr>
        <w:t xml:space="preserve">EM waves </w:t>
      </w:r>
      <w:r w:rsidR="00B22D54">
        <w:rPr>
          <w:rStyle w:val="Heading3Char"/>
        </w:rPr>
        <w:t>between</w:t>
      </w:r>
      <w:r>
        <w:rPr>
          <w:rStyle w:val="Heading3Char"/>
        </w:rPr>
        <w:t xml:space="preserve"> solenoid</w:t>
      </w:r>
      <w:r w:rsidR="00B22D54">
        <w:rPr>
          <w:rStyle w:val="Heading3Char"/>
        </w:rPr>
        <w:t xml:space="preserve"> and shield</w:t>
      </w:r>
      <w:r>
        <w:rPr>
          <w:rStyle w:val="Heading3Char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E83C89" w:rsidRDefault="006D13ED" w:rsidP="006D13ED">
      <w:pPr>
        <w:ind w:left="360"/>
      </w:pPr>
      <w:r>
        <w:t>Sinusoidally varying current:</w:t>
      </w:r>
      <w:r w:rsidR="00E83C89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E83C89" w:rsidP="00E83C89">
      <w:r>
        <w:t xml:space="preserve">Let’s 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=R </m:t>
        </m:r>
      </m:oMath>
      <w:r>
        <w:t>for simplicity.</w:t>
      </w:r>
    </w:p>
    <w:p w:rsidR="0096049C" w:rsidRDefault="007F5530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7F5530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FF58DC" w:rsidRDefault="00FF58DC" w:rsidP="00E83C89"/>
    <w:p w:rsidR="00FF58DC" w:rsidRDefault="00FF58DC" w:rsidP="00FF58DC">
      <w:r>
        <w:t>At R, E must be continuous, and B must be discontinuous (it gets boosted inside by the current), so</w:t>
      </w:r>
    </w:p>
    <w:p w:rsidR="00FF58DC" w:rsidRDefault="00FF58DC" w:rsidP="00FF58DC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FF58DC" w:rsidRDefault="006540F5" w:rsidP="00E83C89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662FA" w:rsidRPr="00A662FA" w:rsidRDefault="00A662FA" w:rsidP="00E83C89">
      <w:pPr>
        <w:rPr>
          <w:b/>
        </w:rPr>
      </w:pPr>
      <m:oMathPara>
        <m:oMath>
          <m:r>
            <w:rPr>
              <w:rFonts w:ascii="Cambria Math" w:hAnsi="Cambria Math"/>
            </w:rPr>
            <m:t xml:space="preserve">E: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B22D54" w:rsidRDefault="00B22D54" w:rsidP="00B22D54">
      <w:pPr>
        <w:pStyle w:val="Heading2"/>
      </w:pPr>
      <w:r>
        <w:lastRenderedPageBreak/>
        <w:t xml:space="preserve">EM waves outside shield: </w:t>
      </w:r>
      <m:oMath>
        <m:r>
          <m:rPr>
            <m:sty m:val="bi"/>
          </m:rP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sh</m:t>
            </m:r>
          </m:sub>
        </m:sSub>
      </m:oMath>
    </w:p>
    <w:p w:rsidR="00B22D54" w:rsidRDefault="00B22D54" w:rsidP="00E83C89"/>
    <w:p w:rsidR="00B22D54" w:rsidRDefault="007F5530" w:rsidP="00B22D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B22D54" w:rsidRDefault="007F5530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96049C" w:rsidRDefault="0096049C" w:rsidP="0096049C">
      <w:r>
        <w:t>Also, the solution for s&gt;</w:t>
      </w:r>
      <w:proofErr w:type="spellStart"/>
      <w:r w:rsidR="00FF58DC">
        <w:t>dsh</w:t>
      </w:r>
      <w:proofErr w:type="spellEnd"/>
      <w:r w:rsidR="00FF58DC">
        <w:t>/2</w:t>
      </w:r>
      <w:r>
        <w:t xml:space="preserve"> will be travelling waves, which happens to require a particular combination of J and Y so that, as </w:t>
      </w:r>
      <m:oMath>
        <m:r>
          <w:rPr>
            <w:rFonts w:ascii="Cambria Math" w:hAnsi="Cambria Math"/>
          </w:rPr>
          <m:t>s→∞</m:t>
        </m:r>
      </m:oMath>
      <w:r>
        <w:t xml:space="preserve"> we get the solution for a plane wave. That is:</w:t>
      </w:r>
    </w:p>
    <w:p w:rsidR="0096049C" w:rsidRPr="0038598F" w:rsidRDefault="0096049C" w:rsidP="0096049C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96049C" w:rsidRDefault="007F5530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7F5530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6540F5" w:rsidRDefault="006540F5" w:rsidP="0096049C">
      <w:r>
        <w:t>And using the boundary condition,</w:t>
      </w:r>
    </w:p>
    <w:p w:rsidR="006540F5" w:rsidRDefault="006540F5" w:rsidP="0096049C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662FA" w:rsidRDefault="00295445" w:rsidP="00A662FA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C347FB" w:rsidRDefault="00C347FB" w:rsidP="00C347F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e>
          </m:d>
        </m:oMath>
      </m:oMathPara>
    </w:p>
    <w:p w:rsidR="006D6FC5" w:rsidRDefault="006D6FC5" w:rsidP="006D6FC5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:rsidR="00C347FB" w:rsidRDefault="00C347FB" w:rsidP="00A662FA"/>
    <w:p w:rsidR="00A662FA" w:rsidRDefault="00A662FA" w:rsidP="00FA72A7">
      <m:oMathPara>
        <m:oMath>
          <m:r>
            <w:rPr>
              <w:rFonts w:ascii="Cambria Math" w:hAnsi="Cambria Math"/>
            </w:rPr>
            <m:t xml:space="preserve">E: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</m:oMath>
      </m:oMathPara>
    </w:p>
    <w:p w:rsidR="00C347FB" w:rsidRDefault="00C347FB" w:rsidP="00FA72A7"/>
    <w:p w:rsidR="005E0951" w:rsidRDefault="005E0951">
      <w:r>
        <w:rPr>
          <w:b/>
          <w:bCs/>
        </w:rPr>
        <w:br w:type="page"/>
      </w:r>
    </w:p>
    <w:p w:rsidR="00A619EB" w:rsidRDefault="0013760B" w:rsidP="0013760B">
      <w:pPr>
        <w:pStyle w:val="Heading1"/>
      </w:pPr>
      <w:r>
        <w:lastRenderedPageBreak/>
        <w:t>Matrix form</w:t>
      </w:r>
    </w:p>
    <w:p w:rsidR="0013760B" w:rsidRDefault="0013760B" w:rsidP="0013760B">
      <w:r>
        <w:t>Rather than using straight substitution, maybe a better plan would be to put these constants and equations into matrix form.</w:t>
      </w:r>
    </w:p>
    <w:p w:rsidR="0013760B" w:rsidRDefault="0013760B" w:rsidP="0013760B">
      <w:pPr>
        <w:pStyle w:val="Heading2"/>
      </w:pPr>
      <w:r>
        <w:t>List of (mostly) unknowns</w:t>
      </w:r>
    </w:p>
    <w:p w:rsidR="00AE2F90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13760B" w:rsidRP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13760B" w:rsidRP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13760B" w:rsidRPr="0013760B" w:rsidRDefault="007F553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F35CCF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</m:oMath>
      </m:oMathPara>
    </w:p>
    <w:p w:rsidR="006D6FC5" w:rsidRDefault="006D6FC5" w:rsidP="006D6FC5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e>
          </m:d>
        </m:oMath>
      </m:oMathPara>
    </w:p>
    <w:p w:rsidR="005E0951" w:rsidRDefault="005E0951">
      <w:r>
        <w:br w:type="page"/>
      </w:r>
    </w:p>
    <w:p w:rsidR="005E0951" w:rsidRDefault="005E0951" w:rsidP="00FA72A7">
      <w:pPr>
        <w:sectPr w:rsidR="005E0951" w:rsidSect="005E0951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F35CCF" w:rsidRDefault="00F35CCF" w:rsidP="00FA72A7"/>
    <w:p w:rsidR="00AE2F90" w:rsidRDefault="0013760B" w:rsidP="0013760B">
      <w:pPr>
        <w:pStyle w:val="Heading2"/>
      </w:pPr>
      <w:r>
        <w:t>Electromagnetic field equations</w:t>
      </w:r>
      <w:r w:rsidR="006E7DEF">
        <w:t xml:space="preserve"> in Matrix Form</w:t>
      </w:r>
    </w:p>
    <w:p w:rsidR="006E7DEF" w:rsidRPr="006E7DEF" w:rsidRDefault="006E7DEF" w:rsidP="006E7DEF"/>
    <w:p w:rsidR="00E942BB" w:rsidRDefault="007F5530" w:rsidP="00E942B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πc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c11</m:t>
                    </m:r>
                  </m:e>
                </m:mr>
              </m:m>
            </m:e>
          </m:d>
        </m:oMath>
      </m:oMathPara>
    </w:p>
    <w:p w:rsidR="000B254F" w:rsidRDefault="00217EDD" w:rsidP="000B254F">
      <w:r>
        <w:t>However, matrix is singular to numerical precision. This shouldn’t be the case. Either there’s a problem with the math, or the computer program is not properly implemented, or we need to use a tool other than Octave to get higher-precision simulation results.</w:t>
      </w:r>
    </w:p>
    <w:p w:rsidR="00DB610A" w:rsidRPr="000B254F" w:rsidRDefault="00DB610A" w:rsidP="000B254F">
      <w:r>
        <w:t>When the problem is solved without the shield, the solution is numerically stable below ~1 MHz for reasonable values of r, R, etc., and then breaks down.</w:t>
      </w:r>
      <w:r w:rsidR="00A661B7">
        <w:t xml:space="preserve"> But with the shield it appears to be singular for all frequencies.</w:t>
      </w:r>
    </w:p>
    <w:sectPr w:rsidR="00DB610A" w:rsidRPr="000B254F" w:rsidSect="006E7DEF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BB8"/>
    <w:multiLevelType w:val="hybridMultilevel"/>
    <w:tmpl w:val="B54239A4"/>
    <w:lvl w:ilvl="0" w:tplc="9B905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5E24"/>
    <w:multiLevelType w:val="hybridMultilevel"/>
    <w:tmpl w:val="4274A892"/>
    <w:lvl w:ilvl="0" w:tplc="728039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6193"/>
    <w:rsid w:val="00011587"/>
    <w:rsid w:val="00035B21"/>
    <w:rsid w:val="00035CD7"/>
    <w:rsid w:val="00050577"/>
    <w:rsid w:val="00060D16"/>
    <w:rsid w:val="000625AF"/>
    <w:rsid w:val="00067D8B"/>
    <w:rsid w:val="000775E5"/>
    <w:rsid w:val="000A2E89"/>
    <w:rsid w:val="000A526C"/>
    <w:rsid w:val="000B254F"/>
    <w:rsid w:val="000B6E7C"/>
    <w:rsid w:val="000C1BAF"/>
    <w:rsid w:val="000C2C4D"/>
    <w:rsid w:val="000C70CA"/>
    <w:rsid w:val="000D21BC"/>
    <w:rsid w:val="000E2BFE"/>
    <w:rsid w:val="000E7397"/>
    <w:rsid w:val="000E790D"/>
    <w:rsid w:val="00110FDC"/>
    <w:rsid w:val="00111F50"/>
    <w:rsid w:val="001162B8"/>
    <w:rsid w:val="0013123A"/>
    <w:rsid w:val="00137278"/>
    <w:rsid w:val="0013760B"/>
    <w:rsid w:val="00146A6C"/>
    <w:rsid w:val="00163948"/>
    <w:rsid w:val="00183E8B"/>
    <w:rsid w:val="00195081"/>
    <w:rsid w:val="001A2E98"/>
    <w:rsid w:val="001B3AA0"/>
    <w:rsid w:val="001B5B30"/>
    <w:rsid w:val="001C50F0"/>
    <w:rsid w:val="001D028C"/>
    <w:rsid w:val="001D2B79"/>
    <w:rsid w:val="001E7B51"/>
    <w:rsid w:val="001F0152"/>
    <w:rsid w:val="001F5D9E"/>
    <w:rsid w:val="00201E10"/>
    <w:rsid w:val="0020428F"/>
    <w:rsid w:val="00204B9B"/>
    <w:rsid w:val="00217EDD"/>
    <w:rsid w:val="00241FEE"/>
    <w:rsid w:val="00242261"/>
    <w:rsid w:val="002428AC"/>
    <w:rsid w:val="0024377B"/>
    <w:rsid w:val="002439C1"/>
    <w:rsid w:val="00245CB8"/>
    <w:rsid w:val="00246BA1"/>
    <w:rsid w:val="00251AAD"/>
    <w:rsid w:val="00252B13"/>
    <w:rsid w:val="00252E0E"/>
    <w:rsid w:val="00255FA4"/>
    <w:rsid w:val="0025617D"/>
    <w:rsid w:val="00275963"/>
    <w:rsid w:val="00277679"/>
    <w:rsid w:val="0028226D"/>
    <w:rsid w:val="0028557B"/>
    <w:rsid w:val="002871BD"/>
    <w:rsid w:val="002923EC"/>
    <w:rsid w:val="00294B73"/>
    <w:rsid w:val="00295445"/>
    <w:rsid w:val="002B061A"/>
    <w:rsid w:val="002B1707"/>
    <w:rsid w:val="002B4FCA"/>
    <w:rsid w:val="002C08F4"/>
    <w:rsid w:val="002C726D"/>
    <w:rsid w:val="002D610A"/>
    <w:rsid w:val="002E170F"/>
    <w:rsid w:val="00316366"/>
    <w:rsid w:val="00316705"/>
    <w:rsid w:val="003271AC"/>
    <w:rsid w:val="003277F9"/>
    <w:rsid w:val="0033466D"/>
    <w:rsid w:val="00345BA2"/>
    <w:rsid w:val="00351C6C"/>
    <w:rsid w:val="00352A3C"/>
    <w:rsid w:val="0036346A"/>
    <w:rsid w:val="0036402F"/>
    <w:rsid w:val="003833B1"/>
    <w:rsid w:val="0038598F"/>
    <w:rsid w:val="00397D62"/>
    <w:rsid w:val="003A4DB2"/>
    <w:rsid w:val="003B0391"/>
    <w:rsid w:val="003C527A"/>
    <w:rsid w:val="003C7349"/>
    <w:rsid w:val="003D5408"/>
    <w:rsid w:val="003E054B"/>
    <w:rsid w:val="003F7F39"/>
    <w:rsid w:val="004005A8"/>
    <w:rsid w:val="00402950"/>
    <w:rsid w:val="00404ED1"/>
    <w:rsid w:val="004205AF"/>
    <w:rsid w:val="00421AAE"/>
    <w:rsid w:val="004504C8"/>
    <w:rsid w:val="00454E65"/>
    <w:rsid w:val="004578C8"/>
    <w:rsid w:val="0046679C"/>
    <w:rsid w:val="004715E9"/>
    <w:rsid w:val="00472958"/>
    <w:rsid w:val="004732A1"/>
    <w:rsid w:val="004742EA"/>
    <w:rsid w:val="00476471"/>
    <w:rsid w:val="00477084"/>
    <w:rsid w:val="00477500"/>
    <w:rsid w:val="004871A6"/>
    <w:rsid w:val="00493A2D"/>
    <w:rsid w:val="004B3F62"/>
    <w:rsid w:val="004C60DB"/>
    <w:rsid w:val="004C754B"/>
    <w:rsid w:val="004E63C3"/>
    <w:rsid w:val="004F67D8"/>
    <w:rsid w:val="00506FCD"/>
    <w:rsid w:val="00510C0E"/>
    <w:rsid w:val="00516479"/>
    <w:rsid w:val="005221DF"/>
    <w:rsid w:val="0053346E"/>
    <w:rsid w:val="00536334"/>
    <w:rsid w:val="0054317C"/>
    <w:rsid w:val="00552962"/>
    <w:rsid w:val="0056064F"/>
    <w:rsid w:val="0056779E"/>
    <w:rsid w:val="00576654"/>
    <w:rsid w:val="00583E76"/>
    <w:rsid w:val="00587DC5"/>
    <w:rsid w:val="005923F8"/>
    <w:rsid w:val="005957E5"/>
    <w:rsid w:val="005A1511"/>
    <w:rsid w:val="005B129C"/>
    <w:rsid w:val="005B2C4C"/>
    <w:rsid w:val="005C26A9"/>
    <w:rsid w:val="005C5522"/>
    <w:rsid w:val="005C6DDE"/>
    <w:rsid w:val="005C6F54"/>
    <w:rsid w:val="005C765D"/>
    <w:rsid w:val="005E0951"/>
    <w:rsid w:val="005E1A1C"/>
    <w:rsid w:val="005F00A4"/>
    <w:rsid w:val="005F7096"/>
    <w:rsid w:val="00601794"/>
    <w:rsid w:val="0060454E"/>
    <w:rsid w:val="00605D2B"/>
    <w:rsid w:val="00610596"/>
    <w:rsid w:val="006111C8"/>
    <w:rsid w:val="00611248"/>
    <w:rsid w:val="006172B3"/>
    <w:rsid w:val="0062297F"/>
    <w:rsid w:val="00623582"/>
    <w:rsid w:val="00625DA9"/>
    <w:rsid w:val="0062757C"/>
    <w:rsid w:val="006379D7"/>
    <w:rsid w:val="0065143F"/>
    <w:rsid w:val="00653C95"/>
    <w:rsid w:val="006540F5"/>
    <w:rsid w:val="006676B3"/>
    <w:rsid w:val="0069054B"/>
    <w:rsid w:val="006D0D21"/>
    <w:rsid w:val="006D13ED"/>
    <w:rsid w:val="006D4D0B"/>
    <w:rsid w:val="006D650C"/>
    <w:rsid w:val="006D6FC5"/>
    <w:rsid w:val="006E29C7"/>
    <w:rsid w:val="006E7DEF"/>
    <w:rsid w:val="006F48AB"/>
    <w:rsid w:val="007048A9"/>
    <w:rsid w:val="007053D9"/>
    <w:rsid w:val="00723A68"/>
    <w:rsid w:val="00724A61"/>
    <w:rsid w:val="00727A7D"/>
    <w:rsid w:val="007503B6"/>
    <w:rsid w:val="00752BA1"/>
    <w:rsid w:val="00753343"/>
    <w:rsid w:val="0075361F"/>
    <w:rsid w:val="00753C33"/>
    <w:rsid w:val="00772A5F"/>
    <w:rsid w:val="00772DDB"/>
    <w:rsid w:val="0077340C"/>
    <w:rsid w:val="007830CF"/>
    <w:rsid w:val="007A4947"/>
    <w:rsid w:val="007A78EC"/>
    <w:rsid w:val="007C660D"/>
    <w:rsid w:val="007D3754"/>
    <w:rsid w:val="007D3E0B"/>
    <w:rsid w:val="007D46A7"/>
    <w:rsid w:val="007F27F2"/>
    <w:rsid w:val="007F5530"/>
    <w:rsid w:val="007F58E0"/>
    <w:rsid w:val="007F5E47"/>
    <w:rsid w:val="00800431"/>
    <w:rsid w:val="008014E1"/>
    <w:rsid w:val="00807CFA"/>
    <w:rsid w:val="008120B7"/>
    <w:rsid w:val="00817CB2"/>
    <w:rsid w:val="008377F6"/>
    <w:rsid w:val="00853ECB"/>
    <w:rsid w:val="00856253"/>
    <w:rsid w:val="0085725E"/>
    <w:rsid w:val="00867C8B"/>
    <w:rsid w:val="008751B2"/>
    <w:rsid w:val="00875ACE"/>
    <w:rsid w:val="00876461"/>
    <w:rsid w:val="008809CE"/>
    <w:rsid w:val="008850EA"/>
    <w:rsid w:val="008850F6"/>
    <w:rsid w:val="00891CFE"/>
    <w:rsid w:val="00891E8B"/>
    <w:rsid w:val="00892ACF"/>
    <w:rsid w:val="008A71FF"/>
    <w:rsid w:val="008C6C93"/>
    <w:rsid w:val="008D2F61"/>
    <w:rsid w:val="008D5872"/>
    <w:rsid w:val="008E501B"/>
    <w:rsid w:val="008F3D5E"/>
    <w:rsid w:val="008F465D"/>
    <w:rsid w:val="008F51A8"/>
    <w:rsid w:val="008F6193"/>
    <w:rsid w:val="0090619A"/>
    <w:rsid w:val="0091659A"/>
    <w:rsid w:val="00924D50"/>
    <w:rsid w:val="009301B1"/>
    <w:rsid w:val="009325D1"/>
    <w:rsid w:val="00936513"/>
    <w:rsid w:val="00941735"/>
    <w:rsid w:val="009442EF"/>
    <w:rsid w:val="009522D1"/>
    <w:rsid w:val="0095515B"/>
    <w:rsid w:val="0096049C"/>
    <w:rsid w:val="0096104B"/>
    <w:rsid w:val="009651BA"/>
    <w:rsid w:val="00980AFF"/>
    <w:rsid w:val="00993BAF"/>
    <w:rsid w:val="00996FD3"/>
    <w:rsid w:val="009B22B9"/>
    <w:rsid w:val="009B3DB2"/>
    <w:rsid w:val="009C0CCC"/>
    <w:rsid w:val="009D2E60"/>
    <w:rsid w:val="009D463E"/>
    <w:rsid w:val="009E0FDB"/>
    <w:rsid w:val="00A0774C"/>
    <w:rsid w:val="00A14427"/>
    <w:rsid w:val="00A20141"/>
    <w:rsid w:val="00A31CC9"/>
    <w:rsid w:val="00A365B8"/>
    <w:rsid w:val="00A42187"/>
    <w:rsid w:val="00A449A0"/>
    <w:rsid w:val="00A55156"/>
    <w:rsid w:val="00A619EB"/>
    <w:rsid w:val="00A661B7"/>
    <w:rsid w:val="00A662FA"/>
    <w:rsid w:val="00A73D92"/>
    <w:rsid w:val="00A84CAF"/>
    <w:rsid w:val="00A85872"/>
    <w:rsid w:val="00AA6A12"/>
    <w:rsid w:val="00AB1869"/>
    <w:rsid w:val="00AC2D41"/>
    <w:rsid w:val="00AC76BF"/>
    <w:rsid w:val="00AE2F90"/>
    <w:rsid w:val="00AF58A6"/>
    <w:rsid w:val="00B05A6C"/>
    <w:rsid w:val="00B06456"/>
    <w:rsid w:val="00B10F14"/>
    <w:rsid w:val="00B22D54"/>
    <w:rsid w:val="00B32445"/>
    <w:rsid w:val="00B340F2"/>
    <w:rsid w:val="00B41730"/>
    <w:rsid w:val="00B44239"/>
    <w:rsid w:val="00B64BC6"/>
    <w:rsid w:val="00B75DF9"/>
    <w:rsid w:val="00B811B3"/>
    <w:rsid w:val="00B86124"/>
    <w:rsid w:val="00B97553"/>
    <w:rsid w:val="00BB5174"/>
    <w:rsid w:val="00BE78A7"/>
    <w:rsid w:val="00BF65A0"/>
    <w:rsid w:val="00C0091D"/>
    <w:rsid w:val="00C01041"/>
    <w:rsid w:val="00C05637"/>
    <w:rsid w:val="00C2134D"/>
    <w:rsid w:val="00C26257"/>
    <w:rsid w:val="00C347FB"/>
    <w:rsid w:val="00C516BF"/>
    <w:rsid w:val="00C55F07"/>
    <w:rsid w:val="00C56892"/>
    <w:rsid w:val="00C607C5"/>
    <w:rsid w:val="00C64501"/>
    <w:rsid w:val="00C71BBD"/>
    <w:rsid w:val="00C744A4"/>
    <w:rsid w:val="00C82F9D"/>
    <w:rsid w:val="00C83305"/>
    <w:rsid w:val="00C839EE"/>
    <w:rsid w:val="00CA1659"/>
    <w:rsid w:val="00CA68DA"/>
    <w:rsid w:val="00CB5C41"/>
    <w:rsid w:val="00CC0689"/>
    <w:rsid w:val="00CD3965"/>
    <w:rsid w:val="00D17C53"/>
    <w:rsid w:val="00D304E7"/>
    <w:rsid w:val="00D31236"/>
    <w:rsid w:val="00D370A8"/>
    <w:rsid w:val="00D40AA1"/>
    <w:rsid w:val="00D424F9"/>
    <w:rsid w:val="00D62243"/>
    <w:rsid w:val="00D632A7"/>
    <w:rsid w:val="00D66B39"/>
    <w:rsid w:val="00D6732E"/>
    <w:rsid w:val="00D67DCE"/>
    <w:rsid w:val="00D727AA"/>
    <w:rsid w:val="00D76E52"/>
    <w:rsid w:val="00D811C1"/>
    <w:rsid w:val="00D86CAF"/>
    <w:rsid w:val="00D904CB"/>
    <w:rsid w:val="00D92AD0"/>
    <w:rsid w:val="00DA3C48"/>
    <w:rsid w:val="00DB610A"/>
    <w:rsid w:val="00DB6ADF"/>
    <w:rsid w:val="00DB75B3"/>
    <w:rsid w:val="00DC1519"/>
    <w:rsid w:val="00DC1F26"/>
    <w:rsid w:val="00DC2D41"/>
    <w:rsid w:val="00DD1AA0"/>
    <w:rsid w:val="00DD4555"/>
    <w:rsid w:val="00DE222E"/>
    <w:rsid w:val="00E00AF6"/>
    <w:rsid w:val="00E01465"/>
    <w:rsid w:val="00E03E32"/>
    <w:rsid w:val="00E27D52"/>
    <w:rsid w:val="00E31F5B"/>
    <w:rsid w:val="00E33B3C"/>
    <w:rsid w:val="00E370B4"/>
    <w:rsid w:val="00E428B3"/>
    <w:rsid w:val="00E440B0"/>
    <w:rsid w:val="00E70323"/>
    <w:rsid w:val="00E71170"/>
    <w:rsid w:val="00E80535"/>
    <w:rsid w:val="00E81E02"/>
    <w:rsid w:val="00E82369"/>
    <w:rsid w:val="00E83464"/>
    <w:rsid w:val="00E83C89"/>
    <w:rsid w:val="00E90164"/>
    <w:rsid w:val="00E9187A"/>
    <w:rsid w:val="00E9199B"/>
    <w:rsid w:val="00E942BB"/>
    <w:rsid w:val="00E94CB9"/>
    <w:rsid w:val="00EB200A"/>
    <w:rsid w:val="00EC093B"/>
    <w:rsid w:val="00EE0A31"/>
    <w:rsid w:val="00EE70E1"/>
    <w:rsid w:val="00EF0AE9"/>
    <w:rsid w:val="00F109A7"/>
    <w:rsid w:val="00F117E5"/>
    <w:rsid w:val="00F123E4"/>
    <w:rsid w:val="00F152E2"/>
    <w:rsid w:val="00F26501"/>
    <w:rsid w:val="00F274E0"/>
    <w:rsid w:val="00F27821"/>
    <w:rsid w:val="00F35CCF"/>
    <w:rsid w:val="00F440F3"/>
    <w:rsid w:val="00F52989"/>
    <w:rsid w:val="00F54514"/>
    <w:rsid w:val="00F55A74"/>
    <w:rsid w:val="00F66E61"/>
    <w:rsid w:val="00F75640"/>
    <w:rsid w:val="00F81DFA"/>
    <w:rsid w:val="00F82412"/>
    <w:rsid w:val="00FA72A7"/>
    <w:rsid w:val="00FA7D22"/>
    <w:rsid w:val="00FC426F"/>
    <w:rsid w:val="00FF1F0A"/>
    <w:rsid w:val="00FF58D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EE"/>
  </w:style>
  <w:style w:type="paragraph" w:styleId="Heading1">
    <w:name w:val="heading 1"/>
    <w:basedOn w:val="Normal"/>
    <w:next w:val="Normal"/>
    <w:link w:val="Heading1Char"/>
    <w:uiPriority w:val="9"/>
    <w:qFormat/>
    <w:rsid w:val="00D6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3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FC26-D30A-49F2-AB52-AF7A5044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7</cp:revision>
  <cp:lastPrinted>2012-01-24T06:55:00Z</cp:lastPrinted>
  <dcterms:created xsi:type="dcterms:W3CDTF">2012-01-24T06:53:00Z</dcterms:created>
  <dcterms:modified xsi:type="dcterms:W3CDTF">2012-01-24T07:02:00Z</dcterms:modified>
</cp:coreProperties>
</file>