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805"/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C74CA0" w:rsidRPr="00B85C84" w14:paraId="32CF7934" w14:textId="77777777" w:rsidTr="00C74CA0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B6AF6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cs="Arial"/>
                <w:noProof/>
                <w:sz w:val="20"/>
                <w:szCs w:val="20"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444949F6" wp14:editId="4AA74652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6310F9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  <w:p w14:paraId="7B8EDD5F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SCHOOL OF INFORMATION AND TECHNOLOGY</w:t>
            </w:r>
          </w:p>
        </w:tc>
      </w:tr>
      <w:tr w:rsidR="00C74CA0" w:rsidRPr="00B85C84" w14:paraId="02009B7B" w14:textId="77777777" w:rsidTr="00C74CA0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984C0" w14:textId="77777777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 xml:space="preserve">NAME: 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1690D1" w14:textId="77777777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PERFORMED: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E7E51" w14:textId="47E3C085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</w:tc>
      </w:tr>
      <w:tr w:rsidR="00C74CA0" w:rsidRPr="00B85C84" w14:paraId="3FDAB472" w14:textId="77777777" w:rsidTr="00C74CA0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97E0B" w14:textId="77777777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Section: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456D53" w14:textId="77777777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SUBMITTED: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FE756" w14:textId="77777777" w:rsidR="00C74CA0" w:rsidRPr="00B85C84" w:rsidRDefault="00C74CA0" w:rsidP="00C74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  <w:sz w:val="20"/>
                <w:szCs w:val="20"/>
              </w:rPr>
            </w:pPr>
          </w:p>
        </w:tc>
      </w:tr>
    </w:tbl>
    <w:p w14:paraId="49F3A0A0" w14:textId="2BE74196" w:rsidR="00A94627" w:rsidRPr="00B85C84" w:rsidRDefault="00427F03" w:rsidP="004E5780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 xml:space="preserve">SYSADM1 – </w:t>
      </w:r>
      <w:r w:rsidR="002B2A15">
        <w:rPr>
          <w:rFonts w:cs="Arial"/>
          <w:sz w:val="20"/>
          <w:szCs w:val="20"/>
        </w:rPr>
        <w:t>Managing Services in Linux</w:t>
      </w:r>
    </w:p>
    <w:p w14:paraId="3B34D8FA" w14:textId="71435629" w:rsidR="00A94627" w:rsidRPr="00B85C84" w:rsidRDefault="00A94627" w:rsidP="003F3D5B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>Re</w:t>
      </w:r>
      <w:r w:rsidR="00AD6984" w:rsidRPr="00B85C84">
        <w:rPr>
          <w:rFonts w:cs="Arial"/>
          <w:sz w:val="20"/>
          <w:szCs w:val="20"/>
        </w:rPr>
        <w:t xml:space="preserve">quirement: </w:t>
      </w:r>
    </w:p>
    <w:p w14:paraId="7574B088" w14:textId="643A4BF9" w:rsidR="00A94627" w:rsidRPr="00B85C84" w:rsidRDefault="00A94627" w:rsidP="00A94627">
      <w:pPr>
        <w:pStyle w:val="Bulletlevel1"/>
        <w:spacing w:before="60" w:after="60" w:line="276" w:lineRule="auto"/>
        <w:rPr>
          <w:rFonts w:cs="Arial"/>
          <w:szCs w:val="20"/>
        </w:rPr>
      </w:pPr>
      <w:r w:rsidRPr="00B85C84">
        <w:rPr>
          <w:rFonts w:cs="Arial"/>
          <w:szCs w:val="20"/>
        </w:rPr>
        <w:t>A</w:t>
      </w:r>
      <w:r w:rsidR="008600F3" w:rsidRPr="00B85C84">
        <w:rPr>
          <w:rFonts w:cs="Arial"/>
          <w:szCs w:val="20"/>
        </w:rPr>
        <w:t xml:space="preserve"> virtual machine running Linux</w:t>
      </w:r>
      <w:r w:rsidR="00427F03" w:rsidRPr="00B85C84">
        <w:rPr>
          <w:rFonts w:cs="Arial"/>
          <w:szCs w:val="20"/>
        </w:rPr>
        <w:t xml:space="preserve"> </w:t>
      </w:r>
    </w:p>
    <w:p w14:paraId="32DB1EC6" w14:textId="5FD01929" w:rsidR="004D1853" w:rsidRPr="002B2A15" w:rsidRDefault="004D1853" w:rsidP="004D1853">
      <w:r>
        <w:rPr>
          <w:noProof/>
          <w:lang w:val="en-PH" w:eastAsia="en-PH"/>
        </w:rPr>
        <w:drawing>
          <wp:inline distT="0" distB="0" distL="0" distR="0" wp14:anchorId="4D622B39" wp14:editId="4A210C76">
            <wp:extent cx="37814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7C3F" w14:textId="77777777" w:rsidR="002B2A15" w:rsidRDefault="002B2A15" w:rsidP="002B2A15">
      <w:r w:rsidRPr="002B2A15">
        <w:t xml:space="preserve">Complete this lab as follows: </w:t>
      </w:r>
    </w:p>
    <w:p w14:paraId="78F4A050" w14:textId="4DBA7D17" w:rsidR="002B2A15" w:rsidRDefault="002B2A15" w:rsidP="002B2A15">
      <w:pPr>
        <w:pStyle w:val="ListParagraph"/>
        <w:numPr>
          <w:ilvl w:val="6"/>
          <w:numId w:val="1"/>
        </w:numPr>
        <w:ind w:left="709"/>
      </w:pPr>
      <w:r>
        <w:t xml:space="preserve">Use the </w:t>
      </w:r>
      <w:r w:rsidR="00531C2F">
        <w:rPr>
          <w:rStyle w:val="HTMLCode"/>
          <w:rFonts w:eastAsia="Calibri"/>
        </w:rPr>
        <w:t>service –status-all</w:t>
      </w:r>
      <w:r>
        <w:t xml:space="preserve"> command to list all active and inactive services.</w:t>
      </w:r>
    </w:p>
    <w:p w14:paraId="065DC190" w14:textId="02121C6E" w:rsidR="00531C2F" w:rsidRDefault="00531C2F" w:rsidP="00531C2F">
      <w:pPr>
        <w:pStyle w:val="ListParagraph"/>
        <w:ind w:left="709"/>
      </w:pPr>
      <w:r>
        <w:t xml:space="preserve">List down active and </w:t>
      </w:r>
      <w:r w:rsidR="0044126D">
        <w:t xml:space="preserve">inactive </w:t>
      </w:r>
      <w:r>
        <w:t xml:space="preserve">services in the table below. Provide </w:t>
      </w:r>
      <w:r w:rsidR="00C74CA0">
        <w:t>five (5)</w:t>
      </w:r>
      <w:r>
        <w:t xml:space="preserve"> services for each column</w:t>
      </w:r>
      <w:r w:rsidR="00C74CA0">
        <w:t>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4203"/>
        <w:gridCol w:w="3514"/>
      </w:tblGrid>
      <w:tr w:rsidR="00531C2F" w14:paraId="13861B22" w14:textId="77777777" w:rsidTr="00C74CA0">
        <w:trPr>
          <w:trHeight w:val="335"/>
        </w:trPr>
        <w:tc>
          <w:tcPr>
            <w:tcW w:w="4203" w:type="dxa"/>
          </w:tcPr>
          <w:p w14:paraId="537ECE69" w14:textId="4001D83C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Active</w:t>
            </w:r>
          </w:p>
        </w:tc>
        <w:tc>
          <w:tcPr>
            <w:tcW w:w="3514" w:type="dxa"/>
          </w:tcPr>
          <w:p w14:paraId="42C17A85" w14:textId="13925AC8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Inactive</w:t>
            </w:r>
          </w:p>
        </w:tc>
      </w:tr>
      <w:tr w:rsidR="00531C2F" w14:paraId="7D2AB67E" w14:textId="77777777" w:rsidTr="00C74CA0">
        <w:trPr>
          <w:trHeight w:val="335"/>
        </w:trPr>
        <w:tc>
          <w:tcPr>
            <w:tcW w:w="4203" w:type="dxa"/>
          </w:tcPr>
          <w:p w14:paraId="30AF3D02" w14:textId="77777777" w:rsidR="00531C2F" w:rsidRPr="00C74CA0" w:rsidRDefault="00531C2F" w:rsidP="00531C2F">
            <w:pPr>
              <w:pStyle w:val="ListParagraph"/>
              <w:ind w:left="0"/>
            </w:pPr>
          </w:p>
        </w:tc>
        <w:tc>
          <w:tcPr>
            <w:tcW w:w="3514" w:type="dxa"/>
          </w:tcPr>
          <w:p w14:paraId="4DC44227" w14:textId="77777777" w:rsidR="00531C2F" w:rsidRPr="00C74CA0" w:rsidRDefault="00531C2F" w:rsidP="00531C2F">
            <w:pPr>
              <w:pStyle w:val="ListParagraph"/>
              <w:ind w:left="0"/>
            </w:pPr>
          </w:p>
        </w:tc>
      </w:tr>
      <w:tr w:rsidR="00531C2F" w14:paraId="1E0FE22A" w14:textId="77777777" w:rsidTr="00C74CA0">
        <w:trPr>
          <w:trHeight w:val="335"/>
        </w:trPr>
        <w:tc>
          <w:tcPr>
            <w:tcW w:w="4203" w:type="dxa"/>
          </w:tcPr>
          <w:p w14:paraId="49CBC3C4" w14:textId="77777777" w:rsidR="00531C2F" w:rsidRPr="00C74CA0" w:rsidRDefault="00531C2F" w:rsidP="00531C2F">
            <w:pPr>
              <w:pStyle w:val="ListParagraph"/>
              <w:ind w:left="0"/>
            </w:pPr>
          </w:p>
        </w:tc>
        <w:tc>
          <w:tcPr>
            <w:tcW w:w="3514" w:type="dxa"/>
          </w:tcPr>
          <w:p w14:paraId="292225C6" w14:textId="77777777" w:rsidR="00531C2F" w:rsidRPr="00C74CA0" w:rsidRDefault="00531C2F" w:rsidP="00531C2F">
            <w:pPr>
              <w:pStyle w:val="ListParagraph"/>
              <w:ind w:left="0"/>
            </w:pPr>
          </w:p>
        </w:tc>
      </w:tr>
      <w:tr w:rsidR="00531C2F" w14:paraId="6468361C" w14:textId="77777777" w:rsidTr="00C74CA0">
        <w:trPr>
          <w:trHeight w:val="335"/>
        </w:trPr>
        <w:tc>
          <w:tcPr>
            <w:tcW w:w="4203" w:type="dxa"/>
          </w:tcPr>
          <w:p w14:paraId="7AABCDAF" w14:textId="77777777" w:rsidR="00531C2F" w:rsidRPr="00C74CA0" w:rsidRDefault="00531C2F" w:rsidP="00531C2F">
            <w:pPr>
              <w:pStyle w:val="ListParagraph"/>
              <w:ind w:left="0"/>
            </w:pPr>
          </w:p>
        </w:tc>
        <w:tc>
          <w:tcPr>
            <w:tcW w:w="3514" w:type="dxa"/>
          </w:tcPr>
          <w:p w14:paraId="2BFEAE0F" w14:textId="77777777" w:rsidR="00531C2F" w:rsidRPr="00C74CA0" w:rsidRDefault="00531C2F" w:rsidP="00531C2F">
            <w:pPr>
              <w:pStyle w:val="ListParagraph"/>
              <w:ind w:left="0"/>
            </w:pPr>
          </w:p>
        </w:tc>
      </w:tr>
      <w:tr w:rsidR="00C74CA0" w14:paraId="0C7ADC5C" w14:textId="77777777" w:rsidTr="00C74CA0">
        <w:trPr>
          <w:trHeight w:val="335"/>
        </w:trPr>
        <w:tc>
          <w:tcPr>
            <w:tcW w:w="4203" w:type="dxa"/>
          </w:tcPr>
          <w:p w14:paraId="6FEC5DAF" w14:textId="77777777" w:rsidR="00C74CA0" w:rsidRPr="00C74CA0" w:rsidRDefault="00C74CA0" w:rsidP="00531C2F">
            <w:pPr>
              <w:pStyle w:val="ListParagraph"/>
              <w:ind w:left="0"/>
            </w:pPr>
          </w:p>
        </w:tc>
        <w:tc>
          <w:tcPr>
            <w:tcW w:w="3514" w:type="dxa"/>
          </w:tcPr>
          <w:p w14:paraId="59D2F12B" w14:textId="77777777" w:rsidR="00C74CA0" w:rsidRPr="00C74CA0" w:rsidRDefault="00C74CA0" w:rsidP="00531C2F">
            <w:pPr>
              <w:pStyle w:val="ListParagraph"/>
              <w:ind w:left="0"/>
            </w:pPr>
          </w:p>
        </w:tc>
      </w:tr>
      <w:tr w:rsidR="00C74CA0" w14:paraId="6D069961" w14:textId="77777777" w:rsidTr="00C74CA0">
        <w:trPr>
          <w:trHeight w:val="335"/>
        </w:trPr>
        <w:tc>
          <w:tcPr>
            <w:tcW w:w="4203" w:type="dxa"/>
          </w:tcPr>
          <w:p w14:paraId="2A71F073" w14:textId="77777777" w:rsidR="00C74CA0" w:rsidRPr="00C74CA0" w:rsidRDefault="00C74CA0" w:rsidP="00531C2F">
            <w:pPr>
              <w:pStyle w:val="ListParagraph"/>
              <w:ind w:left="0"/>
            </w:pPr>
          </w:p>
        </w:tc>
        <w:tc>
          <w:tcPr>
            <w:tcW w:w="3514" w:type="dxa"/>
          </w:tcPr>
          <w:p w14:paraId="70224038" w14:textId="77777777" w:rsidR="00C74CA0" w:rsidRPr="00C74CA0" w:rsidRDefault="00C74CA0" w:rsidP="00531C2F">
            <w:pPr>
              <w:pStyle w:val="ListParagraph"/>
              <w:ind w:left="0"/>
            </w:pPr>
          </w:p>
        </w:tc>
      </w:tr>
    </w:tbl>
    <w:p w14:paraId="1953C884" w14:textId="284EEB7A" w:rsidR="00531C2F" w:rsidRDefault="00BC6C7E" w:rsidP="00531C2F">
      <w:pPr>
        <w:pStyle w:val="ListParagraph"/>
        <w:ind w:left="709"/>
      </w:pPr>
      <w:r>
        <w:t>SS:</w:t>
      </w:r>
    </w:p>
    <w:p w14:paraId="42BC3494" w14:textId="3B953349" w:rsidR="002B2A15" w:rsidRDefault="002B2A15" w:rsidP="002B2A15">
      <w:pPr>
        <w:pStyle w:val="ListParagraph"/>
        <w:numPr>
          <w:ilvl w:val="6"/>
          <w:numId w:val="1"/>
        </w:numPr>
        <w:ind w:left="709"/>
      </w:pPr>
      <w:r w:rsidRPr="002B2A15">
        <w:t>Start the Bluetooth service</w:t>
      </w:r>
      <w:r>
        <w:t xml:space="preserve"> using the </w:t>
      </w:r>
      <w:proofErr w:type="spellStart"/>
      <w:r>
        <w:t>systemctl</w:t>
      </w:r>
      <w:proofErr w:type="spellEnd"/>
      <w:r>
        <w:t xml:space="preserve"> command. </w:t>
      </w:r>
    </w:p>
    <w:p w14:paraId="65DD46CB" w14:textId="6A656ECD" w:rsidR="00C74CA0" w:rsidRDefault="00C74CA0" w:rsidP="00C74CA0">
      <w:pPr>
        <w:pStyle w:val="ListParagraph"/>
        <w:ind w:left="709"/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</w:pPr>
      <w:r>
        <w:t xml:space="preserve">Ex.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start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httpd</w:t>
      </w:r>
      <w:proofErr w:type="spellEnd"/>
    </w:p>
    <w:p w14:paraId="36FB78F7" w14:textId="1BF3B92D" w:rsidR="00C74CA0" w:rsidRDefault="00C74CA0" w:rsidP="00C74CA0">
      <w:pPr>
        <w:pStyle w:val="ListParagraph"/>
        <w:ind w:left="709"/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5C81AF8" wp14:editId="6ACD8C8A">
            <wp:simplePos x="0" y="0"/>
            <wp:positionH relativeFrom="margin">
              <wp:posOffset>1219200</wp:posOffset>
            </wp:positionH>
            <wp:positionV relativeFrom="paragraph">
              <wp:posOffset>99695</wp:posOffset>
            </wp:positionV>
            <wp:extent cx="3986735" cy="1085850"/>
            <wp:effectExtent l="19050" t="19050" r="1397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43" cy="10880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9DDAB" w14:textId="1C524A29" w:rsidR="00C74CA0" w:rsidRDefault="00C74CA0" w:rsidP="00C74CA0">
      <w:pPr>
        <w:pStyle w:val="ListParagraph"/>
        <w:ind w:left="709"/>
      </w:pPr>
    </w:p>
    <w:p w14:paraId="5D3777D6" w14:textId="7013A240" w:rsidR="00C74CA0" w:rsidRDefault="00C74CA0" w:rsidP="00C74CA0">
      <w:pPr>
        <w:pStyle w:val="ListParagraph"/>
        <w:ind w:left="709"/>
      </w:pPr>
    </w:p>
    <w:p w14:paraId="3C446637" w14:textId="547B3EEC" w:rsidR="00C74CA0" w:rsidRDefault="00C74CA0" w:rsidP="00C74CA0">
      <w:pPr>
        <w:pStyle w:val="ListParagraph"/>
        <w:ind w:left="709"/>
      </w:pPr>
    </w:p>
    <w:p w14:paraId="1729CFB5" w14:textId="3A1222C7" w:rsidR="00C74CA0" w:rsidRDefault="00C74CA0" w:rsidP="00C74CA0">
      <w:pPr>
        <w:pStyle w:val="ListParagraph"/>
        <w:ind w:left="709"/>
      </w:pPr>
    </w:p>
    <w:p w14:paraId="64CD05D5" w14:textId="6B2E8EDA" w:rsidR="00C74CA0" w:rsidRDefault="00C74CA0" w:rsidP="00C74CA0">
      <w:pPr>
        <w:pStyle w:val="ListParagraph"/>
        <w:ind w:left="709"/>
      </w:pPr>
    </w:p>
    <w:p w14:paraId="742B40F2" w14:textId="77777777" w:rsidR="00C74CA0" w:rsidRDefault="00C74CA0" w:rsidP="00C74CA0">
      <w:pPr>
        <w:pStyle w:val="ListParagraph"/>
        <w:ind w:left="709"/>
      </w:pPr>
    </w:p>
    <w:p w14:paraId="6EF048E9" w14:textId="27AC0F06" w:rsidR="00C74CA0" w:rsidRDefault="00C74CA0" w:rsidP="00C74CA0">
      <w:pPr>
        <w:pStyle w:val="ListParagraph"/>
        <w:ind w:left="709"/>
      </w:pPr>
    </w:p>
    <w:p w14:paraId="44CB4E11" w14:textId="0BD95A64" w:rsidR="00C74CA0" w:rsidRDefault="004D1853" w:rsidP="002B2A15">
      <w:pPr>
        <w:pStyle w:val="ListParagraph"/>
        <w:numPr>
          <w:ilvl w:val="6"/>
          <w:numId w:val="1"/>
        </w:numPr>
        <w:ind w:left="709"/>
      </w:pPr>
      <w:r>
        <w:t>Check the status of the Bluetooth service. What is its status?</w:t>
      </w:r>
    </w:p>
    <w:p w14:paraId="76AC66C8" w14:textId="16C4454E" w:rsidR="00BC6C7E" w:rsidRDefault="00BC6C7E" w:rsidP="00BC6C7E">
      <w:pPr>
        <w:pStyle w:val="ListParagraph"/>
        <w:ind w:left="709"/>
      </w:pPr>
      <w:r>
        <w:t>SS:</w:t>
      </w:r>
    </w:p>
    <w:p w14:paraId="2C6D6B2C" w14:textId="2A83A2A2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Check the status of the cups services. Since when was it running?</w:t>
      </w:r>
    </w:p>
    <w:p w14:paraId="02A36D9F" w14:textId="61730733" w:rsidR="00BC6C7E" w:rsidRDefault="00BC6C7E" w:rsidP="00BC6C7E">
      <w:pPr>
        <w:pStyle w:val="ListParagraph"/>
        <w:ind w:left="709"/>
      </w:pPr>
      <w:r>
        <w:t>SS:</w:t>
      </w:r>
    </w:p>
    <w:p w14:paraId="1702E39E" w14:textId="41BD62FC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lastRenderedPageBreak/>
        <w:t>Stop cups services.</w:t>
      </w:r>
      <w:bookmarkStart w:id="0" w:name="_GoBack"/>
      <w:bookmarkEnd w:id="0"/>
    </w:p>
    <w:p w14:paraId="198B276E" w14:textId="79F6885D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stopped. </w:t>
      </w:r>
    </w:p>
    <w:p w14:paraId="01DA457C" w14:textId="0BFF1A14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Restart the cups services</w:t>
      </w:r>
    </w:p>
    <w:p w14:paraId="54981D79" w14:textId="2F375E3F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restarted. </w:t>
      </w:r>
    </w:p>
    <w:sectPr w:rsidR="0044126D" w:rsidSect="00CB2EEC">
      <w:footerReference w:type="default" r:id="rId11"/>
      <w:headerReference w:type="first" r:id="rId12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29980" w14:textId="77777777" w:rsidR="003E53AD" w:rsidRDefault="003E53AD" w:rsidP="00710659">
      <w:pPr>
        <w:spacing w:after="0" w:line="240" w:lineRule="auto"/>
      </w:pPr>
      <w:r>
        <w:separator/>
      </w:r>
    </w:p>
    <w:p w14:paraId="37D7B923" w14:textId="77777777" w:rsidR="003E53AD" w:rsidRDefault="003E53AD"/>
  </w:endnote>
  <w:endnote w:type="continuationSeparator" w:id="0">
    <w:p w14:paraId="4442865C" w14:textId="77777777" w:rsidR="003E53AD" w:rsidRDefault="003E53AD" w:rsidP="00710659">
      <w:pPr>
        <w:spacing w:after="0" w:line="240" w:lineRule="auto"/>
      </w:pPr>
      <w:r>
        <w:continuationSeparator/>
      </w:r>
    </w:p>
    <w:p w14:paraId="4729554F" w14:textId="77777777" w:rsidR="003E53AD" w:rsidRDefault="003E5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7453E046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C6C7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C6C7E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CE120" w14:textId="77777777" w:rsidR="003E53AD" w:rsidRDefault="003E53AD" w:rsidP="00710659">
      <w:pPr>
        <w:spacing w:after="0" w:line="240" w:lineRule="auto"/>
      </w:pPr>
      <w:r>
        <w:separator/>
      </w:r>
    </w:p>
    <w:p w14:paraId="6EC56E3A" w14:textId="77777777" w:rsidR="003E53AD" w:rsidRDefault="003E53AD"/>
  </w:footnote>
  <w:footnote w:type="continuationSeparator" w:id="0">
    <w:p w14:paraId="7378A837" w14:textId="77777777" w:rsidR="003E53AD" w:rsidRDefault="003E53AD" w:rsidP="00710659">
      <w:pPr>
        <w:spacing w:after="0" w:line="240" w:lineRule="auto"/>
      </w:pPr>
      <w:r>
        <w:continuationSeparator/>
      </w:r>
    </w:p>
    <w:p w14:paraId="76DA2FA0" w14:textId="77777777" w:rsidR="003E53AD" w:rsidRDefault="003E53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97579"/>
    <w:multiLevelType w:val="hybridMultilevel"/>
    <w:tmpl w:val="0E2C1E3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2F1F70"/>
    <w:multiLevelType w:val="hybridMultilevel"/>
    <w:tmpl w:val="ACD84F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2"/>
  </w:num>
  <w:num w:numId="11">
    <w:abstractNumId w:val="8"/>
  </w:num>
  <w:num w:numId="12">
    <w:abstractNumId w:val="9"/>
  </w:num>
  <w:num w:numId="13">
    <w:abstractNumId w:val="11"/>
  </w:num>
  <w:num w:numId="14">
    <w:abstractNumId w:val="16"/>
  </w:num>
  <w:num w:numId="15">
    <w:abstractNumId w:val="19"/>
  </w:num>
  <w:num w:numId="16">
    <w:abstractNumId w:val="4"/>
  </w:num>
  <w:num w:numId="17">
    <w:abstractNumId w:val="17"/>
  </w:num>
  <w:num w:numId="18">
    <w:abstractNumId w:val="5"/>
  </w:num>
  <w:num w:numId="19">
    <w:abstractNumId w:val="18"/>
  </w:num>
  <w:num w:numId="20">
    <w:abstractNumId w:val="20"/>
  </w:num>
  <w:num w:numId="21">
    <w:abstractNumId w:val="14"/>
  </w:num>
  <w:num w:numId="22">
    <w:abstractNumId w:val="21"/>
  </w:num>
  <w:num w:numId="23">
    <w:abstractNumId w:val="0"/>
  </w:num>
  <w:num w:numId="24">
    <w:abstractNumId w:val="15"/>
  </w:num>
  <w:num w:numId="25">
    <w:abstractNumId w:val="12"/>
  </w:num>
  <w:num w:numId="2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367"/>
    <w:rsid w:val="00021B9A"/>
    <w:rsid w:val="000242D6"/>
    <w:rsid w:val="00024EE5"/>
    <w:rsid w:val="00025576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D6174"/>
    <w:rsid w:val="000E46B0"/>
    <w:rsid w:val="000E65F0"/>
    <w:rsid w:val="000F072C"/>
    <w:rsid w:val="000F2074"/>
    <w:rsid w:val="000F31D7"/>
    <w:rsid w:val="000F5D48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3E2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83003"/>
    <w:rsid w:val="00294C8F"/>
    <w:rsid w:val="002A0B2E"/>
    <w:rsid w:val="002A0DC1"/>
    <w:rsid w:val="002A6C56"/>
    <w:rsid w:val="002B2A15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013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3AD"/>
    <w:rsid w:val="003E5BE5"/>
    <w:rsid w:val="003E7197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126D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1853"/>
    <w:rsid w:val="004D2CED"/>
    <w:rsid w:val="004D3339"/>
    <w:rsid w:val="004D353F"/>
    <w:rsid w:val="004D36D7"/>
    <w:rsid w:val="004D682B"/>
    <w:rsid w:val="004E5780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1C2F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6643F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1A3"/>
    <w:rsid w:val="006004CB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43E1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1A5B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06EA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19F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1EB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5C84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6C7E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C27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CA0"/>
    <w:rsid w:val="00C76511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974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74AB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3792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4904B-BAD9-4ED3-A98D-587656B7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1977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Lab – File System Commands</vt:lpstr>
      <vt:lpstr>SYSADM1 – Managing Services in Linux</vt:lpstr>
      <vt:lpstr>Requirement: </vt:lpstr>
    </vt:vector>
  </TitlesOfParts>
  <Company>Cisco Systems, Inc.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reyesca02</cp:lastModifiedBy>
  <cp:revision>45</cp:revision>
  <cp:lastPrinted>2019-07-22T17:12:00Z</cp:lastPrinted>
  <dcterms:created xsi:type="dcterms:W3CDTF">2021-08-22T11:22:00Z</dcterms:created>
  <dcterms:modified xsi:type="dcterms:W3CDTF">2024-09-11T00:21:00Z</dcterms:modified>
</cp:coreProperties>
</file>