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160"/>
        <w:jc w:val="center"/>
      </w:pPr>
      <w:r>
        <w:rPr>
          <w:rFonts w:ascii="Calibri" w:hAnsi="Calibri"/>
          <w:b/>
          <w:color w:val="2E74B5"/>
          <w:sz w:val="24"/>
        </w:rPr>
        <w:t>UBOSS SOURCING</w:t>
      </w:r>
    </w:p>
    <w:p>
      <w:pPr>
        <w:pStyle w:val="Title"/>
        <w:jc w:val="center"/>
      </w:pPr>
      <w:r>
        <w:t>Claude Implementation Prompts</w:t>
      </w:r>
    </w:p>
    <w:p>
      <w:pPr>
        <w:pStyle w:val="Subtitle"/>
        <w:jc w:val="center"/>
      </w:pPr>
      <w:r>
        <w:t>Backend &amp; PostgreSQL | Admin Panel | Customer Website</w:t>
      </w:r>
    </w:p>
    <w:p>
      <w:pPr>
        <w:spacing w:before="360"/>
        <w:jc w:val="center"/>
      </w:pPr>
      <w:r>
        <w:rPr>
          <w:rFonts w:ascii="Calibri" w:hAnsi="Calibri"/>
          <w:i/>
          <w:color w:val="566573"/>
          <w:sz w:val="22"/>
        </w:rPr>
        <w:t>Three copy-ready, step-by-step prompts for implementation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tcPr>
          <w:p>
            <w:pPr>
              <w:spacing w:after="0"/>
            </w:pPr>
            <w:r>
              <w:rPr>
                <w:rFonts w:ascii="Calibri" w:hAnsi="Calibri"/>
                <w:b/>
                <w:color w:val="16324F"/>
                <w:sz w:val="20"/>
              </w:rPr>
              <w:t>Document</w:t>
            </w:r>
          </w:p>
        </w:tc>
        <w:tc>
          <w:tcPr>
            <w:tcW w:type="dxa" w:w="6660"/>
            <w:shd w:fill="E8EEF5"/>
            <w:tcMar>
              <w:top w:w="80" w:type="dxa"/>
              <w:start w:w="120" w:type="dxa"/>
              <w:bottom w:w="80" w:type="dxa"/>
              <w:end w:w="120" w:type="dxa"/>
            </w:tcMar>
          </w:tcPr>
          <w:p>
            <w:pPr>
              <w:spacing w:after="0"/>
            </w:pPr>
            <w:r>
              <w:rPr>
                <w:rFonts w:ascii="Calibri" w:hAnsi="Calibri"/>
                <w:b/>
                <w:color w:val="16324F"/>
                <w:sz w:val="20"/>
              </w:rPr>
              <w:t>Value</w:t>
            </w:r>
          </w:p>
        </w:tc>
      </w:tr>
      <w:tr>
        <w:tc>
          <w:tcPr>
            <w:tcW w:type="dxa" w:w="2700"/>
            <w:tcMar>
              <w:top w:w="80" w:type="dxa"/>
              <w:start w:w="120" w:type="dxa"/>
              <w:bottom w:w="80" w:type="dxa"/>
              <w:end w:w="120" w:type="dxa"/>
            </w:tcMar>
            <w:vAlign w:val="center"/>
          </w:tcPr>
          <w:p>
            <w:pPr>
              <w:spacing w:after="0"/>
            </w:pPr>
            <w:r>
              <w:rPr>
                <w:rFonts w:ascii="Calibri" w:hAnsi="Calibri"/>
                <w:color w:val="202B33"/>
                <w:sz w:val="19"/>
              </w:rPr>
              <w:t>Purpose</w:t>
            </w:r>
          </w:p>
        </w:tc>
        <w:tc>
          <w:tcPr>
            <w:tcW w:type="dxa" w:w="6660"/>
            <w:tcMar>
              <w:top w:w="80" w:type="dxa"/>
              <w:start w:w="120" w:type="dxa"/>
              <w:bottom w:w="80" w:type="dxa"/>
              <w:end w:w="120" w:type="dxa"/>
            </w:tcMar>
            <w:vAlign w:val="center"/>
          </w:tcPr>
          <w:p>
            <w:pPr>
              <w:spacing w:after="0"/>
            </w:pPr>
            <w:r>
              <w:rPr>
                <w:rFonts w:ascii="Calibri" w:hAnsi="Calibri"/>
                <w:color w:val="202B33"/>
                <w:sz w:val="19"/>
              </w:rPr>
              <w:t>Guide Claude through production-oriented implementation</w:t>
            </w:r>
          </w:p>
        </w:tc>
      </w:tr>
      <w:tr>
        <w:tc>
          <w:tcPr>
            <w:tcW w:type="dxa" w:w="2700"/>
            <w:tcMar>
              <w:top w:w="80" w:type="dxa"/>
              <w:start w:w="120" w:type="dxa"/>
              <w:bottom w:w="80" w:type="dxa"/>
              <w:end w:w="120" w:type="dxa"/>
            </w:tcMar>
            <w:vAlign w:val="center"/>
          </w:tcPr>
          <w:p>
            <w:pPr>
              <w:spacing w:after="0"/>
            </w:pPr>
            <w:r>
              <w:rPr>
                <w:rFonts w:ascii="Calibri" w:hAnsi="Calibri"/>
                <w:color w:val="202B33"/>
                <w:sz w:val="19"/>
              </w:rPr>
              <w:t>Technology</w:t>
            </w:r>
          </w:p>
        </w:tc>
        <w:tc>
          <w:tcPr>
            <w:tcW w:type="dxa" w:w="6660"/>
            <w:tcMar>
              <w:top w:w="80" w:type="dxa"/>
              <w:start w:w="120" w:type="dxa"/>
              <w:bottom w:w="80" w:type="dxa"/>
              <w:end w:w="120" w:type="dxa"/>
            </w:tcMar>
            <w:vAlign w:val="center"/>
          </w:tcPr>
          <w:p>
            <w:pPr>
              <w:spacing w:after="0"/>
            </w:pPr>
            <w:r>
              <w:rPr>
                <w:rFonts w:ascii="Calibri" w:hAnsi="Calibri"/>
                <w:color w:val="202B33"/>
                <w:sz w:val="19"/>
              </w:rPr>
              <w:t>React + TypeScript, Node.js + TypeScript, PostgreSQL</w:t>
            </w:r>
          </w:p>
        </w:tc>
      </w:tr>
      <w:tr>
        <w:tc>
          <w:tcPr>
            <w:tcW w:type="dxa" w:w="2700"/>
            <w:tcMar>
              <w:top w:w="80" w:type="dxa"/>
              <w:start w:w="120" w:type="dxa"/>
              <w:bottom w:w="80" w:type="dxa"/>
              <w:end w:w="120" w:type="dxa"/>
            </w:tcMar>
            <w:vAlign w:val="center"/>
          </w:tcPr>
          <w:p>
            <w:pPr>
              <w:spacing w:after="0"/>
            </w:pPr>
            <w:r>
              <w:rPr>
                <w:rFonts w:ascii="Calibri" w:hAnsi="Calibri"/>
                <w:color w:val="202B33"/>
                <w:sz w:val="19"/>
              </w:rPr>
              <w:t>Delivery model</w:t>
            </w:r>
          </w:p>
        </w:tc>
        <w:tc>
          <w:tcPr>
            <w:tcW w:type="dxa" w:w="6660"/>
            <w:tcMar>
              <w:top w:w="80" w:type="dxa"/>
              <w:start w:w="120" w:type="dxa"/>
              <w:bottom w:w="80" w:type="dxa"/>
              <w:end w:w="120" w:type="dxa"/>
            </w:tcMar>
            <w:vAlign w:val="center"/>
          </w:tcPr>
          <w:p>
            <w:pPr>
              <w:spacing w:after="0"/>
            </w:pPr>
            <w:r>
              <w:rPr>
                <w:rFonts w:ascii="Calibri" w:hAnsi="Calibri"/>
                <w:color w:val="202B33"/>
                <w:sz w:val="19"/>
              </w:rPr>
              <w:t>Separate Admin Panel and Customer Website on one backend</w:t>
            </w:r>
          </w:p>
        </w:tc>
      </w:tr>
      <w:tr>
        <w:tc>
          <w:tcPr>
            <w:tcW w:type="dxa" w:w="2700"/>
            <w:tcMar>
              <w:top w:w="80" w:type="dxa"/>
              <w:start w:w="120" w:type="dxa"/>
              <w:bottom w:w="80" w:type="dxa"/>
              <w:end w:w="120" w:type="dxa"/>
            </w:tcMar>
            <w:vAlign w:val="center"/>
          </w:tcPr>
          <w:p>
            <w:pPr>
              <w:spacing w:after="0"/>
            </w:pPr>
            <w:r>
              <w:rPr>
                <w:rFonts w:ascii="Calibri" w:hAnsi="Calibri"/>
                <w:color w:val="202B33"/>
                <w:sz w:val="19"/>
              </w:rPr>
              <w:t>Version</w:t>
            </w:r>
          </w:p>
        </w:tc>
        <w:tc>
          <w:tcPr>
            <w:tcW w:type="dxa" w:w="6660"/>
            <w:tcMar>
              <w:top w:w="80" w:type="dxa"/>
              <w:start w:w="120" w:type="dxa"/>
              <w:bottom w:w="80" w:type="dxa"/>
              <w:end w:w="120" w:type="dxa"/>
            </w:tcMar>
            <w:vAlign w:val="center"/>
          </w:tcPr>
          <w:p>
            <w:pPr>
              <w:spacing w:after="0"/>
            </w:pPr>
            <w:r>
              <w:rPr>
                <w:rFonts w:ascii="Calibri" w:hAnsi="Calibri"/>
                <w:color w:val="202B33"/>
                <w:sz w:val="19"/>
              </w:rPr>
              <w:t>1.0 - implementation baseline</w:t>
            </w:r>
          </w:p>
        </w:tc>
      </w:tr>
      <w:tr>
        <w:tc>
          <w:tcPr>
            <w:tcW w:type="dxa" w:w="2700"/>
            <w:tcMar>
              <w:top w:w="80" w:type="dxa"/>
              <w:start w:w="120" w:type="dxa"/>
              <w:bottom w:w="80" w:type="dxa"/>
              <w:end w:w="120" w:type="dxa"/>
            </w:tcMar>
            <w:vAlign w:val="center"/>
          </w:tcPr>
          <w:p>
            <w:pPr>
              <w:spacing w:after="0"/>
            </w:pPr>
            <w:r>
              <w:rPr>
                <w:rFonts w:ascii="Calibri" w:hAnsi="Calibri"/>
                <w:color w:val="202B33"/>
                <w:sz w:val="19"/>
              </w:rPr>
              <w:t>Prepared for</w:t>
            </w:r>
          </w:p>
        </w:tc>
        <w:tc>
          <w:tcPr>
            <w:tcW w:type="dxa" w:w="6660"/>
            <w:tcMar>
              <w:top w:w="80" w:type="dxa"/>
              <w:start w:w="120" w:type="dxa"/>
              <w:bottom w:w="80" w:type="dxa"/>
              <w:end w:w="120" w:type="dxa"/>
            </w:tcMar>
            <w:vAlign w:val="center"/>
          </w:tcPr>
          <w:p>
            <w:pPr>
              <w:spacing w:after="0"/>
            </w:pPr>
            <w:r>
              <w:rPr>
                <w:rFonts w:ascii="Calibri" w:hAnsi="Calibri"/>
                <w:color w:val="202B33"/>
                <w:sz w:val="19"/>
              </w:rPr>
              <w:t>UBOSS Sourcing</w:t>
            </w:r>
          </w:p>
        </w:tc>
      </w:tr>
    </w:tbl>
    <w:p>
      <w:pPr>
        <w:spacing w:after="0"/>
      </w:pPr>
    </w:p>
    <w:p>
      <w:r>
        <w:br w:type="page"/>
      </w:r>
    </w:p>
    <w:p>
      <w:pPr>
        <w:pStyle w:val="Heading1"/>
        <w:keepNext/>
      </w:pPr>
      <w:r>
        <w:t>How to Use This Document</w:t>
      </w:r>
    </w:p>
    <w:p>
      <w:pPr>
        <w:keepNext w:val="0"/>
        <w:spacing w:after="120" w:line="300" w:lineRule="auto"/>
      </w:pPr>
      <w:r>
        <w:rPr>
          <w:rFonts w:ascii="Calibri" w:hAnsi="Calibri"/>
          <w:b w:val="0"/>
          <w:i w:val="0"/>
          <w:color w:val="202B33"/>
          <w:sz w:val="22"/>
        </w:rPr>
        <w:t>Give the prompts to Claude in the sequence below. Do not begin with the Admin Panel, because it depends on authentication, product, inventory and customer APIs. Do not begin with the Customer Website, because checkout and payment flows depend on stable backend contracts.</w:t>
      </w:r>
    </w:p>
    <w:tbl>
      <w:tblPr>
        <w:tblStyle w:val="TableGrid"/>
        <w:tblW w:type="dxa" w:w="9360"/>
        <w:jc w:val="left"/>
        <w:tblLayout w:type="fixed"/>
        <w:tblLook w:firstColumn="1" w:firstRow="1" w:lastColumn="0" w:lastRow="0" w:noHBand="0" w:noVBand="1" w:val="04A0"/>
        <w:tblInd w:w="120" w:type="dxa"/>
      </w:tblPr>
      <w:tblGrid>
        <w:gridCol w:w="900"/>
        <w:gridCol w:w="3000"/>
        <w:gridCol w:w="5460"/>
      </w:tblGrid>
      <w:tr>
        <w:tc>
          <w:tcPr>
            <w:tcW w:type="dxa" w:w="900"/>
            <w:shd w:fill="E8EEF5"/>
            <w:tcMar>
              <w:top w:w="80" w:type="dxa"/>
              <w:start w:w="120" w:type="dxa"/>
              <w:bottom w:w="80" w:type="dxa"/>
              <w:end w:w="120" w:type="dxa"/>
            </w:tcMar>
          </w:tcPr>
          <w:p>
            <w:pPr>
              <w:spacing w:after="0"/>
            </w:pPr>
            <w:r>
              <w:rPr>
                <w:rFonts w:ascii="Calibri" w:hAnsi="Calibri"/>
                <w:b/>
                <w:color w:val="16324F"/>
                <w:sz w:val="20"/>
              </w:rPr>
              <w:t>Order</w:t>
            </w:r>
          </w:p>
        </w:tc>
        <w:tc>
          <w:tcPr>
            <w:tcW w:type="dxa" w:w="3000"/>
            <w:shd w:fill="E8EEF5"/>
            <w:tcMar>
              <w:top w:w="80" w:type="dxa"/>
              <w:start w:w="120" w:type="dxa"/>
              <w:bottom w:w="80" w:type="dxa"/>
              <w:end w:w="120" w:type="dxa"/>
            </w:tcMar>
          </w:tcPr>
          <w:p>
            <w:pPr>
              <w:spacing w:after="0"/>
            </w:pPr>
            <w:r>
              <w:rPr>
                <w:rFonts w:ascii="Calibri" w:hAnsi="Calibri"/>
                <w:b/>
                <w:color w:val="16324F"/>
                <w:sz w:val="20"/>
              </w:rPr>
              <w:t>Prompt</w:t>
            </w:r>
          </w:p>
        </w:tc>
        <w:tc>
          <w:tcPr>
            <w:tcW w:type="dxa" w:w="5460"/>
            <w:shd w:fill="E8EEF5"/>
            <w:tcMar>
              <w:top w:w="80" w:type="dxa"/>
              <w:start w:w="120" w:type="dxa"/>
              <w:bottom w:w="80" w:type="dxa"/>
              <w:end w:w="120" w:type="dxa"/>
            </w:tcMar>
          </w:tcPr>
          <w:p>
            <w:pPr>
              <w:spacing w:after="0"/>
            </w:pPr>
            <w:r>
              <w:rPr>
                <w:rFonts w:ascii="Calibri" w:hAnsi="Calibri"/>
                <w:b/>
                <w:color w:val="16324F"/>
                <w:sz w:val="20"/>
              </w:rPr>
              <w:t>Reason</w:t>
            </w:r>
          </w:p>
        </w:tc>
      </w:tr>
      <w:tr>
        <w:tc>
          <w:tcPr>
            <w:tcW w:type="dxa" w:w="900"/>
            <w:tcMar>
              <w:top w:w="80" w:type="dxa"/>
              <w:start w:w="120" w:type="dxa"/>
              <w:bottom w:w="80" w:type="dxa"/>
              <w:end w:w="120" w:type="dxa"/>
            </w:tcMar>
            <w:vAlign w:val="center"/>
          </w:tcPr>
          <w:p>
            <w:pPr>
              <w:spacing w:after="0"/>
            </w:pPr>
            <w:r>
              <w:rPr>
                <w:rFonts w:ascii="Calibri" w:hAnsi="Calibri"/>
                <w:color w:val="202B33"/>
                <w:sz w:val="19"/>
              </w:rPr>
              <w:t>1</w:t>
            </w:r>
          </w:p>
        </w:tc>
        <w:tc>
          <w:tcPr>
            <w:tcW w:type="dxa" w:w="3000"/>
            <w:tcMar>
              <w:top w:w="80" w:type="dxa"/>
              <w:start w:w="120" w:type="dxa"/>
              <w:bottom w:w="80" w:type="dxa"/>
              <w:end w:w="120" w:type="dxa"/>
            </w:tcMar>
            <w:vAlign w:val="center"/>
          </w:tcPr>
          <w:p>
            <w:pPr>
              <w:spacing w:after="0"/>
            </w:pPr>
            <w:r>
              <w:rPr>
                <w:rFonts w:ascii="Calibri" w:hAnsi="Calibri"/>
                <w:color w:val="202B33"/>
                <w:sz w:val="19"/>
              </w:rPr>
              <w:t>Backend API + PostgreSQL Database</w:t>
            </w:r>
          </w:p>
        </w:tc>
        <w:tc>
          <w:tcPr>
            <w:tcW w:type="dxa" w:w="5460"/>
            <w:tcMar>
              <w:top w:w="80" w:type="dxa"/>
              <w:start w:w="120" w:type="dxa"/>
              <w:bottom w:w="80" w:type="dxa"/>
              <w:end w:w="120" w:type="dxa"/>
            </w:tcMar>
            <w:vAlign w:val="center"/>
          </w:tcPr>
          <w:p>
            <w:pPr>
              <w:spacing w:after="0"/>
            </w:pPr>
            <w:r>
              <w:rPr>
                <w:rFonts w:ascii="Calibri" w:hAnsi="Calibri"/>
                <w:color w:val="202B33"/>
                <w:sz w:val="19"/>
              </w:rPr>
              <w:t>Creates the system foundation, contracts, business rules and test data.</w:t>
            </w:r>
          </w:p>
        </w:tc>
      </w:tr>
      <w:tr>
        <w:tc>
          <w:tcPr>
            <w:tcW w:type="dxa" w:w="900"/>
            <w:tcMar>
              <w:top w:w="80" w:type="dxa"/>
              <w:start w:w="120" w:type="dxa"/>
              <w:bottom w:w="80" w:type="dxa"/>
              <w:end w:w="120" w:type="dxa"/>
            </w:tcMar>
            <w:vAlign w:val="center"/>
          </w:tcPr>
          <w:p>
            <w:pPr>
              <w:spacing w:after="0"/>
            </w:pPr>
            <w:r>
              <w:rPr>
                <w:rFonts w:ascii="Calibri" w:hAnsi="Calibri"/>
                <w:color w:val="202B33"/>
                <w:sz w:val="19"/>
              </w:rPr>
              <w:t>2</w:t>
            </w:r>
          </w:p>
        </w:tc>
        <w:tc>
          <w:tcPr>
            <w:tcW w:type="dxa" w:w="3000"/>
            <w:tcMar>
              <w:top w:w="80" w:type="dxa"/>
              <w:start w:w="120" w:type="dxa"/>
              <w:bottom w:w="80" w:type="dxa"/>
              <w:end w:w="120" w:type="dxa"/>
            </w:tcMar>
            <w:vAlign w:val="center"/>
          </w:tcPr>
          <w:p>
            <w:pPr>
              <w:spacing w:after="0"/>
            </w:pPr>
            <w:r>
              <w:rPr>
                <w:rFonts w:ascii="Calibri" w:hAnsi="Calibri"/>
                <w:color w:val="202B33"/>
                <w:sz w:val="19"/>
              </w:rPr>
              <w:t>Admin Panel</w:t>
            </w:r>
          </w:p>
        </w:tc>
        <w:tc>
          <w:tcPr>
            <w:tcW w:type="dxa" w:w="5460"/>
            <w:tcMar>
              <w:top w:w="80" w:type="dxa"/>
              <w:start w:w="120" w:type="dxa"/>
              <w:bottom w:w="80" w:type="dxa"/>
              <w:end w:w="120" w:type="dxa"/>
            </w:tcMar>
            <w:vAlign w:val="center"/>
          </w:tcPr>
          <w:p>
            <w:pPr>
              <w:spacing w:after="0"/>
            </w:pPr>
            <w:r>
              <w:rPr>
                <w:rFonts w:ascii="Calibri" w:hAnsi="Calibri"/>
                <w:color w:val="202B33"/>
                <w:sz w:val="19"/>
              </w:rPr>
              <w:t>Uses stable backend APIs to manage catalog, users, inventory, orders and settings.</w:t>
            </w:r>
          </w:p>
        </w:tc>
      </w:tr>
      <w:tr>
        <w:tc>
          <w:tcPr>
            <w:tcW w:type="dxa" w:w="900"/>
            <w:tcMar>
              <w:top w:w="80" w:type="dxa"/>
              <w:start w:w="120" w:type="dxa"/>
              <w:bottom w:w="80" w:type="dxa"/>
              <w:end w:w="120" w:type="dxa"/>
            </w:tcMar>
            <w:vAlign w:val="center"/>
          </w:tcPr>
          <w:p>
            <w:pPr>
              <w:spacing w:after="0"/>
            </w:pPr>
            <w:r>
              <w:rPr>
                <w:rFonts w:ascii="Calibri" w:hAnsi="Calibri"/>
                <w:color w:val="202B33"/>
                <w:sz w:val="19"/>
              </w:rPr>
              <w:t>3</w:t>
            </w:r>
          </w:p>
        </w:tc>
        <w:tc>
          <w:tcPr>
            <w:tcW w:type="dxa" w:w="3000"/>
            <w:tcMar>
              <w:top w:w="80" w:type="dxa"/>
              <w:start w:w="120" w:type="dxa"/>
              <w:bottom w:w="80" w:type="dxa"/>
              <w:end w:w="120" w:type="dxa"/>
            </w:tcMar>
            <w:vAlign w:val="center"/>
          </w:tcPr>
          <w:p>
            <w:pPr>
              <w:spacing w:after="0"/>
            </w:pPr>
            <w:r>
              <w:rPr>
                <w:rFonts w:ascii="Calibri" w:hAnsi="Calibri"/>
                <w:color w:val="202B33"/>
                <w:sz w:val="19"/>
              </w:rPr>
              <w:t>Customer Website</w:t>
            </w:r>
          </w:p>
        </w:tc>
        <w:tc>
          <w:tcPr>
            <w:tcW w:type="dxa" w:w="5460"/>
            <w:tcMar>
              <w:top w:w="80" w:type="dxa"/>
              <w:start w:w="120" w:type="dxa"/>
              <w:bottom w:w="80" w:type="dxa"/>
              <w:end w:w="120" w:type="dxa"/>
            </w:tcMar>
            <w:vAlign w:val="center"/>
          </w:tcPr>
          <w:p>
            <w:pPr>
              <w:spacing w:after="0"/>
            </w:pPr>
            <w:r>
              <w:rPr>
                <w:rFonts w:ascii="Calibri" w:hAnsi="Calibri"/>
                <w:color w:val="202B33"/>
                <w:sz w:val="19"/>
              </w:rPr>
              <w:t>Uses published catalog, cart, checkout, payments and recurring-order APIs.</w:t>
            </w:r>
          </w:p>
        </w:tc>
      </w:tr>
    </w:tbl>
    <w:p>
      <w:pPr>
        <w:spacing w:after="0"/>
      </w:pPr>
    </w:p>
    <w:p>
      <w:pPr>
        <w:pStyle w:val="Heading2"/>
        <w:keepNext/>
      </w:pPr>
      <w:r>
        <w:t>Important Execution Rule</w:t>
      </w:r>
    </w:p>
    <w:p>
      <w:pPr>
        <w:keepNext w:val="0"/>
        <w:spacing w:after="120" w:line="300" w:lineRule="auto"/>
      </w:pPr>
      <w:r>
        <w:rPr>
          <w:rFonts w:ascii="Calibri" w:hAnsi="Calibri"/>
          <w:b/>
          <w:i w:val="0"/>
          <w:color w:val="16324F"/>
          <w:sz w:val="22"/>
        </w:rPr>
        <w:t>Send one prompt at a time. Ask Claude to complete and verify the current phase before moving to the next prompt. If Claude already has a repository, it must inspect and adapt the existing structure rather than replacing working code without justification.</w:t>
      </w:r>
    </w:p>
    <w:p>
      <w:pPr>
        <w:pStyle w:val="Heading2"/>
        <w:keepNext/>
      </w:pPr>
      <w:r>
        <w:t>Shared Product Definition</w:t>
      </w:r>
    </w:p>
    <w:p>
      <w:pPr>
        <w:pStyle w:val="ListBullet"/>
        <w:spacing w:after="80" w:line="300" w:lineRule="auto"/>
      </w:pPr>
      <w:r>
        <w:t>The Admin Panel and Customer Website are separate React applications with separate routes and access controls.</w:t>
      </w:r>
    </w:p>
    <w:p>
      <w:pPr>
        <w:pStyle w:val="ListBullet"/>
        <w:spacing w:after="80" w:line="300" w:lineRule="auto"/>
      </w:pPr>
      <w:r>
        <w:t>Both applications connect to the same Node.js backend APIs and PostgreSQL database.</w:t>
      </w:r>
    </w:p>
    <w:p>
      <w:pPr>
        <w:pStyle w:val="ListBullet"/>
        <w:spacing w:after="80" w:line="300" w:lineRule="auto"/>
      </w:pPr>
      <w:r>
        <w:t>There is no marketplace-level platform Super Admin. This is a dedicated client deployment.</w:t>
      </w:r>
    </w:p>
    <w:p>
      <w:pPr>
        <w:pStyle w:val="ListBullet"/>
        <w:spacing w:after="80" w:line="300" w:lineRule="auto"/>
      </w:pPr>
      <w:r>
        <w:t>The business administrator publishes products; every Active + Published product is visible on the Customer Website.</w:t>
      </w:r>
    </w:p>
    <w:p>
      <w:pPr>
        <w:pStyle w:val="ListBullet"/>
        <w:spacing w:after="80" w:line="300" w:lineRule="auto"/>
      </w:pPr>
      <w:r>
        <w:t>Users are primarily created/invited by the Admin. Optional self-registration must stay behind a feature flag.</w:t>
      </w:r>
    </w:p>
    <w:p>
      <w:pPr>
        <w:pStyle w:val="ListBullet"/>
        <w:spacing w:after="80" w:line="300" w:lineRule="auto"/>
      </w:pPr>
      <w:r>
        <w:t>Customers can place one-time orders or schedule repeat purchases, including every 7 days.</w:t>
      </w:r>
    </w:p>
    <w:p>
      <w:pPr>
        <w:pStyle w:val="ListBullet"/>
        <w:spacing w:after="80" w:line="300" w:lineRule="auto"/>
      </w:pPr>
      <w:r>
        <w:t>Payments use provider connectors such as Razorpay and Stripe. Raw card information must never be stored.</w:t>
      </w:r>
    </w:p>
    <w:p>
      <w:r>
        <w:br w:type="page"/>
      </w:r>
    </w:p>
    <w:p>
      <w:pPr>
        <w:spacing w:before="120" w:after="200"/>
        <w:shd w:fill="16324F"/>
      </w:pPr>
      <w:r>
        <w:rPr>
          <w:rFonts w:ascii="Calibri" w:hAnsi="Calibri"/>
          <w:b/>
          <w:color w:val="FFFFFF"/>
          <w:sz w:val="24"/>
        </w:rPr>
        <w:t xml:space="preserve">  PROMPT 1 OF 3 - BACKEND API + POSTGRESQL DATABASE  </w:t>
      </w:r>
    </w:p>
    <w:p>
      <w:pPr>
        <w:keepNext w:val="0"/>
        <w:spacing w:after="120" w:line="300" w:lineRule="auto"/>
      </w:pPr>
      <w:r>
        <w:rPr>
          <w:rFonts w:ascii="Calibri" w:hAnsi="Calibri"/>
          <w:b/>
          <w:i w:val="0"/>
          <w:color w:val="16324F"/>
          <w:sz w:val="22"/>
        </w:rPr>
        <w:t>Copy everything in this section and give it to Claude first.</w:t>
      </w:r>
    </w:p>
    <w:p>
      <w:pPr>
        <w:pStyle w:val="Heading2"/>
        <w:keepNext/>
      </w:pPr>
      <w:r>
        <w:t>Role and Goal</w:t>
      </w:r>
    </w:p>
    <w:p>
      <w:pPr>
        <w:keepNext w:val="0"/>
        <w:spacing w:after="120" w:line="300" w:lineRule="auto"/>
      </w:pPr>
      <w:r>
        <w:rPr>
          <w:rFonts w:ascii="Calibri" w:hAnsi="Calibri"/>
          <w:b w:val="0"/>
          <w:i w:val="0"/>
          <w:color w:val="202B33"/>
          <w:sz w:val="22"/>
        </w:rPr>
        <w:t>You are the lead backend engineer for UBOSS Sourcing. Build a production-oriented Node.js + TypeScript backend and PostgreSQL data model for a dedicated e-commerce/sourcing deployment. The backend will serve two separate React applications: an internal Admin Panel and a Customer Website. Implement the backend and database foundation completely enough that the frontend teams can integrate against real, documented APIs.</w:t>
      </w:r>
    </w:p>
    <w:p>
      <w:pPr>
        <w:pStyle w:val="Heading2"/>
        <w:keepNext/>
      </w:pPr>
      <w:r>
        <w:t>Mandatory Working Method</w:t>
      </w:r>
    </w:p>
    <w:p>
      <w:pPr>
        <w:pStyle w:val="ListBullet"/>
        <w:spacing w:after="80" w:line="300" w:lineRule="auto"/>
      </w:pPr>
      <w:r>
        <w:t>First inspect the existing repository, package manager, configuration, naming conventions, tests and uncommitted changes. Preserve working code and user changes.</w:t>
      </w:r>
    </w:p>
    <w:p>
      <w:pPr>
        <w:pStyle w:val="ListBullet"/>
        <w:spacing w:after="80" w:line="300" w:lineRule="auto"/>
      </w:pPr>
      <w:r>
        <w:t>Before coding, return a concise repository assessment, assumptions, implementation plan, files to create/change and migration impact. Then proceed unless a truly blocking business decision is missing.</w:t>
      </w:r>
    </w:p>
    <w:p>
      <w:pPr>
        <w:pStyle w:val="ListBullet"/>
        <w:spacing w:after="80" w:line="300" w:lineRule="auto"/>
      </w:pPr>
      <w:r>
        <w:t>Implement in small vertical slices. After each slice, run lint, type checking and relevant tests; fix failures before continuing.</w:t>
      </w:r>
    </w:p>
    <w:p>
      <w:pPr>
        <w:pStyle w:val="ListBullet"/>
        <w:spacing w:after="80" w:line="300" w:lineRule="auto"/>
      </w:pPr>
      <w:r>
        <w:t>Use TypeScript strict mode. Avoid any, placeholder logic, mocked production behavior and hard-coded secrets.</w:t>
      </w:r>
    </w:p>
    <w:p>
      <w:pPr>
        <w:pStyle w:val="ListBullet"/>
        <w:spacing w:after="80" w:line="300" w:lineRule="auto"/>
      </w:pPr>
      <w:r>
        <w:t>Do not claim completion until the code builds, migrations run and tests for the implemented scope pass.</w:t>
      </w:r>
    </w:p>
    <w:p>
      <w:pPr>
        <w:pStyle w:val="ListBullet"/>
        <w:spacing w:after="80" w:line="300" w:lineRule="auto"/>
      </w:pPr>
      <w:r>
        <w:t>At the end, provide changed-file summary, commands executed, test results, environment variables, migration instructions, sample accounts/data and remaining decisions.</w:t>
      </w:r>
    </w:p>
    <w:p>
      <w:pPr>
        <w:pStyle w:val="Heading2"/>
        <w:keepNext/>
      </w:pPr>
      <w:r>
        <w:t>Product-wide Engineering Constraints</w:t>
      </w:r>
    </w:p>
    <w:p>
      <w:pPr>
        <w:pStyle w:val="ListBullet"/>
        <w:spacing w:after="80" w:line="300" w:lineRule="auto"/>
      </w:pPr>
      <w:r>
        <w:t>Use consistent IDs, timestamps in UTC and explicit timezone handling for schedules.</w:t>
      </w:r>
    </w:p>
    <w:p>
      <w:pPr>
        <w:pStyle w:val="ListBullet"/>
        <w:spacing w:after="80" w:line="300" w:lineRule="auto"/>
      </w:pPr>
      <w:r>
        <w:t>Represent money in integer minor units or an exact database numeric type with an explicit rounding rule. Never use floating point for money.</w:t>
      </w:r>
    </w:p>
    <w:p>
      <w:pPr>
        <w:pStyle w:val="ListBullet"/>
        <w:spacing w:after="80" w:line="300" w:lineRule="auto"/>
      </w:pPr>
      <w:r>
        <w:t>Use validation at every API boundary and database constraints for critical invariants.</w:t>
      </w:r>
    </w:p>
    <w:p>
      <w:pPr>
        <w:pStyle w:val="ListBullet"/>
        <w:spacing w:after="80" w:line="300" w:lineRule="auto"/>
      </w:pPr>
      <w:r>
        <w:t>Use idempotency for checkout submission, payment creation, webhooks, refunds, imports and recurring occurrences.</w:t>
      </w:r>
    </w:p>
    <w:p>
      <w:pPr>
        <w:pStyle w:val="ListBullet"/>
        <w:spacing w:after="80" w:line="300" w:lineRule="auto"/>
      </w:pPr>
      <w:r>
        <w:t>Use role-based access control, resource ownership checks and deny-by-default authorization.</w:t>
      </w:r>
    </w:p>
    <w:p>
      <w:pPr>
        <w:pStyle w:val="ListBullet"/>
        <w:spacing w:after="80" w:line="300" w:lineRule="auto"/>
      </w:pPr>
      <w:r>
        <w:t>Use structured logs with correlation IDs and redact credentials, payment payload secrets and personal data.</w:t>
      </w:r>
    </w:p>
    <w:p>
      <w:pPr>
        <w:pStyle w:val="ListBullet"/>
        <w:spacing w:after="80" w:line="300" w:lineRule="auto"/>
      </w:pPr>
      <w:r>
        <w:t>Create migrations and seeds; never rely on automatic schema synchronization in production.</w:t>
      </w:r>
    </w:p>
    <w:p>
      <w:pPr>
        <w:pStyle w:val="Heading2"/>
        <w:keepNext/>
      </w:pPr>
      <w:r>
        <w:t>Required Architecture</w:t>
      </w:r>
    </w:p>
    <w:p>
      <w:pPr>
        <w:pStyle w:val="ListBullet"/>
        <w:spacing w:after="80" w:line="300" w:lineRule="auto"/>
      </w:pPr>
      <w:r>
        <w:t>Use Node.js + TypeScript. Prefer NestJS with a Fastify adapter or preserve the established Node framework if the repository already has one.</w:t>
      </w:r>
    </w:p>
    <w:p>
      <w:pPr>
        <w:pStyle w:val="ListBullet"/>
        <w:spacing w:after="80" w:line="300" w:lineRule="auto"/>
      </w:pPr>
      <w:r>
        <w:t>Use PostgreSQL through a mature ORM/query layer with versioned migrations. Preserve any existing supported ORM.</w:t>
      </w:r>
    </w:p>
    <w:p>
      <w:pPr>
        <w:pStyle w:val="ListBullet"/>
        <w:spacing w:after="80" w:line="300" w:lineRule="auto"/>
      </w:pPr>
      <w:r>
        <w:t>Use REST under /api/v1 and publish an OpenAPI document.</w:t>
      </w:r>
    </w:p>
    <w:p>
      <w:pPr>
        <w:pStyle w:val="ListBullet"/>
        <w:spacing w:after="80" w:line="300" w:lineRule="auto"/>
      </w:pPr>
      <w:r>
        <w:t>Use Redis-compatible infrastructure for queues, scheduler locks, rate limits and short-lived state where needed.</w:t>
      </w:r>
    </w:p>
    <w:p>
      <w:pPr>
        <w:pStyle w:val="ListBullet"/>
        <w:spacing w:after="80" w:line="300" w:lineRule="auto"/>
      </w:pPr>
      <w:r>
        <w:t>Separate controllers, application services, domain rules and infrastructure adapters.</w:t>
      </w:r>
    </w:p>
    <w:p>
      <w:pPr>
        <w:pStyle w:val="ListBullet"/>
        <w:spacing w:after="80" w:line="300" w:lineRule="auto"/>
      </w:pPr>
      <w:r>
        <w:t>Use a transactional outbox or equivalent reliable job handoff for notifications and external side effects.</w:t>
      </w:r>
    </w:p>
    <w:p>
      <w:pPr>
        <w:pStyle w:val="Heading3"/>
        <w:keepNext/>
      </w:pPr>
      <w:r>
        <w:t>Step 1 - Inspect and Bootstrap</w:t>
      </w:r>
    </w:p>
    <w:p>
      <w:pPr>
        <w:keepNext w:val="0"/>
        <w:spacing w:after="120" w:line="300" w:lineRule="auto"/>
      </w:pPr>
      <w:r>
        <w:rPr>
          <w:rFonts w:ascii="Calibri" w:hAnsi="Calibri"/>
          <w:b w:val="0"/>
          <w:i w:val="0"/>
          <w:color w:val="202B33"/>
          <w:sz w:val="22"/>
        </w:rPr>
        <w:t>Inspect the repository and report what exists. Establish the API and worker applications, environment validation, configuration, structured logging, health endpoints, error envelope and local development services.</w:t>
      </w:r>
    </w:p>
    <w:p>
      <w:pPr>
        <w:pStyle w:val="ListBullet"/>
        <w:spacing w:after="80" w:line="300" w:lineRule="auto"/>
      </w:pPr>
      <w:r>
        <w:t>Create .env.example with safe placeholders for PostgreSQL, Redis, session/JWT, object storage, email and payment providers.</w:t>
      </w:r>
    </w:p>
    <w:p>
      <w:pPr>
        <w:pStyle w:val="ListBullet"/>
        <w:spacing w:after="80" w:line="300" w:lineRule="auto"/>
      </w:pPr>
      <w:r>
        <w:t>Provide Docker Compose or the project-approved local equivalent for PostgreSQL and Redis.</w:t>
      </w:r>
    </w:p>
    <w:p>
      <w:pPr>
        <w:pStyle w:val="ListBullet"/>
        <w:spacing w:after="80" w:line="300" w:lineRule="auto"/>
      </w:pPr>
      <w:r>
        <w:t>Add /health/live and /health/ready with database and queue dependency checks.</w:t>
      </w:r>
    </w:p>
    <w:p>
      <w:pPr>
        <w:pStyle w:val="ListBullet"/>
        <w:spacing w:after="80" w:line="300" w:lineRule="auto"/>
      </w:pPr>
      <w:r>
        <w:t>Configure lint, formatting, strict type checking and test commands.</w:t>
      </w:r>
    </w:p>
    <w:p>
      <w:pPr>
        <w:pStyle w:val="Heading3"/>
        <w:keepNext/>
      </w:pPr>
      <w:r>
        <w:t>Step 2 - Design the Database Schema</w:t>
      </w:r>
    </w:p>
    <w:p>
      <w:pPr>
        <w:keepNext w:val="0"/>
        <w:spacing w:after="120" w:line="300" w:lineRule="auto"/>
      </w:pPr>
      <w:r>
        <w:rPr>
          <w:rFonts w:ascii="Calibri" w:hAnsi="Calibri"/>
          <w:b w:val="0"/>
          <w:i w:val="0"/>
          <w:color w:val="202B33"/>
          <w:sz w:val="22"/>
        </w:rPr>
        <w:t>Create normalized PostgreSQL migrations and entity/repository mappings. Include indexes, unique constraints, foreign keys, timestamps and archive behavior.</w:t>
      </w:r>
    </w:p>
    <w:p>
      <w:pPr>
        <w:pStyle w:val="ListBullet"/>
        <w:spacing w:after="80" w:line="300" w:lineRule="auto"/>
      </w:pPr>
      <w:r>
        <w:t>Identity: users, admin/customer type, credentials, sessions/refresh tokens, invitations, verification tokens, password reset tokens, roles, permissions and user-role mappings.</w:t>
      </w:r>
    </w:p>
    <w:p>
      <w:pPr>
        <w:pStyle w:val="ListBullet"/>
        <w:spacing w:after="80" w:line="300" w:lineRule="auto"/>
      </w:pPr>
      <w:r>
        <w:t>Business configuration: business profile, tax configuration, shipping methods, feature flags, notification settings and secure connector references.</w:t>
      </w:r>
    </w:p>
    <w:p>
      <w:pPr>
        <w:pStyle w:val="ListBullet"/>
        <w:spacing w:after="80" w:line="300" w:lineRule="auto"/>
      </w:pPr>
      <w:r>
        <w:t>Catalog: categories with parent hierarchy, products, product variants, product media, product attributes, publication status, price and tax class.</w:t>
      </w:r>
    </w:p>
    <w:p>
      <w:pPr>
        <w:pStyle w:val="ListBullet"/>
        <w:spacing w:after="80" w:line="300" w:lineRule="auto"/>
      </w:pPr>
      <w:r>
        <w:t>Inventory: locations, balances, movements and reservations. Maintain an append-only movement history.</w:t>
      </w:r>
    </w:p>
    <w:p>
      <w:pPr>
        <w:pStyle w:val="ListBullet"/>
        <w:spacing w:after="80" w:line="300" w:lineRule="auto"/>
      </w:pPr>
      <w:r>
        <w:t>Commerce: carts, cart items, orders, order items, totals, addresses, approval records and order status history.</w:t>
      </w:r>
    </w:p>
    <w:p>
      <w:pPr>
        <w:pStyle w:val="ListBullet"/>
        <w:spacing w:after="80" w:line="300" w:lineRule="auto"/>
      </w:pPr>
      <w:r>
        <w:t>Payments: provider connections, payment transactions, immutable provider events, payment links and refunds.</w:t>
      </w:r>
    </w:p>
    <w:p>
      <w:pPr>
        <w:pStyle w:val="ListBullet"/>
        <w:spacing w:after="80" w:line="300" w:lineRule="auto"/>
      </w:pPr>
      <w:r>
        <w:t>Recurring: schedules, schedule items, occurrences, payment mode, next run, failure count and history.</w:t>
      </w:r>
    </w:p>
    <w:p>
      <w:pPr>
        <w:pStyle w:val="ListBullet"/>
        <w:spacing w:after="80" w:line="300" w:lineRule="auto"/>
      </w:pPr>
      <w:r>
        <w:t>Operations: shipments, returns, integration connections, sync runs/errors, notification outbox/delivery and audit logs.</w:t>
      </w:r>
    </w:p>
    <w:p>
      <w:pPr>
        <w:pStyle w:val="Heading3"/>
        <w:keepNext/>
      </w:pPr>
      <w:r>
        <w:t>Step 3 - Authentication and Authorization</w:t>
      </w:r>
    </w:p>
    <w:p>
      <w:pPr>
        <w:keepNext w:val="0"/>
        <w:spacing w:after="120" w:line="300" w:lineRule="auto"/>
      </w:pPr>
      <w:r>
        <w:rPr>
          <w:rFonts w:ascii="Calibri" w:hAnsi="Calibri"/>
          <w:b w:val="0"/>
          <w:i w:val="0"/>
          <w:color w:val="202B33"/>
          <w:sz w:val="22"/>
        </w:rPr>
        <w:t>Implement separate admin and customer sign-in contexts while using one identity service.</w:t>
      </w:r>
    </w:p>
    <w:p>
      <w:pPr>
        <w:pStyle w:val="ListBullet"/>
        <w:spacing w:after="80" w:line="300" w:lineRule="auto"/>
      </w:pPr>
      <w:r>
        <w:t>Use secure password hashing, session or access/refresh token rotation, logout/revocation and password reset.</w:t>
      </w:r>
    </w:p>
    <w:p>
      <w:pPr>
        <w:pStyle w:val="ListBullet"/>
        <w:spacing w:after="80" w:line="300" w:lineRule="auto"/>
      </w:pPr>
      <w:r>
        <w:t>Implement Admin MFA readiness and brute-force/rate-limit protection.</w:t>
      </w:r>
    </w:p>
    <w:p>
      <w:pPr>
        <w:pStyle w:val="ListBullet"/>
        <w:spacing w:after="80" w:line="300" w:lineRule="auto"/>
      </w:pPr>
      <w:r>
        <w:t>Implement roles: Business Owner, Catalog Manager, Inventory Manager, Order Manager, Finance/Approver and Customer.</w:t>
      </w:r>
    </w:p>
    <w:p>
      <w:pPr>
        <w:pStyle w:val="ListBullet"/>
        <w:spacing w:after="80" w:line="300" w:lineRule="auto"/>
      </w:pPr>
      <w:r>
        <w:t>Create reusable permission guards and resource ownership checks. A customer must never read another customer order, address, schedule or payment.</w:t>
      </w:r>
    </w:p>
    <w:p>
      <w:pPr>
        <w:pStyle w:val="ListBullet"/>
        <w:spacing w:after="80" w:line="300" w:lineRule="auto"/>
      </w:pPr>
      <w:r>
        <w:t>Admin invitation is the primary customer onboarding method: create pending user, issue hashed single-use expiring token, accept invitation, verify contact and activate account.</w:t>
      </w:r>
    </w:p>
    <w:p>
      <w:pPr>
        <w:pStyle w:val="ListBullet"/>
        <w:spacing w:after="80" w:line="300" w:lineRule="auto"/>
      </w:pPr>
      <w:r>
        <w:t>Keep self-registration disabled by default behind a feature flag.</w:t>
      </w:r>
    </w:p>
    <w:p>
      <w:pPr>
        <w:pStyle w:val="Heading3"/>
        <w:keepNext/>
      </w:pPr>
      <w:r>
        <w:t>Step 4 - Catalog and Media APIs</w:t>
      </w:r>
    </w:p>
    <w:p>
      <w:pPr>
        <w:keepNext w:val="0"/>
        <w:spacing w:after="120" w:line="300" w:lineRule="auto"/>
      </w:pPr>
      <w:r>
        <w:rPr>
          <w:rFonts w:ascii="Calibri" w:hAnsi="Calibri"/>
          <w:b w:val="0"/>
          <w:i w:val="0"/>
          <w:color w:val="202B33"/>
          <w:sz w:val="22"/>
        </w:rPr>
        <w:t>Implement administrator CRUD and public read endpoints for categories, products and variants.</w:t>
      </w:r>
    </w:p>
    <w:p>
      <w:pPr>
        <w:pStyle w:val="ListBullet"/>
        <w:spacing w:after="80" w:line="300" w:lineRule="auto"/>
      </w:pPr>
      <w:r>
        <w:t>Support Draft, Active/Inactive and Published/Unpublished states. Only Active + Published items appear publicly.</w:t>
      </w:r>
    </w:p>
    <w:p>
      <w:pPr>
        <w:pStyle w:val="ListBullet"/>
        <w:spacing w:after="80" w:line="300" w:lineRule="auto"/>
      </w:pPr>
      <w:r>
        <w:t>Validate unique SKU and slugs, mandatory content, price, tax, quantity limits and variant consistency.</w:t>
      </w:r>
    </w:p>
    <w:p>
      <w:pPr>
        <w:pStyle w:val="ListBullet"/>
        <w:spacing w:after="80" w:line="300" w:lineRule="auto"/>
      </w:pPr>
      <w:r>
        <w:t>Use object storage with signed upload or secure server-side upload. Validate file type/size and store alt text.</w:t>
      </w:r>
    </w:p>
    <w:p>
      <w:pPr>
        <w:pStyle w:val="ListBullet"/>
        <w:spacing w:after="80" w:line="300" w:lineRule="auto"/>
      </w:pPr>
      <w:r>
        <w:t>Add pagination, search, category filter, price filter, availability filter and stable sorting.</w:t>
      </w:r>
    </w:p>
    <w:p>
      <w:pPr>
        <w:pStyle w:val="ListBullet"/>
        <w:spacing w:after="80" w:line="300" w:lineRule="auto"/>
      </w:pPr>
      <w:r>
        <w:t>Add CSV/XLSX import job with dry-run/preview, per-row validation results and safe idempotent upsert.</w:t>
      </w:r>
    </w:p>
    <w:p>
      <w:pPr>
        <w:pStyle w:val="Heading3"/>
        <w:keepNext/>
      </w:pPr>
      <w:r>
        <w:t>Step 5 - Inventory Engine</w:t>
      </w:r>
    </w:p>
    <w:p>
      <w:pPr>
        <w:keepNext w:val="0"/>
        <w:spacing w:after="120" w:line="300" w:lineRule="auto"/>
      </w:pPr>
      <w:r>
        <w:rPr>
          <w:rFonts w:ascii="Calibri" w:hAnsi="Calibri"/>
          <w:b w:val="0"/>
          <w:i w:val="0"/>
          <w:color w:val="202B33"/>
          <w:sz w:val="22"/>
        </w:rPr>
        <w:t>Implement reliable stock tracking and concurrency controls.</w:t>
      </w:r>
    </w:p>
    <w:p>
      <w:pPr>
        <w:pStyle w:val="ListBullet"/>
        <w:spacing w:after="80" w:line="300" w:lineRule="auto"/>
      </w:pPr>
      <w:r>
        <w:t>Expose available, reserved and on-hand quantities by SKU/location.</w:t>
      </w:r>
    </w:p>
    <w:p>
      <w:pPr>
        <w:pStyle w:val="ListBullet"/>
        <w:spacing w:after="80" w:line="300" w:lineRule="auto"/>
      </w:pPr>
      <w:r>
        <w:t>Create stock receipt and manual adjustment endpoints; adjustments require permission, reason and audit log.</w:t>
      </w:r>
    </w:p>
    <w:p>
      <w:pPr>
        <w:pStyle w:val="ListBullet"/>
        <w:spacing w:after="80" w:line="300" w:lineRule="auto"/>
      </w:pPr>
      <w:r>
        <w:t>Use short-lived cart/checkout reservations if selected. Expired or failed-payment reservations must be released.</w:t>
      </w:r>
    </w:p>
    <w:p>
      <w:pPr>
        <w:pStyle w:val="ListBullet"/>
        <w:spacing w:after="80" w:line="300" w:lineRule="auto"/>
      </w:pPr>
      <w:r>
        <w:t>Commit stock exactly once when an order is confirmed and reverse eligible movements on cancellation/accepted return.</w:t>
      </w:r>
    </w:p>
    <w:p>
      <w:pPr>
        <w:pStyle w:val="ListBullet"/>
        <w:spacing w:after="80" w:line="300" w:lineRule="auto"/>
      </w:pPr>
      <w:r>
        <w:t>Prevent overselling through transactional row locking or an equivalent proven concurrency approach.</w:t>
      </w:r>
    </w:p>
    <w:p>
      <w:pPr>
        <w:pStyle w:val="ListBullet"/>
        <w:spacing w:after="80" w:line="300" w:lineRule="auto"/>
      </w:pPr>
      <w:r>
        <w:t>Emit low-stock events when available quantity reaches the configured threshold.</w:t>
      </w:r>
    </w:p>
    <w:p>
      <w:pPr>
        <w:pStyle w:val="Heading3"/>
        <w:keepNext/>
      </w:pPr>
      <w:r>
        <w:t>Step 6 - Customer and Purchasing Limits</w:t>
      </w:r>
    </w:p>
    <w:p>
      <w:pPr>
        <w:keepNext w:val="0"/>
        <w:spacing w:after="120" w:line="300" w:lineRule="auto"/>
      </w:pPr>
      <w:r>
        <w:rPr>
          <w:rFonts w:ascii="Calibri" w:hAnsi="Calibri"/>
          <w:b w:val="0"/>
          <w:i w:val="0"/>
          <w:color w:val="202B33"/>
          <w:sz w:val="22"/>
        </w:rPr>
        <w:t>Implement customer management and validation rules.</w:t>
      </w:r>
    </w:p>
    <w:p>
      <w:pPr>
        <w:pStyle w:val="ListBullet"/>
        <w:spacing w:after="80" w:line="300" w:lineRule="auto"/>
      </w:pPr>
      <w:r>
        <w:t>Admin creates, views, edits, activates/deactivates and reinvites customers.</w:t>
      </w:r>
    </w:p>
    <w:p>
      <w:pPr>
        <w:pStyle w:val="ListBullet"/>
        <w:spacing w:after="80" w:line="300" w:lineRule="auto"/>
      </w:pPr>
      <w:r>
        <w:t>Store customer profile, organization/department, billing/delivery addresses and consent timestamps.</w:t>
      </w:r>
    </w:p>
    <w:p>
      <w:pPr>
        <w:pStyle w:val="ListBullet"/>
        <w:spacing w:after="80" w:line="300" w:lineRule="auto"/>
      </w:pPr>
      <w:r>
        <w:t>Support product minimum/maximum quantity, order minimum/maximum amount, quantity increments and optional customer spending limits.</w:t>
      </w:r>
    </w:p>
    <w:p>
      <w:pPr>
        <w:pStyle w:val="ListBullet"/>
        <w:spacing w:after="80" w:line="300" w:lineRule="auto"/>
      </w:pPr>
      <w:r>
        <w:t>Return stable validation error codes so both frontends can display precise messages.</w:t>
      </w:r>
    </w:p>
    <w:p>
      <w:pPr>
        <w:pStyle w:val="Heading3"/>
        <w:keepNext/>
      </w:pPr>
      <w:r>
        <w:t>Step 7 - Cart, Checkout and Order State Machine</w:t>
      </w:r>
    </w:p>
    <w:p>
      <w:pPr>
        <w:keepNext w:val="0"/>
        <w:spacing w:after="120" w:line="300" w:lineRule="auto"/>
      </w:pPr>
      <w:r>
        <w:rPr>
          <w:rFonts w:ascii="Calibri" w:hAnsi="Calibri"/>
          <w:b w:val="0"/>
          <w:i w:val="0"/>
          <w:color w:val="202B33"/>
          <w:sz w:val="22"/>
        </w:rPr>
        <w:t>Implement server-authoritative cart calculations and an explicit order workflow.</w:t>
      </w:r>
    </w:p>
    <w:p>
      <w:pPr>
        <w:pStyle w:val="ListBullet"/>
        <w:spacing w:after="80" w:line="300" w:lineRule="auto"/>
      </w:pPr>
      <w:r>
        <w:t>Cart endpoints: get cart, add item, update quantity, remove item and clear cart.</w:t>
      </w:r>
    </w:p>
    <w:p>
      <w:pPr>
        <w:pStyle w:val="ListBullet"/>
        <w:spacing w:after="80" w:line="300" w:lineRule="auto"/>
      </w:pPr>
      <w:r>
        <w:t>Revalidate publication, current price, tax, stock and all limits on material cart changes and again at checkout.</w:t>
      </w:r>
    </w:p>
    <w:p>
      <w:pPr>
        <w:pStyle w:val="ListBullet"/>
        <w:spacing w:after="80" w:line="300" w:lineRule="auto"/>
      </w:pPr>
      <w:r>
        <w:t>Return a complete total breakdown: subtotal, discount, tax, shipping and grand total.</w:t>
      </w:r>
    </w:p>
    <w:p>
      <w:pPr>
        <w:pStyle w:val="ListBullet"/>
        <w:spacing w:after="80" w:line="300" w:lineRule="auto"/>
      </w:pPr>
      <w:r>
        <w:t>Order statuses: Draft, Pending Approval, Pending Payment, Confirmed, Processing, Shipped, Delivered, Cancelled, Returned and Refunded.</w:t>
      </w:r>
    </w:p>
    <w:p>
      <w:pPr>
        <w:pStyle w:val="ListBullet"/>
        <w:spacing w:after="80" w:line="300" w:lineRule="auto"/>
      </w:pPr>
      <w:r>
        <w:t>Store immutable order item name/SKU/price/tax snapshots so later catalog edits do not change historical orders.</w:t>
      </w:r>
    </w:p>
    <w:p>
      <w:pPr>
        <w:pStyle w:val="ListBullet"/>
        <w:spacing w:after="80" w:line="300" w:lineRule="auto"/>
      </w:pPr>
      <w:r>
        <w:t>Guard every transition, append status history and make checkout submission idempotent.</w:t>
      </w:r>
    </w:p>
    <w:p>
      <w:pPr>
        <w:pStyle w:val="Heading3"/>
        <w:keepNext/>
      </w:pPr>
      <w:r>
        <w:t>Step 8 - Payments, Webhooks and Payment Links</w:t>
      </w:r>
    </w:p>
    <w:p>
      <w:pPr>
        <w:keepNext w:val="0"/>
        <w:spacing w:after="120" w:line="300" w:lineRule="auto"/>
      </w:pPr>
      <w:r>
        <w:rPr>
          <w:rFonts w:ascii="Calibri" w:hAnsi="Calibri"/>
          <w:b w:val="0"/>
          <w:i w:val="0"/>
          <w:color w:val="202B33"/>
          <w:sz w:val="22"/>
        </w:rPr>
        <w:t>Build a provider-neutral payment layer with Razorpay and Stripe adapters or approved equivalents.</w:t>
      </w:r>
    </w:p>
    <w:p>
      <w:pPr>
        <w:pStyle w:val="ListBullet"/>
        <w:spacing w:after="80" w:line="300" w:lineRule="auto"/>
      </w:pPr>
      <w:r>
        <w:t>Never store raw card number or CVV. Use hosted/tokenized payment flows and provider IDs.</w:t>
      </w:r>
    </w:p>
    <w:p>
      <w:pPr>
        <w:pStyle w:val="ListBullet"/>
        <w:spacing w:after="80" w:line="300" w:lineRule="auto"/>
      </w:pPr>
      <w:r>
        <w:t>Create payment intent/order from server-calculated order totals only.</w:t>
      </w:r>
    </w:p>
    <w:p>
      <w:pPr>
        <w:pStyle w:val="ListBullet"/>
        <w:spacing w:after="80" w:line="300" w:lineRule="auto"/>
      </w:pPr>
      <w:r>
        <w:t>Verify webhook signature from the raw request body, persist unique event ID and safely acknowledge duplicates.</w:t>
      </w:r>
    </w:p>
    <w:p>
      <w:pPr>
        <w:pStyle w:val="ListBullet"/>
        <w:spacing w:after="80" w:line="300" w:lineRule="auto"/>
      </w:pPr>
      <w:r>
        <w:t>Match amount, currency, provider reference and order before marking payment successful.</w:t>
      </w:r>
    </w:p>
    <w:p>
      <w:pPr>
        <w:pStyle w:val="ListBullet"/>
        <w:spacing w:after="80" w:line="300" w:lineRule="auto"/>
      </w:pPr>
      <w:r>
        <w:t>Implement payment status reconciliation for UI timeouts and delayed webhooks.</w:t>
      </w:r>
    </w:p>
    <w:p>
      <w:pPr>
        <w:pStyle w:val="ListBullet"/>
        <w:spacing w:after="80" w:line="300" w:lineRule="auto"/>
      </w:pPr>
      <w:r>
        <w:t>Payment link: create a cryptographically strong token, store only its hash, bind it to order/recipient/amount, set expiry and single-use behavior, then email the authorized payer.</w:t>
      </w:r>
    </w:p>
    <w:p>
      <w:pPr>
        <w:pStyle w:val="ListBullet"/>
        <w:spacing w:after="80" w:line="300" w:lineRule="auto"/>
      </w:pPr>
      <w:r>
        <w:t>Implement refunds with authorization, maximum-refundable validation, idempotency and asynchronous provider status tracking.</w:t>
      </w:r>
    </w:p>
    <w:p>
      <w:pPr>
        <w:pStyle w:val="Heading3"/>
        <w:keepNext/>
      </w:pPr>
      <w:r>
        <w:t>Step 9 - Recurring Purchase Engine</w:t>
      </w:r>
    </w:p>
    <w:p>
      <w:pPr>
        <w:keepNext w:val="0"/>
        <w:spacing w:after="120" w:line="300" w:lineRule="auto"/>
      </w:pPr>
      <w:r>
        <w:rPr>
          <w:rFonts w:ascii="Calibri" w:hAnsi="Calibri"/>
          <w:b w:val="0"/>
          <w:i w:val="0"/>
          <w:color w:val="202B33"/>
          <w:sz w:val="22"/>
        </w:rPr>
        <w:t>Implement schedules that can repeat every N days, weekly, monthly or by an approved recurrence rule.</w:t>
      </w:r>
    </w:p>
    <w:p>
      <w:pPr>
        <w:pStyle w:val="ListBullet"/>
        <w:spacing w:after="80" w:line="300" w:lineRule="auto"/>
      </w:pPr>
      <w:r>
        <w:t>Store customer, items, quantities, address, timezone, start/end constraints, payment mode, next_run_at, consent and status.</w:t>
      </w:r>
    </w:p>
    <w:p>
      <w:pPr>
        <w:pStyle w:val="ListBullet"/>
        <w:spacing w:after="80" w:line="300" w:lineRule="auto"/>
      </w:pPr>
      <w:r>
        <w:t>A worker claims due schedules with a lease/row lock and inserts one unique occurrence before side effects.</w:t>
      </w:r>
    </w:p>
    <w:p>
      <w:pPr>
        <w:pStyle w:val="ListBullet"/>
        <w:spacing w:after="80" w:line="300" w:lineRule="auto"/>
      </w:pPr>
      <w:r>
        <w:t>At each occurrence, re-check customer/product status, current price, tax, stock, limits and mandate validity.</w:t>
      </w:r>
    </w:p>
    <w:p>
      <w:pPr>
        <w:pStyle w:val="ListBullet"/>
        <w:spacing w:after="80" w:line="300" w:lineRule="auto"/>
      </w:pPr>
      <w:r>
        <w:t>For auto-pay, use the provider mandate/token reference. For approval mode, create an expiring payment link and email it.</w:t>
      </w:r>
    </w:p>
    <w:p>
      <w:pPr>
        <w:pStyle w:val="ListBullet"/>
        <w:spacing w:after="80" w:line="300" w:lineRule="auto"/>
      </w:pPr>
      <w:r>
        <w:t>Create at most one order/charge per occurrence. Add bounded configurable retries, failure notifications and automatic pause after the approved threshold.</w:t>
      </w:r>
    </w:p>
    <w:p>
      <w:pPr>
        <w:pStyle w:val="ListBullet"/>
        <w:spacing w:after="80" w:line="300" w:lineRule="auto"/>
      </w:pPr>
      <w:r>
        <w:t>Allow customer/admin to pause, resume, edit or cancel future runs without altering completed orders.</w:t>
      </w:r>
    </w:p>
    <w:p>
      <w:pPr>
        <w:pStyle w:val="Heading3"/>
        <w:keepNext/>
      </w:pPr>
      <w:r>
        <w:t>Step 10 - Notifications, Integrations and Reports</w:t>
      </w:r>
    </w:p>
    <w:p>
      <w:pPr>
        <w:keepNext w:val="0"/>
        <w:spacing w:after="120" w:line="300" w:lineRule="auto"/>
      </w:pPr>
      <w:r>
        <w:rPr>
          <w:rFonts w:ascii="Calibri" w:hAnsi="Calibri"/>
          <w:b w:val="0"/>
          <w:i w:val="0"/>
          <w:color w:val="202B33"/>
          <w:sz w:val="22"/>
        </w:rPr>
        <w:t>Complete operational supporting modules.</w:t>
      </w:r>
    </w:p>
    <w:p>
      <w:pPr>
        <w:pStyle w:val="ListBullet"/>
        <w:spacing w:after="80" w:line="300" w:lineRule="auto"/>
      </w:pPr>
      <w:r>
        <w:t>Use templates and queued delivery for invitation, order, payment, payment-link, schedule reminder, failure, low stock, shipment and refund events.</w:t>
      </w:r>
    </w:p>
    <w:p>
      <w:pPr>
        <w:pStyle w:val="ListBullet"/>
        <w:spacing w:after="80" w:line="300" w:lineRule="auto"/>
      </w:pPr>
      <w:r>
        <w:t>Implement a custom API connector configuration with encrypted credentials, connection test, field mapping, schedule, timeouts, retries, circuit breaker, sync run and row-level errors.</w:t>
      </w:r>
    </w:p>
    <w:p>
      <w:pPr>
        <w:pStyle w:val="ListBullet"/>
        <w:spacing w:after="80" w:line="300" w:lineRule="auto"/>
      </w:pPr>
      <w:r>
        <w:t>Implement admin reporting endpoints for sales, orders, payments, refunds, inventory movement, customers and recurring schedules.</w:t>
      </w:r>
    </w:p>
    <w:p>
      <w:pPr>
        <w:pStyle w:val="ListBullet"/>
        <w:spacing w:after="80" w:line="300" w:lineRule="auto"/>
      </w:pPr>
      <w:r>
        <w:t>Generate large exports asynchronously and return a signed, expiring download reference.</w:t>
      </w:r>
    </w:p>
    <w:p>
      <w:pPr>
        <w:pStyle w:val="Heading3"/>
        <w:keepNext/>
      </w:pPr>
      <w:r>
        <w:t>Step 11 - Security, Observability and Recovery</w:t>
      </w:r>
    </w:p>
    <w:p>
      <w:pPr>
        <w:keepNext w:val="0"/>
        <w:spacing w:after="120" w:line="300" w:lineRule="auto"/>
      </w:pPr>
      <w:r>
        <w:rPr>
          <w:rFonts w:ascii="Calibri" w:hAnsi="Calibri"/>
          <w:b w:val="0"/>
          <w:i w:val="0"/>
          <w:color w:val="202B33"/>
          <w:sz w:val="22"/>
        </w:rPr>
        <w:t>Harden the service before declaring it frontend-ready.</w:t>
      </w:r>
    </w:p>
    <w:p>
      <w:pPr>
        <w:pStyle w:val="ListBullet"/>
        <w:spacing w:after="80" w:line="300" w:lineRule="auto"/>
      </w:pPr>
      <w:r>
        <w:t>Validate and sanitize input; enforce CORS allowlists, secure headers, CSRF protection where cookie authentication is used, payload limits and safe file handling.</w:t>
      </w:r>
    </w:p>
    <w:p>
      <w:pPr>
        <w:pStyle w:val="ListBullet"/>
        <w:spacing w:after="80" w:line="300" w:lineRule="auto"/>
      </w:pPr>
      <w:r>
        <w:t>Add rate limits for login, invitation, reset, checkout, payment, payment-link and webhook endpoints.</w:t>
      </w:r>
    </w:p>
    <w:p>
      <w:pPr>
        <w:pStyle w:val="ListBullet"/>
        <w:spacing w:after="80" w:line="300" w:lineRule="auto"/>
      </w:pPr>
      <w:r>
        <w:t>Audit privileged, catalog publication, inventory, order, payment, refund, connector and schedule changes.</w:t>
      </w:r>
    </w:p>
    <w:p>
      <w:pPr>
        <w:pStyle w:val="ListBullet"/>
        <w:spacing w:after="80" w:line="300" w:lineRule="auto"/>
      </w:pPr>
      <w:r>
        <w:t>Add metrics for latency, errors, queue depth, payment failures, sync failures and recurring execution.</w:t>
      </w:r>
    </w:p>
    <w:p>
      <w:pPr>
        <w:pStyle w:val="ListBullet"/>
        <w:spacing w:after="80" w:line="300" w:lineRule="auto"/>
      </w:pPr>
      <w:r>
        <w:t>Document backup, migration, restore and incident procedures. Do not hard-code unapproved RPO/RTO values.</w:t>
      </w:r>
    </w:p>
    <w:p>
      <w:pPr>
        <w:pStyle w:val="Heading3"/>
        <w:keepNext/>
      </w:pPr>
      <w:r>
        <w:t>Step 12 - Testing and Delivery</w:t>
      </w:r>
    </w:p>
    <w:p>
      <w:pPr>
        <w:keepNext w:val="0"/>
        <w:spacing w:after="120" w:line="300" w:lineRule="auto"/>
      </w:pPr>
      <w:r>
        <w:rPr>
          <w:rFonts w:ascii="Calibri" w:hAnsi="Calibri"/>
          <w:b w:val="0"/>
          <w:i w:val="0"/>
          <w:color w:val="202B33"/>
          <w:sz w:val="22"/>
        </w:rPr>
        <w:t>Create tests and prove the backend is ready.</w:t>
      </w:r>
    </w:p>
    <w:p>
      <w:pPr>
        <w:pStyle w:val="ListBullet"/>
        <w:spacing w:after="80" w:line="300" w:lineRule="auto"/>
      </w:pPr>
      <w:r>
        <w:t>Unit tests for pricing, limits, order transitions, inventory calculations and recurrence.</w:t>
      </w:r>
    </w:p>
    <w:p>
      <w:pPr>
        <w:pStyle w:val="ListBullet"/>
        <w:spacing w:after="80" w:line="300" w:lineRule="auto"/>
      </w:pPr>
      <w:r>
        <w:t>Integration tests using real isolated PostgreSQL and Redis-compatible services.</w:t>
      </w:r>
    </w:p>
    <w:p>
      <w:pPr>
        <w:pStyle w:val="ListBullet"/>
        <w:spacing w:after="80" w:line="300" w:lineRule="auto"/>
      </w:pPr>
      <w:r>
        <w:t>API tests for authentication, authorization and validation.</w:t>
      </w:r>
    </w:p>
    <w:p>
      <w:pPr>
        <w:pStyle w:val="ListBullet"/>
        <w:spacing w:after="80" w:line="300" w:lineRule="auto"/>
      </w:pPr>
      <w:r>
        <w:t>Webhook tests for valid, invalid, duplicate, delayed and amount-mismatch events.</w:t>
      </w:r>
    </w:p>
    <w:p>
      <w:pPr>
        <w:pStyle w:val="ListBullet"/>
        <w:spacing w:after="80" w:line="300" w:lineRule="auto"/>
      </w:pPr>
      <w:r>
        <w:t>Concurrency tests for final stock and recurring occurrence uniqueness.</w:t>
      </w:r>
    </w:p>
    <w:p>
      <w:pPr>
        <w:pStyle w:val="ListBullet"/>
        <w:spacing w:after="80" w:line="300" w:lineRule="auto"/>
      </w:pPr>
      <w:r>
        <w:t>Seed a Business Owner, staff roles, customers, categories, products, stock and sample orders using non-production credentials.</w:t>
      </w:r>
    </w:p>
    <w:p>
      <w:pPr>
        <w:pStyle w:val="ListBullet"/>
        <w:spacing w:after="80" w:line="300" w:lineRule="auto"/>
      </w:pPr>
      <w:r>
        <w:t>Produce OpenAPI docs, migration/seed commands and a frontend integration guide.</w:t>
      </w:r>
    </w:p>
    <w:p>
      <w:pPr>
        <w:pStyle w:val="Heading2"/>
        <w:keepNext/>
      </w:pPr>
      <w:r>
        <w:t>Backend Completion Gate</w:t>
      </w:r>
    </w:p>
    <w:p>
      <w:pPr>
        <w:pStyle w:val="ListBullet"/>
        <w:spacing w:after="80" w:line="300" w:lineRule="auto"/>
      </w:pPr>
      <w:r>
        <w:t>All migrations apply to an empty database and the application starts successfully.</w:t>
      </w:r>
    </w:p>
    <w:p>
      <w:pPr>
        <w:pStyle w:val="ListBullet"/>
        <w:spacing w:after="80" w:line="300" w:lineRule="auto"/>
      </w:pPr>
      <w:r>
        <w:t>OpenAPI covers implemented endpoints and example error responses.</w:t>
      </w:r>
    </w:p>
    <w:p>
      <w:pPr>
        <w:pStyle w:val="ListBullet"/>
        <w:spacing w:after="80" w:line="300" w:lineRule="auto"/>
      </w:pPr>
      <w:r>
        <w:t>Critical automated tests pass, including authorization, webhook idempotency and stock concurrency.</w:t>
      </w:r>
    </w:p>
    <w:p>
      <w:pPr>
        <w:pStyle w:val="ListBullet"/>
        <w:spacing w:after="80" w:line="300" w:lineRule="auto"/>
      </w:pPr>
      <w:r>
        <w:t>Admin and Customer API collections or generated clients are available.</w:t>
      </w:r>
    </w:p>
    <w:p>
      <w:pPr>
        <w:pStyle w:val="ListBullet"/>
        <w:spacing w:after="80" w:line="300" w:lineRule="auto"/>
      </w:pPr>
      <w:r>
        <w:t>No mock payment success, insecure secret storage or placeholder business logic remains.</w:t>
      </w:r>
    </w:p>
    <w:p>
      <w:pPr>
        <w:spacing w:before="120" w:after="200"/>
        <w:shd w:fill="16324F"/>
      </w:pPr>
      <w:r>
        <w:rPr>
          <w:rFonts w:ascii="Calibri" w:hAnsi="Calibri"/>
          <w:b/>
          <w:color w:val="FFFFFF"/>
          <w:sz w:val="24"/>
        </w:rPr>
        <w:t xml:space="preserve">  END OF PROMPT 1  </w:t>
      </w:r>
    </w:p>
    <w:p>
      <w:r>
        <w:br w:type="page"/>
      </w:r>
    </w:p>
    <w:p>
      <w:pPr>
        <w:spacing w:before="120" w:after="200"/>
        <w:shd w:fill="16324F"/>
      </w:pPr>
      <w:r>
        <w:rPr>
          <w:rFonts w:ascii="Calibri" w:hAnsi="Calibri"/>
          <w:b/>
          <w:color w:val="FFFFFF"/>
          <w:sz w:val="24"/>
        </w:rPr>
        <w:t xml:space="preserve">  PROMPT 2 OF 3 - ADMIN PANEL (REACT)  </w:t>
      </w:r>
    </w:p>
    <w:p>
      <w:pPr>
        <w:keepNext w:val="0"/>
        <w:spacing w:after="120" w:line="300" w:lineRule="auto"/>
      </w:pPr>
      <w:r>
        <w:rPr>
          <w:rFonts w:ascii="Calibri" w:hAnsi="Calibri"/>
          <w:b/>
          <w:i w:val="0"/>
          <w:color w:val="16324F"/>
          <w:sz w:val="22"/>
        </w:rPr>
        <w:t>Give this prompt to Claude only after Prompt 1 has produced stable backend APIs and OpenAPI documentation.</w:t>
      </w:r>
    </w:p>
    <w:p>
      <w:pPr>
        <w:pStyle w:val="Heading2"/>
        <w:keepNext/>
      </w:pPr>
      <w:r>
        <w:t>Role and Goal</w:t>
      </w:r>
    </w:p>
    <w:p>
      <w:pPr>
        <w:keepNext w:val="0"/>
        <w:spacing w:after="120" w:line="300" w:lineRule="auto"/>
      </w:pPr>
      <w:r>
        <w:rPr>
          <w:rFonts w:ascii="Calibri" w:hAnsi="Calibri"/>
          <w:b w:val="0"/>
          <w:i w:val="0"/>
          <w:color w:val="202B33"/>
          <w:sz w:val="22"/>
        </w:rPr>
        <w:t>You are the lead React engineer for the UBOSS Sourcing Admin Panel. Build a secure, responsive internal web application that allows one client business to manage its catalog, inventory, users, orders, payments, recurring schedules, integrations, reports and settings. This Admin Panel is separate from the Customer Website and must consume the existing Node.js API instead of duplicating backend business rules.</w:t>
      </w:r>
    </w:p>
    <w:p>
      <w:pPr>
        <w:pStyle w:val="Heading2"/>
        <w:keepNext/>
      </w:pPr>
      <w:r>
        <w:t>Mandatory Working Method</w:t>
      </w:r>
    </w:p>
    <w:p>
      <w:pPr>
        <w:pStyle w:val="ListBullet"/>
        <w:spacing w:after="80" w:line="300" w:lineRule="auto"/>
      </w:pPr>
      <w:r>
        <w:t>First inspect the existing repository, package manager, configuration, naming conventions, tests and uncommitted changes. Preserve working code and user changes.</w:t>
      </w:r>
    </w:p>
    <w:p>
      <w:pPr>
        <w:pStyle w:val="ListBullet"/>
        <w:spacing w:after="80" w:line="300" w:lineRule="auto"/>
      </w:pPr>
      <w:r>
        <w:t>Before coding, return a concise repository assessment, assumptions, implementation plan, files to create/change and migration impact. Then proceed unless a truly blocking business decision is missing.</w:t>
      </w:r>
    </w:p>
    <w:p>
      <w:pPr>
        <w:pStyle w:val="ListBullet"/>
        <w:spacing w:after="80" w:line="300" w:lineRule="auto"/>
      </w:pPr>
      <w:r>
        <w:t>Implement in small vertical slices. After each slice, run lint, type checking and relevant tests; fix failures before continuing.</w:t>
      </w:r>
    </w:p>
    <w:p>
      <w:pPr>
        <w:pStyle w:val="ListBullet"/>
        <w:spacing w:after="80" w:line="300" w:lineRule="auto"/>
      </w:pPr>
      <w:r>
        <w:t>Use TypeScript strict mode. Avoid any, placeholder logic, mocked production behavior and hard-coded secrets.</w:t>
      </w:r>
    </w:p>
    <w:p>
      <w:pPr>
        <w:pStyle w:val="ListBullet"/>
        <w:spacing w:after="80" w:line="300" w:lineRule="auto"/>
      </w:pPr>
      <w:r>
        <w:t>Do not claim completion until the code builds, migrations run and tests for the implemented scope pass.</w:t>
      </w:r>
    </w:p>
    <w:p>
      <w:pPr>
        <w:pStyle w:val="ListBullet"/>
        <w:spacing w:after="80" w:line="300" w:lineRule="auto"/>
      </w:pPr>
      <w:r>
        <w:t>At the end, provide changed-file summary, commands executed, test results, environment variables, migration instructions, sample accounts/data and remaining decisions.</w:t>
      </w:r>
    </w:p>
    <w:p>
      <w:pPr>
        <w:pStyle w:val="Heading2"/>
        <w:keepNext/>
      </w:pPr>
      <w:r>
        <w:t>Product-wide Engineering Constraints</w:t>
      </w:r>
    </w:p>
    <w:p>
      <w:pPr>
        <w:pStyle w:val="ListBullet"/>
        <w:spacing w:after="80" w:line="300" w:lineRule="auto"/>
      </w:pPr>
      <w:r>
        <w:t>Use consistent IDs, timestamps in UTC and explicit timezone handling for schedules.</w:t>
      </w:r>
    </w:p>
    <w:p>
      <w:pPr>
        <w:pStyle w:val="ListBullet"/>
        <w:spacing w:after="80" w:line="300" w:lineRule="auto"/>
      </w:pPr>
      <w:r>
        <w:t>Represent money in integer minor units or an exact database numeric type with an explicit rounding rule. Never use floating point for money.</w:t>
      </w:r>
    </w:p>
    <w:p>
      <w:pPr>
        <w:pStyle w:val="ListBullet"/>
        <w:spacing w:after="80" w:line="300" w:lineRule="auto"/>
      </w:pPr>
      <w:r>
        <w:t>Use validation at every API boundary and database constraints for critical invariants.</w:t>
      </w:r>
    </w:p>
    <w:p>
      <w:pPr>
        <w:pStyle w:val="ListBullet"/>
        <w:spacing w:after="80" w:line="300" w:lineRule="auto"/>
      </w:pPr>
      <w:r>
        <w:t>Use idempotency for checkout submission, payment creation, webhooks, refunds, imports and recurring occurrences.</w:t>
      </w:r>
    </w:p>
    <w:p>
      <w:pPr>
        <w:pStyle w:val="ListBullet"/>
        <w:spacing w:after="80" w:line="300" w:lineRule="auto"/>
      </w:pPr>
      <w:r>
        <w:t>Use role-based access control, resource ownership checks and deny-by-default authorization.</w:t>
      </w:r>
    </w:p>
    <w:p>
      <w:pPr>
        <w:pStyle w:val="ListBullet"/>
        <w:spacing w:after="80" w:line="300" w:lineRule="auto"/>
      </w:pPr>
      <w:r>
        <w:t>Use structured logs with correlation IDs and redact credentials, payment payload secrets and personal data.</w:t>
      </w:r>
    </w:p>
    <w:p>
      <w:pPr>
        <w:pStyle w:val="ListBullet"/>
        <w:spacing w:after="80" w:line="300" w:lineRule="auto"/>
      </w:pPr>
      <w:r>
        <w:t>Create migrations and seeds; never rely on automatic schema synchronization in production.</w:t>
      </w:r>
    </w:p>
    <w:p>
      <w:pPr>
        <w:pStyle w:val="Heading2"/>
        <w:keepNext/>
      </w:pPr>
      <w:r>
        <w:t>Frontend Technical Rules</w:t>
      </w:r>
    </w:p>
    <w:p>
      <w:pPr>
        <w:pStyle w:val="ListBullet"/>
        <w:spacing w:after="80" w:line="300" w:lineRule="auto"/>
      </w:pPr>
      <w:r>
        <w:t>Use React + TypeScript strict mode and preserve the repository framework. If starting new, use a production-ready React framework/build tool suitable for an authenticated admin SPA.</w:t>
      </w:r>
    </w:p>
    <w:p>
      <w:pPr>
        <w:pStyle w:val="ListBullet"/>
        <w:spacing w:after="80" w:line="300" w:lineRule="auto"/>
      </w:pPr>
      <w:r>
        <w:t>Generate or align API types from the backend OpenAPI document. Do not manually drift request/response contracts.</w:t>
      </w:r>
    </w:p>
    <w:p>
      <w:pPr>
        <w:pStyle w:val="ListBullet"/>
        <w:spacing w:after="80" w:line="300" w:lineRule="auto"/>
      </w:pPr>
      <w:r>
        <w:t>Use a server-state library for fetching/caching/invalidation and a schema-based form library.</w:t>
      </w:r>
    </w:p>
    <w:p>
      <w:pPr>
        <w:pStyle w:val="ListBullet"/>
        <w:spacing w:after="80" w:line="300" w:lineRule="auto"/>
      </w:pPr>
      <w:r>
        <w:t>Use secure cookie/session handling defined by the backend. Never place gateway secrets or privileged credentials in browser storage.</w:t>
      </w:r>
    </w:p>
    <w:p>
      <w:pPr>
        <w:pStyle w:val="ListBullet"/>
        <w:spacing w:after="80" w:line="300" w:lineRule="auto"/>
      </w:pPr>
      <w:r>
        <w:t>Create accessible components, keyboard navigation, visible focus, clear labels and responsive layouts.</w:t>
      </w:r>
    </w:p>
    <w:p>
      <w:pPr>
        <w:pStyle w:val="ListBullet"/>
        <w:spacing w:after="80" w:line="300" w:lineRule="auto"/>
      </w:pPr>
      <w:r>
        <w:t>Every data screen must have loading, empty, error, success and permission-denied states.</w:t>
      </w:r>
    </w:p>
    <w:p>
      <w:pPr>
        <w:pStyle w:val="Heading3"/>
        <w:keepNext/>
      </w:pPr>
      <w:r>
        <w:t>Step 1 - Inspect, Plan and Establish the Shell</w:t>
      </w:r>
    </w:p>
    <w:p>
      <w:pPr>
        <w:keepNext w:val="0"/>
        <w:spacing w:after="120" w:line="300" w:lineRule="auto"/>
      </w:pPr>
      <w:r>
        <w:rPr>
          <w:rFonts w:ascii="Calibri" w:hAnsi="Calibri"/>
          <w:b w:val="0"/>
          <w:i w:val="0"/>
          <w:color w:val="202B33"/>
          <w:sz w:val="22"/>
        </w:rPr>
        <w:t>Inspect the repository and backend contract. Build the protected Admin application shell.</w:t>
      </w:r>
    </w:p>
    <w:p>
      <w:pPr>
        <w:pStyle w:val="ListBullet"/>
        <w:spacing w:after="80" w:line="300" w:lineRule="auto"/>
      </w:pPr>
      <w:r>
        <w:t>Create separate admin routes and deployment configuration; do not mix customer pages into the same navigation.</w:t>
      </w:r>
    </w:p>
    <w:p>
      <w:pPr>
        <w:pStyle w:val="ListBullet"/>
        <w:spacing w:after="80" w:line="300" w:lineRule="auto"/>
      </w:pPr>
      <w:r>
        <w:t>Implement login, logout, session restoration, forgot/reset password and MFA UI when supported.</w:t>
      </w:r>
    </w:p>
    <w:p>
      <w:pPr>
        <w:pStyle w:val="ListBullet"/>
        <w:spacing w:after="80" w:line="300" w:lineRule="auto"/>
      </w:pPr>
      <w:r>
        <w:t>Add route guards and permission-aware navigation for Business Owner, Catalog, Inventory, Order and Finance roles.</w:t>
      </w:r>
    </w:p>
    <w:p>
      <w:pPr>
        <w:pStyle w:val="ListBullet"/>
        <w:spacing w:after="80" w:line="300" w:lineRule="auto"/>
      </w:pPr>
      <w:r>
        <w:t>Build top navigation/sidebar, breadcrumbs, page header, notification area and responsive behavior.</w:t>
      </w:r>
    </w:p>
    <w:p>
      <w:pPr>
        <w:pStyle w:val="ListBullet"/>
        <w:spacing w:after="80" w:line="300" w:lineRule="auto"/>
      </w:pPr>
      <w:r>
        <w:t>Create a consistent design system for inputs, buttons, dialogs, drawers, tables, status badges, toasts and confirmation actions.</w:t>
      </w:r>
    </w:p>
    <w:p>
      <w:pPr>
        <w:pStyle w:val="Heading3"/>
        <w:keepNext/>
      </w:pPr>
      <w:r>
        <w:t>Step 2 - Dashboard</w:t>
      </w:r>
    </w:p>
    <w:p>
      <w:pPr>
        <w:keepNext w:val="0"/>
        <w:spacing w:after="120" w:line="300" w:lineRule="auto"/>
      </w:pPr>
      <w:r>
        <w:rPr>
          <w:rFonts w:ascii="Calibri" w:hAnsi="Calibri"/>
          <w:b w:val="0"/>
          <w:i w:val="0"/>
          <w:color w:val="202B33"/>
          <w:sz w:val="22"/>
        </w:rPr>
        <w:t>Create an operational overview that links to actionable records.</w:t>
      </w:r>
    </w:p>
    <w:p>
      <w:pPr>
        <w:pStyle w:val="ListBullet"/>
        <w:spacing w:after="80" w:line="300" w:lineRule="auto"/>
      </w:pPr>
      <w:r>
        <w:t>Show order counts by state, sales/payment summary, failed payments, low-stock products, upcoming recurring occurrences and sync failures.</w:t>
      </w:r>
    </w:p>
    <w:p>
      <w:pPr>
        <w:pStyle w:val="ListBullet"/>
        <w:spacing w:after="80" w:line="300" w:lineRule="auto"/>
      </w:pPr>
      <w:r>
        <w:t>Use backend-provided aggregates. Do not calculate authoritative financial totals from paginated browser data.</w:t>
      </w:r>
    </w:p>
    <w:p>
      <w:pPr>
        <w:pStyle w:val="ListBullet"/>
        <w:spacing w:after="80" w:line="300" w:lineRule="auto"/>
      </w:pPr>
      <w:r>
        <w:t>Provide date filters, skeleton loading, empty state and error recovery.</w:t>
      </w:r>
    </w:p>
    <w:p>
      <w:pPr>
        <w:pStyle w:val="Heading3"/>
        <w:keepNext/>
      </w:pPr>
      <w:r>
        <w:t>Step 3 - Category Management</w:t>
      </w:r>
    </w:p>
    <w:p>
      <w:pPr>
        <w:keepNext w:val="0"/>
        <w:spacing w:after="120" w:line="300" w:lineRule="auto"/>
      </w:pPr>
      <w:r>
        <w:rPr>
          <w:rFonts w:ascii="Calibri" w:hAnsi="Calibri"/>
          <w:b w:val="0"/>
          <w:i w:val="0"/>
          <w:color w:val="202B33"/>
          <w:sz w:val="22"/>
        </w:rPr>
        <w:t>Implement category creation and hierarchy management.</w:t>
      </w:r>
    </w:p>
    <w:p>
      <w:pPr>
        <w:pStyle w:val="ListBullet"/>
        <w:spacing w:after="80" w:line="300" w:lineRule="auto"/>
      </w:pPr>
      <w:r>
        <w:t>List/search categories with status and product counts.</w:t>
      </w:r>
    </w:p>
    <w:p>
      <w:pPr>
        <w:pStyle w:val="ListBullet"/>
        <w:spacing w:after="80" w:line="300" w:lineRule="auto"/>
      </w:pPr>
      <w:r>
        <w:t>Create/edit form: name, slug, parent, description, image/banner, display order and Active status.</w:t>
      </w:r>
    </w:p>
    <w:p>
      <w:pPr>
        <w:pStyle w:val="ListBullet"/>
        <w:spacing w:after="80" w:line="300" w:lineRule="auto"/>
      </w:pPr>
      <w:r>
        <w:t>Validate circular parent selection, duplicate slug and missing required fields.</w:t>
      </w:r>
    </w:p>
    <w:p>
      <w:pPr>
        <w:pStyle w:val="ListBullet"/>
        <w:spacing w:after="80" w:line="300" w:lineRule="auto"/>
      </w:pPr>
      <w:r>
        <w:t>Preview website appearance and require confirmation for archive/deactivation when products are affected.</w:t>
      </w:r>
    </w:p>
    <w:p>
      <w:pPr>
        <w:pStyle w:val="Heading3"/>
        <w:keepNext/>
      </w:pPr>
      <w:r>
        <w:t>Step 4 - Product Management</w:t>
      </w:r>
    </w:p>
    <w:p>
      <w:pPr>
        <w:keepNext w:val="0"/>
        <w:spacing w:after="120" w:line="300" w:lineRule="auto"/>
      </w:pPr>
      <w:r>
        <w:rPr>
          <w:rFonts w:ascii="Calibri" w:hAnsi="Calibri"/>
          <w:b w:val="0"/>
          <w:i w:val="0"/>
          <w:color w:val="202B33"/>
          <w:sz w:val="22"/>
        </w:rPr>
        <w:t>Implement the complete product workflow.</w:t>
      </w:r>
    </w:p>
    <w:p>
      <w:pPr>
        <w:pStyle w:val="ListBullet"/>
        <w:spacing w:after="80" w:line="300" w:lineRule="auto"/>
      </w:pPr>
      <w:r>
        <w:t>Product list: search, category/status filters, stock indicator, price, publication state, bulk selection and pagination.</w:t>
      </w:r>
    </w:p>
    <w:p>
      <w:pPr>
        <w:pStyle w:val="ListBullet"/>
        <w:spacing w:after="80" w:line="300" w:lineRule="auto"/>
      </w:pPr>
      <w:r>
        <w:t>Product editor sections: identity, descriptions, media with alt text, category, specifications, price/tax, stock tracking, min/max/increment, variants and recurring eligibility.</w:t>
      </w:r>
    </w:p>
    <w:p>
      <w:pPr>
        <w:pStyle w:val="ListBullet"/>
        <w:spacing w:after="80" w:line="300" w:lineRule="auto"/>
      </w:pPr>
      <w:r>
        <w:t>Support Draft save, preview, Publish, Unpublish, Activate, Deactivate and Archive with backend validation errors mapped to fields.</w:t>
      </w:r>
    </w:p>
    <w:p>
      <w:pPr>
        <w:pStyle w:val="ListBullet"/>
        <w:spacing w:after="80" w:line="300" w:lineRule="auto"/>
      </w:pPr>
      <w:r>
        <w:t>Add image upload progress, ordering, deletion confirmation and recovery from upload failure.</w:t>
      </w:r>
    </w:p>
    <w:p>
      <w:pPr>
        <w:pStyle w:val="ListBullet"/>
        <w:spacing w:after="80" w:line="300" w:lineRule="auto"/>
      </w:pPr>
      <w:r>
        <w:t>Add bulk import flow: template download, upload, dry-run preview, row errors, confirm import and job-status screen.</w:t>
      </w:r>
    </w:p>
    <w:p>
      <w:pPr>
        <w:pStyle w:val="ListBullet"/>
        <w:spacing w:after="80" w:line="300" w:lineRule="auto"/>
      </w:pPr>
      <w:r>
        <w:t>After publish/edit/unpublish, invalidate relevant catalog queries so the Customer Website can reflect server state.</w:t>
      </w:r>
    </w:p>
    <w:p>
      <w:pPr>
        <w:pStyle w:val="Heading3"/>
        <w:keepNext/>
      </w:pPr>
      <w:r>
        <w:t>Step 5 - Inventory Management</w:t>
      </w:r>
    </w:p>
    <w:p>
      <w:pPr>
        <w:keepNext w:val="0"/>
        <w:spacing w:after="120" w:line="300" w:lineRule="auto"/>
      </w:pPr>
      <w:r>
        <w:rPr>
          <w:rFonts w:ascii="Calibri" w:hAnsi="Calibri"/>
          <w:b w:val="0"/>
          <w:i w:val="0"/>
          <w:color w:val="202B33"/>
          <w:sz w:val="22"/>
        </w:rPr>
        <w:t>Build inventory screens around the backend ledger.</w:t>
      </w:r>
    </w:p>
    <w:p>
      <w:pPr>
        <w:pStyle w:val="ListBullet"/>
        <w:spacing w:after="80" w:line="300" w:lineRule="auto"/>
      </w:pPr>
      <w:r>
        <w:t>Show SKU, product, location, on-hand, reserved, available and reorder threshold.</w:t>
      </w:r>
    </w:p>
    <w:p>
      <w:pPr>
        <w:pStyle w:val="ListBullet"/>
        <w:spacing w:after="80" w:line="300" w:lineRule="auto"/>
      </w:pPr>
      <w:r>
        <w:t>Create stock receipt and adjustment dialogs. Adjustment requires quantity, type and reason.</w:t>
      </w:r>
    </w:p>
    <w:p>
      <w:pPr>
        <w:pStyle w:val="ListBullet"/>
        <w:spacing w:after="80" w:line="300" w:lineRule="auto"/>
      </w:pPr>
      <w:r>
        <w:t>Show movement history with actor, source order/reference and timestamp.</w:t>
      </w:r>
    </w:p>
    <w:p>
      <w:pPr>
        <w:pStyle w:val="ListBullet"/>
        <w:spacing w:after="80" w:line="300" w:lineRule="auto"/>
      </w:pPr>
      <w:r>
        <w:t>Show low-stock filters and clearly block direct editing of computed balances.</w:t>
      </w:r>
    </w:p>
    <w:p>
      <w:pPr>
        <w:pStyle w:val="Heading3"/>
        <w:keepNext/>
      </w:pPr>
      <w:r>
        <w:t>Step 6 - Customer and Staff Users</w:t>
      </w:r>
    </w:p>
    <w:p>
      <w:pPr>
        <w:keepNext w:val="0"/>
        <w:spacing w:after="120" w:line="300" w:lineRule="auto"/>
      </w:pPr>
      <w:r>
        <w:rPr>
          <w:rFonts w:ascii="Calibri" w:hAnsi="Calibri"/>
          <w:b w:val="0"/>
          <w:i w:val="0"/>
          <w:color w:val="202B33"/>
          <w:sz w:val="22"/>
        </w:rPr>
        <w:t>Build separate customer and staff administration experiences.</w:t>
      </w:r>
    </w:p>
    <w:p>
      <w:pPr>
        <w:pStyle w:val="ListBullet"/>
        <w:spacing w:after="80" w:line="300" w:lineRule="auto"/>
      </w:pPr>
      <w:r>
        <w:t>Customer list/detail with name, organization, contact, activation state, orders, schedules and spending/quantity limits.</w:t>
      </w:r>
    </w:p>
    <w:p>
      <w:pPr>
        <w:pStyle w:val="ListBullet"/>
        <w:spacing w:after="80" w:line="300" w:lineRule="auto"/>
      </w:pPr>
      <w:r>
        <w:t>Add Customer form, billing/delivery addresses, limits, status and Send Invitation action.</w:t>
      </w:r>
    </w:p>
    <w:p>
      <w:pPr>
        <w:pStyle w:val="ListBullet"/>
        <w:spacing w:after="80" w:line="300" w:lineRule="auto"/>
      </w:pPr>
      <w:r>
        <w:t>Support resend invitation, deactivate/reactivate and password-reset initiation without displaying passwords.</w:t>
      </w:r>
    </w:p>
    <w:p>
      <w:pPr>
        <w:pStyle w:val="ListBullet"/>
        <w:spacing w:after="80" w:line="300" w:lineRule="auto"/>
      </w:pPr>
      <w:r>
        <w:t>Staff section: assign roles/permissions only within current administrator authority.</w:t>
      </w:r>
    </w:p>
    <w:p>
      <w:pPr>
        <w:pStyle w:val="ListBullet"/>
        <w:spacing w:after="80" w:line="300" w:lineRule="auto"/>
      </w:pPr>
      <w:r>
        <w:t>Use confirmation dialogs for access removal and refresh session-sensitive data after role changes.</w:t>
      </w:r>
    </w:p>
    <w:p>
      <w:pPr>
        <w:pStyle w:val="Heading3"/>
        <w:keepNext/>
      </w:pPr>
      <w:r>
        <w:t>Step 7 - Order Management</w:t>
      </w:r>
    </w:p>
    <w:p>
      <w:pPr>
        <w:keepNext w:val="0"/>
        <w:spacing w:after="120" w:line="300" w:lineRule="auto"/>
      </w:pPr>
      <w:r>
        <w:rPr>
          <w:rFonts w:ascii="Calibri" w:hAnsi="Calibri"/>
          <w:b w:val="0"/>
          <w:i w:val="0"/>
          <w:color w:val="202B33"/>
          <w:sz w:val="22"/>
        </w:rPr>
        <w:t>Implement list, detail and guarded status actions.</w:t>
      </w:r>
    </w:p>
    <w:p>
      <w:pPr>
        <w:pStyle w:val="ListBullet"/>
        <w:spacing w:after="80" w:line="300" w:lineRule="auto"/>
      </w:pPr>
      <w:r>
        <w:t>Filters: order number, customer, date, payment status, fulfilment status and recurring/one-time source.</w:t>
      </w:r>
    </w:p>
    <w:p>
      <w:pPr>
        <w:pStyle w:val="ListBullet"/>
        <w:spacing w:after="80" w:line="300" w:lineRule="auto"/>
      </w:pPr>
      <w:r>
        <w:t>Order detail: customer/addresses, item snapshots, totals, approval history, payment attempts, shipment, notes and complete status timeline.</w:t>
      </w:r>
    </w:p>
    <w:p>
      <w:pPr>
        <w:pStyle w:val="ListBullet"/>
        <w:spacing w:after="80" w:line="300" w:lineRule="auto"/>
      </w:pPr>
      <w:r>
        <w:t>Expose only transitions returned/allowed by the backend. Require confirmations and reasons for cancellation/rejection.</w:t>
      </w:r>
    </w:p>
    <w:p>
      <w:pPr>
        <w:pStyle w:val="ListBullet"/>
        <w:spacing w:after="80" w:line="300" w:lineRule="auto"/>
      </w:pPr>
      <w:r>
        <w:t>Support processing, shipment/tracking entry, delivery confirmation, cancellation, return and refund according to permissions.</w:t>
      </w:r>
    </w:p>
    <w:p>
      <w:pPr>
        <w:pStyle w:val="ListBullet"/>
        <w:spacing w:after="80" w:line="300" w:lineRule="auto"/>
      </w:pPr>
      <w:r>
        <w:t>Never optimistically display financial success before backend confirmation.</w:t>
      </w:r>
    </w:p>
    <w:p>
      <w:pPr>
        <w:pStyle w:val="Heading3"/>
        <w:keepNext/>
      </w:pPr>
      <w:r>
        <w:t>Step 8 - Payments and Payment Links</w:t>
      </w:r>
    </w:p>
    <w:p>
      <w:pPr>
        <w:keepNext w:val="0"/>
        <w:spacing w:after="120" w:line="300" w:lineRule="auto"/>
      </w:pPr>
      <w:r>
        <w:rPr>
          <w:rFonts w:ascii="Calibri" w:hAnsi="Calibri"/>
          <w:b w:val="0"/>
          <w:i w:val="0"/>
          <w:color w:val="202B33"/>
          <w:sz w:val="22"/>
        </w:rPr>
        <w:t>Build Finance-safe screens.</w:t>
      </w:r>
    </w:p>
    <w:p>
      <w:pPr>
        <w:pStyle w:val="ListBullet"/>
        <w:spacing w:after="80" w:line="300" w:lineRule="auto"/>
      </w:pPr>
      <w:r>
        <w:t>Payment list/detail with provider, status, amount, attempts, gateway reference and reconciliation state.</w:t>
      </w:r>
    </w:p>
    <w:p>
      <w:pPr>
        <w:pStyle w:val="ListBullet"/>
        <w:spacing w:after="80" w:line="300" w:lineRule="auto"/>
      </w:pPr>
      <w:r>
        <w:t>Create/resend payment link only for eligible orders; collect approved recipient and display expiry.</w:t>
      </w:r>
    </w:p>
    <w:p>
      <w:pPr>
        <w:pStyle w:val="ListBullet"/>
        <w:spacing w:after="80" w:line="300" w:lineRule="auto"/>
      </w:pPr>
      <w:r>
        <w:t>Refund dialog shows captured, previously refunded and maximum refundable amount; require reason and confirmation.</w:t>
      </w:r>
    </w:p>
    <w:p>
      <w:pPr>
        <w:pStyle w:val="ListBullet"/>
        <w:spacing w:after="80" w:line="300" w:lineRule="auto"/>
      </w:pPr>
      <w:r>
        <w:t>Gateway setup page must send credentials only to the secure backend endpoint. Mask values after save and provide Test Connection/Test Mode status.</w:t>
      </w:r>
    </w:p>
    <w:p>
      <w:pPr>
        <w:pStyle w:val="ListBullet"/>
        <w:spacing w:after="80" w:line="300" w:lineRule="auto"/>
      </w:pPr>
      <w:r>
        <w:t>Show webhook/sync health without exposing signatures, tokens or raw sensitive payloads.</w:t>
      </w:r>
    </w:p>
    <w:p>
      <w:pPr>
        <w:pStyle w:val="Heading3"/>
        <w:keepNext/>
      </w:pPr>
      <w:r>
        <w:t>Step 9 - Recurring Purchase Administration</w:t>
      </w:r>
    </w:p>
    <w:p>
      <w:pPr>
        <w:keepNext w:val="0"/>
        <w:spacing w:after="120" w:line="300" w:lineRule="auto"/>
      </w:pPr>
      <w:r>
        <w:rPr>
          <w:rFonts w:ascii="Calibri" w:hAnsi="Calibri"/>
          <w:b w:val="0"/>
          <w:i w:val="0"/>
          <w:color w:val="202B33"/>
          <w:sz w:val="22"/>
        </w:rPr>
        <w:t>Build schedule oversight and support actions.</w:t>
      </w:r>
    </w:p>
    <w:p>
      <w:pPr>
        <w:pStyle w:val="ListBullet"/>
        <w:spacing w:after="80" w:line="300" w:lineRule="auto"/>
      </w:pPr>
      <w:r>
        <w:t>List active, paused, cancelled, failed and upcoming schedules.</w:t>
      </w:r>
    </w:p>
    <w:p>
      <w:pPr>
        <w:pStyle w:val="ListBullet"/>
        <w:spacing w:after="80" w:line="300" w:lineRule="auto"/>
      </w:pPr>
      <w:r>
        <w:t>Detail view: customer, items, frequency, timezone, next run, payment mode, consent, occurrences and failures.</w:t>
      </w:r>
    </w:p>
    <w:p>
      <w:pPr>
        <w:pStyle w:val="ListBullet"/>
        <w:spacing w:after="80" w:line="300" w:lineRule="auto"/>
      </w:pPr>
      <w:r>
        <w:t>Allow authorized pause, resume, edit future configuration and cancel with confirmation.</w:t>
      </w:r>
    </w:p>
    <w:p>
      <w:pPr>
        <w:pStyle w:val="ListBullet"/>
        <w:spacing w:after="80" w:line="300" w:lineRule="auto"/>
      </w:pPr>
      <w:r>
        <w:t>Show each occurrence and linked order/payment without allowing duplicate manual execution.</w:t>
      </w:r>
    </w:p>
    <w:p>
      <w:pPr>
        <w:pStyle w:val="ListBullet"/>
        <w:spacing w:after="80" w:line="300" w:lineRule="auto"/>
      </w:pPr>
      <w:r>
        <w:t>Provide clear failure reason and supported next action.</w:t>
      </w:r>
    </w:p>
    <w:p>
      <w:pPr>
        <w:pStyle w:val="Heading3"/>
        <w:keepNext/>
      </w:pPr>
      <w:r>
        <w:t>Step 10 - Integrations, Reports and Settings</w:t>
      </w:r>
    </w:p>
    <w:p>
      <w:pPr>
        <w:keepNext w:val="0"/>
        <w:spacing w:after="120" w:line="300" w:lineRule="auto"/>
      </w:pPr>
      <w:r>
        <w:rPr>
          <w:rFonts w:ascii="Calibri" w:hAnsi="Calibri"/>
          <w:b w:val="0"/>
          <w:i w:val="0"/>
          <w:color w:val="202B33"/>
          <w:sz w:val="22"/>
        </w:rPr>
        <w:t>Complete administrator configuration.</w:t>
      </w:r>
    </w:p>
    <w:p>
      <w:pPr>
        <w:pStyle w:val="ListBullet"/>
        <w:spacing w:after="80" w:line="300" w:lineRule="auto"/>
      </w:pPr>
      <w:r>
        <w:t>Custom API connector wizard: endpoint, authentication type, secret input, field mapping, sync direction/frequency, Test Connection, dry run, activate/deactivate and sync logs.</w:t>
      </w:r>
    </w:p>
    <w:p>
      <w:pPr>
        <w:pStyle w:val="ListBullet"/>
        <w:spacing w:after="80" w:line="300" w:lineRule="auto"/>
      </w:pPr>
      <w:r>
        <w:t>Reports: sales, orders, payments/refunds, inventory and recurring schedules with date/filter controls and asynchronous export.</w:t>
      </w:r>
    </w:p>
    <w:p>
      <w:pPr>
        <w:pStyle w:val="ListBullet"/>
        <w:spacing w:after="80" w:line="300" w:lineRule="auto"/>
      </w:pPr>
      <w:r>
        <w:t>Settings: business profile, branding, tax, shipping, notifications, feature flags and policy links.</w:t>
      </w:r>
    </w:p>
    <w:p>
      <w:pPr>
        <w:pStyle w:val="ListBullet"/>
        <w:spacing w:after="80" w:line="300" w:lineRule="auto"/>
      </w:pPr>
      <w:r>
        <w:t>Show validation and dependency impact before disabling payment, shipping or recurring features.</w:t>
      </w:r>
    </w:p>
    <w:p>
      <w:pPr>
        <w:pStyle w:val="Heading3"/>
        <w:keepNext/>
      </w:pPr>
      <w:r>
        <w:t>Step 11 - UX Safety and Accessibility</w:t>
      </w:r>
    </w:p>
    <w:p>
      <w:pPr>
        <w:keepNext w:val="0"/>
        <w:spacing w:after="120" w:line="300" w:lineRule="auto"/>
      </w:pPr>
      <w:r>
        <w:rPr>
          <w:rFonts w:ascii="Calibri" w:hAnsi="Calibri"/>
          <w:b w:val="0"/>
          <w:i w:val="0"/>
          <w:color w:val="202B33"/>
          <w:sz w:val="22"/>
        </w:rPr>
        <w:t>Harden every action-heavy screen.</w:t>
      </w:r>
    </w:p>
    <w:p>
      <w:pPr>
        <w:pStyle w:val="ListBullet"/>
        <w:spacing w:after="80" w:line="300" w:lineRule="auto"/>
      </w:pPr>
      <w:r>
        <w:t>Disable double submission and use idempotency keys for checkout-like financial or job actions.</w:t>
      </w:r>
    </w:p>
    <w:p>
      <w:pPr>
        <w:pStyle w:val="ListBullet"/>
        <w:spacing w:after="80" w:line="300" w:lineRule="auto"/>
      </w:pPr>
      <w:r>
        <w:t>Do not hide backend errors behind generic toasts; map safe field and workflow errors precisely.</w:t>
      </w:r>
    </w:p>
    <w:p>
      <w:pPr>
        <w:pStyle w:val="ListBullet"/>
        <w:spacing w:after="80" w:line="300" w:lineRule="auto"/>
      </w:pPr>
      <w:r>
        <w:t>Confirm destructive actions, preserve unsaved form warnings and prevent accidental navigation loss.</w:t>
      </w:r>
    </w:p>
    <w:p>
      <w:pPr>
        <w:pStyle w:val="ListBullet"/>
        <w:spacing w:after="80" w:line="300" w:lineRule="auto"/>
      </w:pPr>
      <w:r>
        <w:t>Meet WCAG-oriented labels, error associations, contrast, focus and keyboard behavior.</w:t>
      </w:r>
    </w:p>
    <w:p>
      <w:pPr>
        <w:pStyle w:val="ListBullet"/>
        <w:spacing w:after="80" w:line="300" w:lineRule="auto"/>
      </w:pPr>
      <w:r>
        <w:t>Use pagination/virtualization for large lists; avoid loading the entire catalog or order history.</w:t>
      </w:r>
    </w:p>
    <w:p>
      <w:pPr>
        <w:pStyle w:val="Heading3"/>
        <w:keepNext/>
      </w:pPr>
      <w:r>
        <w:t>Step 12 - Testing and Delivery</w:t>
      </w:r>
    </w:p>
    <w:p>
      <w:pPr>
        <w:keepNext w:val="0"/>
        <w:spacing w:after="120" w:line="300" w:lineRule="auto"/>
      </w:pPr>
      <w:r>
        <w:rPr>
          <w:rFonts w:ascii="Calibri" w:hAnsi="Calibri"/>
          <w:b w:val="0"/>
          <w:i w:val="0"/>
          <w:color w:val="202B33"/>
          <w:sz w:val="22"/>
        </w:rPr>
        <w:t>Verify the complete Admin Panel.</w:t>
      </w:r>
    </w:p>
    <w:p>
      <w:pPr>
        <w:pStyle w:val="ListBullet"/>
        <w:spacing w:after="80" w:line="300" w:lineRule="auto"/>
      </w:pPr>
      <w:r>
        <w:t>Component tests for forms, permission states, error handling and totals display.</w:t>
      </w:r>
    </w:p>
    <w:p>
      <w:pPr>
        <w:pStyle w:val="ListBullet"/>
        <w:spacing w:after="80" w:line="300" w:lineRule="auto"/>
      </w:pPr>
      <w:r>
        <w:t>Integration tests against mocked network boundaries generated from actual contracts, plus staging API tests.</w:t>
      </w:r>
    </w:p>
    <w:p>
      <w:pPr>
        <w:pStyle w:val="ListBullet"/>
        <w:spacing w:after="80" w:line="300" w:lineRule="auto"/>
      </w:pPr>
      <w:r>
        <w:t>End-to-end: admin login; create category/product; publish; adjust stock; invite customer; manage order; create payment link; refund; pause schedule; export report.</w:t>
      </w:r>
    </w:p>
    <w:p>
      <w:pPr>
        <w:pStyle w:val="ListBullet"/>
        <w:spacing w:after="80" w:line="300" w:lineRule="auto"/>
      </w:pPr>
      <w:r>
        <w:t>Test desktop/tablet/mobile breakpoints and supported browsers.</w:t>
      </w:r>
    </w:p>
    <w:p>
      <w:pPr>
        <w:pStyle w:val="ListBullet"/>
        <w:spacing w:after="80" w:line="300" w:lineRule="auto"/>
      </w:pPr>
      <w:r>
        <w:t>Provide route map, role-permission matrix, environment variables and build/deployment commands.</w:t>
      </w:r>
    </w:p>
    <w:p>
      <w:pPr>
        <w:pStyle w:val="Heading2"/>
        <w:keepNext/>
      </w:pPr>
      <w:r>
        <w:t>Admin Panel Completion Gate</w:t>
      </w:r>
    </w:p>
    <w:p>
      <w:pPr>
        <w:pStyle w:val="ListBullet"/>
        <w:spacing w:after="80" w:line="300" w:lineRule="auto"/>
      </w:pPr>
      <w:r>
        <w:t>Every Admin module has real API integration and permission enforcement.</w:t>
      </w:r>
    </w:p>
    <w:p>
      <w:pPr>
        <w:pStyle w:val="ListBullet"/>
        <w:spacing w:after="80" w:line="300" w:lineRule="auto"/>
      </w:pPr>
      <w:r>
        <w:t>An Admin can publish a valid product and see backend-confirmed status.</w:t>
      </w:r>
    </w:p>
    <w:p>
      <w:pPr>
        <w:pStyle w:val="ListBullet"/>
        <w:spacing w:after="80" w:line="300" w:lineRule="auto"/>
      </w:pPr>
      <w:r>
        <w:t>Invitation, inventory, order, payment-link, refund and recurring actions pass E2E tests.</w:t>
      </w:r>
    </w:p>
    <w:p>
      <w:pPr>
        <w:pStyle w:val="ListBullet"/>
        <w:spacing w:after="80" w:line="300" w:lineRule="auto"/>
      </w:pPr>
      <w:r>
        <w:t>No customer pages, provider secrets, hard-coded demo data or backend rule duplication remains.</w:t>
      </w:r>
    </w:p>
    <w:p>
      <w:pPr>
        <w:pStyle w:val="ListBullet"/>
        <w:spacing w:after="80" w:line="300" w:lineRule="auto"/>
      </w:pPr>
      <w:r>
        <w:t>Build, lint, type checks and automated tests pass.</w:t>
      </w:r>
    </w:p>
    <w:p>
      <w:pPr>
        <w:spacing w:before="120" w:after="200"/>
        <w:shd w:fill="16324F"/>
      </w:pPr>
      <w:r>
        <w:rPr>
          <w:rFonts w:ascii="Calibri" w:hAnsi="Calibri"/>
          <w:b/>
          <w:color w:val="FFFFFF"/>
          <w:sz w:val="24"/>
        </w:rPr>
        <w:t xml:space="preserve">  END OF PROMPT 2  </w:t>
      </w:r>
    </w:p>
    <w:p>
      <w:r>
        <w:br w:type="page"/>
      </w:r>
    </w:p>
    <w:p>
      <w:pPr>
        <w:spacing w:before="120" w:after="200"/>
        <w:shd w:fill="16324F"/>
      </w:pPr>
      <w:r>
        <w:rPr>
          <w:rFonts w:ascii="Calibri" w:hAnsi="Calibri"/>
          <w:b/>
          <w:color w:val="FFFFFF"/>
          <w:sz w:val="24"/>
        </w:rPr>
        <w:t xml:space="preserve">  PROMPT 3 OF 3 - CUSTOMER WEBSITE (REACT)  </w:t>
      </w:r>
    </w:p>
    <w:p>
      <w:pPr>
        <w:keepNext w:val="0"/>
        <w:spacing w:after="120" w:line="300" w:lineRule="auto"/>
      </w:pPr>
      <w:r>
        <w:rPr>
          <w:rFonts w:ascii="Calibri" w:hAnsi="Calibri"/>
          <w:b/>
          <w:i w:val="0"/>
          <w:color w:val="16324F"/>
          <w:sz w:val="22"/>
        </w:rPr>
        <w:t>Give this prompt to Claude after the backend catalog, customer, cart, order, payment and recurring APIs are stable.</w:t>
      </w:r>
    </w:p>
    <w:p>
      <w:pPr>
        <w:pStyle w:val="Heading2"/>
        <w:keepNext/>
      </w:pPr>
      <w:r>
        <w:t>Role and Goal</w:t>
      </w:r>
    </w:p>
    <w:p>
      <w:pPr>
        <w:keepNext w:val="0"/>
        <w:spacing w:after="120" w:line="300" w:lineRule="auto"/>
      </w:pPr>
      <w:r>
        <w:rPr>
          <w:rFonts w:ascii="Calibri" w:hAnsi="Calibri"/>
          <w:b w:val="0"/>
          <w:i w:val="0"/>
          <w:color w:val="202B33"/>
          <w:sz w:val="22"/>
        </w:rPr>
        <w:t>You are the lead React engineer for the UBOSS Sourcing Customer Website. Build a fast, accessible and responsive e-commerce website, separate from the Admin Panel. It must show all products that the Admin has marked Active + Published, allow invited customers to activate accounts, support one-time and recurring purchases, and integrate safely with backend-controlled pricing, inventory, orders and payments.</w:t>
      </w:r>
    </w:p>
    <w:p>
      <w:pPr>
        <w:pStyle w:val="Heading2"/>
        <w:keepNext/>
      </w:pPr>
      <w:r>
        <w:t>Mandatory Working Method</w:t>
      </w:r>
    </w:p>
    <w:p>
      <w:pPr>
        <w:pStyle w:val="ListBullet"/>
        <w:spacing w:after="80" w:line="300" w:lineRule="auto"/>
      </w:pPr>
      <w:r>
        <w:t>First inspect the existing repository, package manager, configuration, naming conventions, tests and uncommitted changes. Preserve working code and user changes.</w:t>
      </w:r>
    </w:p>
    <w:p>
      <w:pPr>
        <w:pStyle w:val="ListBullet"/>
        <w:spacing w:after="80" w:line="300" w:lineRule="auto"/>
      </w:pPr>
      <w:r>
        <w:t>Before coding, return a concise repository assessment, assumptions, implementation plan, files to create/change and migration impact. Then proceed unless a truly blocking business decision is missing.</w:t>
      </w:r>
    </w:p>
    <w:p>
      <w:pPr>
        <w:pStyle w:val="ListBullet"/>
        <w:spacing w:after="80" w:line="300" w:lineRule="auto"/>
      </w:pPr>
      <w:r>
        <w:t>Implement in small vertical slices. After each slice, run lint, type checking and relevant tests; fix failures before continuing.</w:t>
      </w:r>
    </w:p>
    <w:p>
      <w:pPr>
        <w:pStyle w:val="ListBullet"/>
        <w:spacing w:after="80" w:line="300" w:lineRule="auto"/>
      </w:pPr>
      <w:r>
        <w:t>Use TypeScript strict mode. Avoid any, placeholder logic, mocked production behavior and hard-coded secrets.</w:t>
      </w:r>
    </w:p>
    <w:p>
      <w:pPr>
        <w:pStyle w:val="ListBullet"/>
        <w:spacing w:after="80" w:line="300" w:lineRule="auto"/>
      </w:pPr>
      <w:r>
        <w:t>Do not claim completion until the code builds, migrations run and tests for the implemented scope pass.</w:t>
      </w:r>
    </w:p>
    <w:p>
      <w:pPr>
        <w:pStyle w:val="ListBullet"/>
        <w:spacing w:after="80" w:line="300" w:lineRule="auto"/>
      </w:pPr>
      <w:r>
        <w:t>At the end, provide changed-file summary, commands executed, test results, environment variables, migration instructions, sample accounts/data and remaining decisions.</w:t>
      </w:r>
    </w:p>
    <w:p>
      <w:pPr>
        <w:pStyle w:val="Heading2"/>
        <w:keepNext/>
      </w:pPr>
      <w:r>
        <w:t>Product-wide Engineering Constraints</w:t>
      </w:r>
    </w:p>
    <w:p>
      <w:pPr>
        <w:pStyle w:val="ListBullet"/>
        <w:spacing w:after="80" w:line="300" w:lineRule="auto"/>
      </w:pPr>
      <w:r>
        <w:t>Use consistent IDs, timestamps in UTC and explicit timezone handling for schedules.</w:t>
      </w:r>
    </w:p>
    <w:p>
      <w:pPr>
        <w:pStyle w:val="ListBullet"/>
        <w:spacing w:after="80" w:line="300" w:lineRule="auto"/>
      </w:pPr>
      <w:r>
        <w:t>Represent money in integer minor units or an exact database numeric type with an explicit rounding rule. Never use floating point for money.</w:t>
      </w:r>
    </w:p>
    <w:p>
      <w:pPr>
        <w:pStyle w:val="ListBullet"/>
        <w:spacing w:after="80" w:line="300" w:lineRule="auto"/>
      </w:pPr>
      <w:r>
        <w:t>Use validation at every API boundary and database constraints for critical invariants.</w:t>
      </w:r>
    </w:p>
    <w:p>
      <w:pPr>
        <w:pStyle w:val="ListBullet"/>
        <w:spacing w:after="80" w:line="300" w:lineRule="auto"/>
      </w:pPr>
      <w:r>
        <w:t>Use idempotency for checkout submission, payment creation, webhooks, refunds, imports and recurring occurrences.</w:t>
      </w:r>
    </w:p>
    <w:p>
      <w:pPr>
        <w:pStyle w:val="ListBullet"/>
        <w:spacing w:after="80" w:line="300" w:lineRule="auto"/>
      </w:pPr>
      <w:r>
        <w:t>Use role-based access control, resource ownership checks and deny-by-default authorization.</w:t>
      </w:r>
    </w:p>
    <w:p>
      <w:pPr>
        <w:pStyle w:val="ListBullet"/>
        <w:spacing w:after="80" w:line="300" w:lineRule="auto"/>
      </w:pPr>
      <w:r>
        <w:t>Use structured logs with correlation IDs and redact credentials, payment payload secrets and personal data.</w:t>
      </w:r>
    </w:p>
    <w:p>
      <w:pPr>
        <w:pStyle w:val="ListBullet"/>
        <w:spacing w:after="80" w:line="300" w:lineRule="auto"/>
      </w:pPr>
      <w:r>
        <w:t>Create migrations and seeds; never rely on automatic schema synchronization in production.</w:t>
      </w:r>
    </w:p>
    <w:p>
      <w:pPr>
        <w:pStyle w:val="Heading2"/>
        <w:keepNext/>
      </w:pPr>
      <w:r>
        <w:t>Customer Website Technical Rules</w:t>
      </w:r>
    </w:p>
    <w:p>
      <w:pPr>
        <w:pStyle w:val="ListBullet"/>
        <w:spacing w:after="80" w:line="300" w:lineRule="auto"/>
      </w:pPr>
      <w:r>
        <w:t>Use React + TypeScript strict mode. If search discoverability matters and the project is new, use an SSR-capable React framework; otherwise preserve the repository choice.</w:t>
      </w:r>
    </w:p>
    <w:p>
      <w:pPr>
        <w:pStyle w:val="ListBullet"/>
        <w:spacing w:after="80" w:line="300" w:lineRule="auto"/>
      </w:pPr>
      <w:r>
        <w:t>Consume generated/validated backend contracts. The website never calculates authoritative price, tax, stock or payment success by itself.</w:t>
      </w:r>
    </w:p>
    <w:p>
      <w:pPr>
        <w:pStyle w:val="ListBullet"/>
        <w:spacing w:after="80" w:line="300" w:lineRule="auto"/>
      </w:pPr>
      <w:r>
        <w:t>Optimize product images, route bundles, caching and Core Web Vitals.</w:t>
      </w:r>
    </w:p>
    <w:p>
      <w:pPr>
        <w:pStyle w:val="ListBullet"/>
        <w:spacing w:after="80" w:line="300" w:lineRule="auto"/>
      </w:pPr>
      <w:r>
        <w:t>Support guest browsing; require authenticated/activated customer for checkout unless client rules say otherwise.</w:t>
      </w:r>
    </w:p>
    <w:p>
      <w:pPr>
        <w:pStyle w:val="ListBullet"/>
        <w:spacing w:after="80" w:line="300" w:lineRule="auto"/>
      </w:pPr>
      <w:r>
        <w:t>Use an accessible responsive design for mobile, tablet and desktop.</w:t>
      </w:r>
    </w:p>
    <w:p>
      <w:pPr>
        <w:pStyle w:val="ListBullet"/>
        <w:spacing w:after="80" w:line="300" w:lineRule="auto"/>
      </w:pPr>
      <w:r>
        <w:t>Do not expose Admin routes, gateway secrets, internal notes, other customers or unpublished products.</w:t>
      </w:r>
    </w:p>
    <w:p>
      <w:pPr>
        <w:pStyle w:val="Heading3"/>
        <w:keepNext/>
      </w:pPr>
      <w:r>
        <w:t>Step 1 - Inspect and Establish the Storefront Shell</w:t>
      </w:r>
    </w:p>
    <w:p>
      <w:pPr>
        <w:keepNext w:val="0"/>
        <w:spacing w:after="120" w:line="300" w:lineRule="auto"/>
      </w:pPr>
      <w:r>
        <w:rPr>
          <w:rFonts w:ascii="Calibri" w:hAnsi="Calibri"/>
          <w:b w:val="0"/>
          <w:i w:val="0"/>
          <w:color w:val="202B33"/>
          <w:sz w:val="22"/>
        </w:rPr>
        <w:t>Inspect the repository, brand settings and API documentation. Create the customer-only shell.</w:t>
      </w:r>
    </w:p>
    <w:p>
      <w:pPr>
        <w:pStyle w:val="ListBullet"/>
        <w:spacing w:after="80" w:line="300" w:lineRule="auto"/>
      </w:pPr>
      <w:r>
        <w:t>Build header, search, category navigation, account/cart access, footer and policy/support links.</w:t>
      </w:r>
    </w:p>
    <w:p>
      <w:pPr>
        <w:pStyle w:val="ListBullet"/>
        <w:spacing w:after="80" w:line="300" w:lineRule="auto"/>
      </w:pPr>
      <w:r>
        <w:t>Create routes for home, category, search, product, activation, login, account, cart, checkout, payment result, orders and recurring schedules.</w:t>
      </w:r>
    </w:p>
    <w:p>
      <w:pPr>
        <w:pStyle w:val="ListBullet"/>
        <w:spacing w:after="80" w:line="300" w:lineRule="auto"/>
      </w:pPr>
      <w:r>
        <w:t>Add global loading, offline/error, not-found and maintenance states.</w:t>
      </w:r>
    </w:p>
    <w:p>
      <w:pPr>
        <w:pStyle w:val="ListBullet"/>
        <w:spacing w:after="80" w:line="300" w:lineRule="auto"/>
      </w:pPr>
      <w:r>
        <w:t>Apply branding from safe public business configuration returned by the backend.</w:t>
      </w:r>
    </w:p>
    <w:p>
      <w:pPr>
        <w:pStyle w:val="Heading3"/>
        <w:keepNext/>
      </w:pPr>
      <w:r>
        <w:t>Step 2 - Authentication and Invitation Activation</w:t>
      </w:r>
    </w:p>
    <w:p>
      <w:pPr>
        <w:keepNext w:val="0"/>
        <w:spacing w:after="120" w:line="300" w:lineRule="auto"/>
      </w:pPr>
      <w:r>
        <w:rPr>
          <w:rFonts w:ascii="Calibri" w:hAnsi="Calibri"/>
          <w:b w:val="0"/>
          <w:i w:val="0"/>
          <w:color w:val="202B33"/>
          <w:sz w:val="22"/>
        </w:rPr>
        <w:t>Implement customer account entry points.</w:t>
      </w:r>
    </w:p>
    <w:p>
      <w:pPr>
        <w:pStyle w:val="ListBullet"/>
        <w:spacing w:after="80" w:line="300" w:lineRule="auto"/>
      </w:pPr>
      <w:r>
        <w:t>Invitation link opens a token-validation screen, then verification/password setup/terms acceptance as required.</w:t>
      </w:r>
    </w:p>
    <w:p>
      <w:pPr>
        <w:pStyle w:val="ListBullet"/>
        <w:spacing w:after="80" w:line="300" w:lineRule="auto"/>
      </w:pPr>
      <w:r>
        <w:t>Implement login, logout, forgot/reset password and session restoration.</w:t>
      </w:r>
    </w:p>
    <w:p>
      <w:pPr>
        <w:pStyle w:val="ListBullet"/>
        <w:spacing w:after="80" w:line="300" w:lineRule="auto"/>
      </w:pPr>
      <w:r>
        <w:t>Handle expired, already-used, invalid and deactivated-account cases with clear next actions.</w:t>
      </w:r>
    </w:p>
    <w:p>
      <w:pPr>
        <w:pStyle w:val="ListBullet"/>
        <w:spacing w:after="80" w:line="300" w:lineRule="auto"/>
      </w:pPr>
      <w:r>
        <w:t>Self-registration UI must exist only when the backend feature flag enables it.</w:t>
      </w:r>
    </w:p>
    <w:p>
      <w:pPr>
        <w:pStyle w:val="Heading3"/>
        <w:keepNext/>
      </w:pPr>
      <w:r>
        <w:t>Step 3 - Catalog Discovery</w:t>
      </w:r>
    </w:p>
    <w:p>
      <w:pPr>
        <w:keepNext w:val="0"/>
        <w:spacing w:after="120" w:line="300" w:lineRule="auto"/>
      </w:pPr>
      <w:r>
        <w:rPr>
          <w:rFonts w:ascii="Calibri" w:hAnsi="Calibri"/>
          <w:b w:val="0"/>
          <w:i w:val="0"/>
          <w:color w:val="202B33"/>
          <w:sz w:val="22"/>
        </w:rPr>
        <w:t>Build Flipkart-style product discovery without copying protected branding or assets.</w:t>
      </w:r>
    </w:p>
    <w:p>
      <w:pPr>
        <w:pStyle w:val="ListBullet"/>
        <w:spacing w:after="80" w:line="300" w:lineRule="auto"/>
      </w:pPr>
      <w:r>
        <w:t>Home sections use configured categories/products/banners from APIs.</w:t>
      </w:r>
    </w:p>
    <w:p>
      <w:pPr>
        <w:pStyle w:val="ListBullet"/>
        <w:spacing w:after="80" w:line="300" w:lineRule="auto"/>
      </w:pPr>
      <w:r>
        <w:t>Category/search pages support pagination, filters, stable sorting and URL-persisted query state.</w:t>
      </w:r>
    </w:p>
    <w:p>
      <w:pPr>
        <w:pStyle w:val="ListBullet"/>
        <w:spacing w:after="80" w:line="300" w:lineRule="auto"/>
      </w:pPr>
      <w:r>
        <w:t>Render only fields safe for public display and gracefully handle a product becoming unpublished.</w:t>
      </w:r>
    </w:p>
    <w:p>
      <w:pPr>
        <w:pStyle w:val="ListBullet"/>
        <w:spacing w:after="80" w:line="300" w:lineRule="auto"/>
      </w:pPr>
      <w:r>
        <w:t>Provide useful empty states, clear/reset filters and responsive product cards.</w:t>
      </w:r>
    </w:p>
    <w:p>
      <w:pPr>
        <w:pStyle w:val="ListBullet"/>
        <w:spacing w:after="80" w:line="300" w:lineRule="auto"/>
      </w:pPr>
      <w:r>
        <w:t>Use semantic HTML and image alt text.</w:t>
      </w:r>
    </w:p>
    <w:p>
      <w:pPr>
        <w:pStyle w:val="Heading3"/>
        <w:keepNext/>
      </w:pPr>
      <w:r>
        <w:t>Step 4 - Product Detail</w:t>
      </w:r>
    </w:p>
    <w:p>
      <w:pPr>
        <w:keepNext w:val="0"/>
        <w:spacing w:after="120" w:line="300" w:lineRule="auto"/>
      </w:pPr>
      <w:r>
        <w:rPr>
          <w:rFonts w:ascii="Calibri" w:hAnsi="Calibri"/>
          <w:b w:val="0"/>
          <w:i w:val="0"/>
          <w:color w:val="202B33"/>
          <w:sz w:val="22"/>
        </w:rPr>
        <w:t>Create a complete purchasing decision page.</w:t>
      </w:r>
    </w:p>
    <w:p>
      <w:pPr>
        <w:pStyle w:val="ListBullet"/>
        <w:spacing w:after="80" w:line="300" w:lineRule="auto"/>
      </w:pPr>
      <w:r>
        <w:t>Show image gallery, product name, description, specifications, variant selection, current price/tax display, stock state and delivery information.</w:t>
      </w:r>
    </w:p>
    <w:p>
      <w:pPr>
        <w:pStyle w:val="ListBullet"/>
        <w:spacing w:after="80" w:line="300" w:lineRule="auto"/>
      </w:pPr>
      <w:r>
        <w:t>Show minimum/maximum quantity, required increments and recurring eligibility before Add to Cart.</w:t>
      </w:r>
    </w:p>
    <w:p>
      <w:pPr>
        <w:pStyle w:val="ListBullet"/>
        <w:spacing w:after="80" w:line="300" w:lineRule="auto"/>
      </w:pPr>
      <w:r>
        <w:t>Disable invalid variants/quantities based on API state, but rely on backend revalidation for security.</w:t>
      </w:r>
    </w:p>
    <w:p>
      <w:pPr>
        <w:pStyle w:val="ListBullet"/>
        <w:spacing w:after="80" w:line="300" w:lineRule="auto"/>
      </w:pPr>
      <w:r>
        <w:t>Handle price/stock refresh and meaningful backend validation messages.</w:t>
      </w:r>
    </w:p>
    <w:p>
      <w:pPr>
        <w:pStyle w:val="Heading3"/>
        <w:keepNext/>
      </w:pPr>
      <w:r>
        <w:t>Step 5 - Cart</w:t>
      </w:r>
    </w:p>
    <w:p>
      <w:pPr>
        <w:keepNext w:val="0"/>
        <w:spacing w:after="120" w:line="300" w:lineRule="auto"/>
      </w:pPr>
      <w:r>
        <w:rPr>
          <w:rFonts w:ascii="Calibri" w:hAnsi="Calibri"/>
          <w:b w:val="0"/>
          <w:i w:val="0"/>
          <w:color w:val="202B33"/>
          <w:sz w:val="22"/>
        </w:rPr>
        <w:t>Implement persistent authenticated/guest cart behavior supported by the backend.</w:t>
      </w:r>
    </w:p>
    <w:p>
      <w:pPr>
        <w:pStyle w:val="ListBullet"/>
        <w:spacing w:after="80" w:line="300" w:lineRule="auto"/>
      </w:pPr>
      <w:r>
        <w:t>Add, update and remove items; show item-level validation, subtotal and backend-calculated total estimate.</w:t>
      </w:r>
    </w:p>
    <w:p>
      <w:pPr>
        <w:pStyle w:val="ListBullet"/>
        <w:spacing w:after="80" w:line="300" w:lineRule="auto"/>
      </w:pPr>
      <w:r>
        <w:t>Prevent double clicks and reconcile optimistic UI with authoritative API response.</w:t>
      </w:r>
    </w:p>
    <w:p>
      <w:pPr>
        <w:pStyle w:val="ListBullet"/>
        <w:spacing w:after="80" w:line="300" w:lineRule="auto"/>
      </w:pPr>
      <w:r>
        <w:t>If price, stock, publication or limits change, clearly explain the affected item and required correction.</w:t>
      </w:r>
    </w:p>
    <w:p>
      <w:pPr>
        <w:pStyle w:val="ListBullet"/>
        <w:spacing w:after="80" w:line="300" w:lineRule="auto"/>
      </w:pPr>
      <w:r>
        <w:t>Provide Continue Shopping and Proceed to Checkout actions.</w:t>
      </w:r>
    </w:p>
    <w:p>
      <w:pPr>
        <w:pStyle w:val="Heading3"/>
        <w:keepNext/>
      </w:pPr>
      <w:r>
        <w:t>Step 6 - Checkout</w:t>
      </w:r>
    </w:p>
    <w:p>
      <w:pPr>
        <w:keepNext w:val="0"/>
        <w:spacing w:after="120" w:line="300" w:lineRule="auto"/>
      </w:pPr>
      <w:r>
        <w:rPr>
          <w:rFonts w:ascii="Calibri" w:hAnsi="Calibri"/>
          <w:b w:val="0"/>
          <w:i w:val="0"/>
          <w:color w:val="202B33"/>
          <w:sz w:val="22"/>
        </w:rPr>
        <w:t>Build a multi-step but low-friction checkout.</w:t>
      </w:r>
    </w:p>
    <w:p>
      <w:pPr>
        <w:pStyle w:val="ListBullet"/>
        <w:spacing w:after="80" w:line="300" w:lineRule="auto"/>
      </w:pPr>
      <w:r>
        <w:t>Steps: account/session, address, delivery, purchase type, review and payment.</w:t>
      </w:r>
    </w:p>
    <w:p>
      <w:pPr>
        <w:pStyle w:val="ListBullet"/>
        <w:spacing w:after="80" w:line="300" w:lineRule="auto"/>
      </w:pPr>
      <w:r>
        <w:t>Allow saved address selection and validated add/edit address.</w:t>
      </w:r>
    </w:p>
    <w:p>
      <w:pPr>
        <w:pStyle w:val="ListBullet"/>
        <w:spacing w:after="80" w:line="300" w:lineRule="auto"/>
      </w:pPr>
      <w:r>
        <w:t>Show final backend-generated breakdown: subtotal, discount, tax, shipping and grand total.</w:t>
      </w:r>
    </w:p>
    <w:p>
      <w:pPr>
        <w:pStyle w:val="ListBullet"/>
        <w:spacing w:after="80" w:line="300" w:lineRule="auto"/>
      </w:pPr>
      <w:r>
        <w:t>Show product, order and customer limit errors before payment creation.</w:t>
      </w:r>
    </w:p>
    <w:p>
      <w:pPr>
        <w:pStyle w:val="ListBullet"/>
        <w:spacing w:after="80" w:line="300" w:lineRule="auto"/>
      </w:pPr>
      <w:r>
        <w:t>Submit checkout using an idempotency key and prevent duplicate order submission.</w:t>
      </w:r>
    </w:p>
    <w:p>
      <w:pPr>
        <w:pStyle w:val="ListBullet"/>
        <w:spacing w:after="80" w:line="300" w:lineRule="auto"/>
      </w:pPr>
      <w:r>
        <w:t>Present the returned order number/state; do not infer payment success from a client redirect.</w:t>
      </w:r>
    </w:p>
    <w:p>
      <w:pPr>
        <w:pStyle w:val="Heading3"/>
        <w:keepNext/>
      </w:pPr>
      <w:r>
        <w:t>Step 7 - One-time Payment</w:t>
      </w:r>
    </w:p>
    <w:p>
      <w:pPr>
        <w:keepNext w:val="0"/>
        <w:spacing w:after="120" w:line="300" w:lineRule="auto"/>
      </w:pPr>
      <w:r>
        <w:rPr>
          <w:rFonts w:ascii="Calibri" w:hAnsi="Calibri"/>
          <w:b w:val="0"/>
          <w:i w:val="0"/>
          <w:color w:val="202B33"/>
          <w:sz w:val="22"/>
        </w:rPr>
        <w:t>Integrate provider-hosted/tokenized checkout according to backend instructions.</w:t>
      </w:r>
    </w:p>
    <w:p>
      <w:pPr>
        <w:pStyle w:val="ListBullet"/>
        <w:spacing w:after="80" w:line="300" w:lineRule="auto"/>
      </w:pPr>
      <w:r>
        <w:t>Request a payment session/intention from the backend using the created order.</w:t>
      </w:r>
    </w:p>
    <w:p>
      <w:pPr>
        <w:pStyle w:val="ListBullet"/>
        <w:spacing w:after="80" w:line="300" w:lineRule="auto"/>
      </w:pPr>
      <w:r>
        <w:t>Open the approved provider UI and handle cancellation, retry and pending states.</w:t>
      </w:r>
    </w:p>
    <w:p>
      <w:pPr>
        <w:pStyle w:val="ListBullet"/>
        <w:spacing w:after="80" w:line="300" w:lineRule="auto"/>
      </w:pPr>
      <w:r>
        <w:t>On return, show Processing until the backend reports webhook-verified status.</w:t>
      </w:r>
    </w:p>
    <w:p>
      <w:pPr>
        <w:pStyle w:val="ListBullet"/>
        <w:spacing w:after="80" w:line="300" w:lineRule="auto"/>
      </w:pPr>
      <w:r>
        <w:t>Never log or store raw card/payment credentials in the browser.</w:t>
      </w:r>
    </w:p>
    <w:p>
      <w:pPr>
        <w:pStyle w:val="ListBullet"/>
        <w:spacing w:after="80" w:line="300" w:lineRule="auto"/>
      </w:pPr>
      <w:r>
        <w:t>Use the same order for safe retries rather than creating duplicate orders.</w:t>
      </w:r>
    </w:p>
    <w:p>
      <w:pPr>
        <w:pStyle w:val="Heading3"/>
        <w:keepNext/>
      </w:pPr>
      <w:r>
        <w:t>Step 8 - Payment-link Approval Option</w:t>
      </w:r>
    </w:p>
    <w:p>
      <w:pPr>
        <w:keepNext w:val="0"/>
        <w:spacing w:after="120" w:line="300" w:lineRule="auto"/>
      </w:pPr>
      <w:r>
        <w:rPr>
          <w:rFonts w:ascii="Calibri" w:hAnsi="Calibri"/>
          <w:b w:val="0"/>
          <w:i w:val="0"/>
          <w:color w:val="202B33"/>
          <w:sz w:val="22"/>
        </w:rPr>
        <w:t>Implement the customer-facing selection and status.</w:t>
      </w:r>
    </w:p>
    <w:p>
      <w:pPr>
        <w:pStyle w:val="ListBullet"/>
        <w:spacing w:after="80" w:line="300" w:lineRule="auto"/>
      </w:pPr>
      <w:r>
        <w:t>If enabled, allow Send Payment Link to Admin/Finance instead of immediate payment.</w:t>
      </w:r>
    </w:p>
    <w:p>
      <w:pPr>
        <w:pStyle w:val="ListBullet"/>
        <w:spacing w:after="80" w:line="300" w:lineRule="auto"/>
      </w:pPr>
      <w:r>
        <w:t>Collect/select only recipients permitted by the backend and show expiry/next-step information.</w:t>
      </w:r>
    </w:p>
    <w:p>
      <w:pPr>
        <w:pStyle w:val="ListBullet"/>
        <w:spacing w:after="80" w:line="300" w:lineRule="auto"/>
      </w:pPr>
      <w:r>
        <w:t>After submission, show Pending Payment and a clear order timeline.</w:t>
      </w:r>
    </w:p>
    <w:p>
      <w:pPr>
        <w:pStyle w:val="ListBullet"/>
        <w:spacing w:after="80" w:line="300" w:lineRule="auto"/>
      </w:pPr>
      <w:r>
        <w:t>Do not expose the secure emailed token inside normal account APIs or page source.</w:t>
      </w:r>
    </w:p>
    <w:p>
      <w:pPr>
        <w:pStyle w:val="Heading3"/>
        <w:keepNext/>
      </w:pPr>
      <w:r>
        <w:t>Step 9 - Recurring Purchase Setup</w:t>
      </w:r>
    </w:p>
    <w:p>
      <w:pPr>
        <w:keepNext w:val="0"/>
        <w:spacing w:after="120" w:line="300" w:lineRule="auto"/>
      </w:pPr>
      <w:r>
        <w:rPr>
          <w:rFonts w:ascii="Calibri" w:hAnsi="Calibri"/>
          <w:b w:val="0"/>
          <w:i w:val="0"/>
          <w:color w:val="202B33"/>
          <w:sz w:val="22"/>
        </w:rPr>
        <w:t>Allow eligible cart/products to be scheduled.</w:t>
      </w:r>
    </w:p>
    <w:p>
      <w:pPr>
        <w:pStyle w:val="ListBullet"/>
        <w:spacing w:after="80" w:line="300" w:lineRule="auto"/>
      </w:pPr>
      <w:r>
        <w:t>Offer One-time Purchase or Repeat Purchase.</w:t>
      </w:r>
    </w:p>
    <w:p>
      <w:pPr>
        <w:pStyle w:val="ListBullet"/>
        <w:spacing w:after="80" w:line="300" w:lineRule="auto"/>
      </w:pPr>
      <w:r>
        <w:t>Collect frequency including every 7 days, start date, optional end date/order count, quantity, address, timezone and payment mode.</w:t>
      </w:r>
    </w:p>
    <w:p>
      <w:pPr>
        <w:pStyle w:val="ListBullet"/>
        <w:spacing w:after="80" w:line="300" w:lineRule="auto"/>
      </w:pPr>
      <w:r>
        <w:t>For Auto-pay, display provider mandate/consent UI. For payment-link mode, display the selected payer process.</w:t>
      </w:r>
    </w:p>
    <w:p>
      <w:pPr>
        <w:pStyle w:val="ListBullet"/>
        <w:spacing w:after="80" w:line="300" w:lineRule="auto"/>
      </w:pPr>
      <w:r>
        <w:t>Show current estimated amount with a notice that each occurrence is revalidated against current price, tax, stock and limits.</w:t>
      </w:r>
    </w:p>
    <w:p>
      <w:pPr>
        <w:pStyle w:val="ListBullet"/>
        <w:spacing w:after="80" w:line="300" w:lineRule="auto"/>
      </w:pPr>
      <w:r>
        <w:t>Display a complete schedule summary and require explicit consent before activation.</w:t>
      </w:r>
    </w:p>
    <w:p>
      <w:pPr>
        <w:pStyle w:val="Heading3"/>
        <w:keepNext/>
      </w:pPr>
      <w:r>
        <w:t>Step 10 - Customer Account, Orders and Schedules</w:t>
      </w:r>
    </w:p>
    <w:p>
      <w:pPr>
        <w:keepNext w:val="0"/>
        <w:spacing w:after="120" w:line="300" w:lineRule="auto"/>
      </w:pPr>
      <w:r>
        <w:rPr>
          <w:rFonts w:ascii="Calibri" w:hAnsi="Calibri"/>
          <w:b w:val="0"/>
          <w:i w:val="0"/>
          <w:color w:val="202B33"/>
          <w:sz w:val="22"/>
        </w:rPr>
        <w:t>Build post-purchase self-service.</w:t>
      </w:r>
    </w:p>
    <w:p>
      <w:pPr>
        <w:pStyle w:val="ListBullet"/>
        <w:spacing w:after="80" w:line="300" w:lineRule="auto"/>
      </w:pPr>
      <w:r>
        <w:t>Profile and addresses with backend validation.</w:t>
      </w:r>
    </w:p>
    <w:p>
      <w:pPr>
        <w:pStyle w:val="ListBullet"/>
        <w:spacing w:after="80" w:line="300" w:lineRule="auto"/>
      </w:pPr>
      <w:r>
        <w:t>Order list/detail with status timeline, item snapshots, totals, payment state, invoice and tracking.</w:t>
      </w:r>
    </w:p>
    <w:p>
      <w:pPr>
        <w:pStyle w:val="ListBullet"/>
        <w:spacing w:after="80" w:line="300" w:lineRule="auto"/>
      </w:pPr>
      <w:r>
        <w:t>Cancellation/return request only when backend policy permits.</w:t>
      </w:r>
    </w:p>
    <w:p>
      <w:pPr>
        <w:pStyle w:val="ListBullet"/>
        <w:spacing w:after="80" w:line="300" w:lineRule="auto"/>
      </w:pPr>
      <w:r>
        <w:t>Reorder creates a current cart and must not silently use historical prices.</w:t>
      </w:r>
    </w:p>
    <w:p>
      <w:pPr>
        <w:pStyle w:val="ListBullet"/>
        <w:spacing w:after="80" w:line="300" w:lineRule="auto"/>
      </w:pPr>
      <w:r>
        <w:t>Recurring list/detail with next run, history, failures and pause/resume/edit/cancel actions.</w:t>
      </w:r>
    </w:p>
    <w:p>
      <w:pPr>
        <w:pStyle w:val="ListBullet"/>
        <w:spacing w:after="80" w:line="300" w:lineRule="auto"/>
      </w:pPr>
      <w:r>
        <w:t>Completed orders remain unchanged when a future schedule is edited or cancelled.</w:t>
      </w:r>
    </w:p>
    <w:p>
      <w:pPr>
        <w:pStyle w:val="Heading3"/>
        <w:keepNext/>
      </w:pPr>
      <w:r>
        <w:t>Step 11 - Resilience, Security and Accessibility</w:t>
      </w:r>
    </w:p>
    <w:p>
      <w:pPr>
        <w:keepNext w:val="0"/>
        <w:spacing w:after="120" w:line="300" w:lineRule="auto"/>
      </w:pPr>
      <w:r>
        <w:rPr>
          <w:rFonts w:ascii="Calibri" w:hAnsi="Calibri"/>
          <w:b w:val="0"/>
          <w:i w:val="0"/>
          <w:color w:val="202B33"/>
          <w:sz w:val="22"/>
        </w:rPr>
        <w:t>Complete storefront hardening.</w:t>
      </w:r>
    </w:p>
    <w:p>
      <w:pPr>
        <w:pStyle w:val="ListBullet"/>
        <w:spacing w:after="80" w:line="300" w:lineRule="auto"/>
      </w:pPr>
      <w:r>
        <w:t>Handle expired sessions, rate limits, provider outages, network retry and backend maintenance without losing safe user progress.</w:t>
      </w:r>
    </w:p>
    <w:p>
      <w:pPr>
        <w:pStyle w:val="ListBullet"/>
        <w:spacing w:after="80" w:line="300" w:lineRule="auto"/>
      </w:pPr>
      <w:r>
        <w:t>Prevent XSS in product content; never render unsanitized HTML.</w:t>
      </w:r>
    </w:p>
    <w:p>
      <w:pPr>
        <w:pStyle w:val="ListBullet"/>
        <w:spacing w:after="80" w:line="300" w:lineRule="auto"/>
      </w:pPr>
      <w:r>
        <w:t>Use CSRF controls with cookie sessions and avoid sensitive data in analytics or logs.</w:t>
      </w:r>
    </w:p>
    <w:p>
      <w:pPr>
        <w:pStyle w:val="ListBullet"/>
        <w:spacing w:after="80" w:line="300" w:lineRule="auto"/>
      </w:pPr>
      <w:r>
        <w:t>Meet accessible forms, validation summaries, focus management, keyboard operation and contrast.</w:t>
      </w:r>
    </w:p>
    <w:p>
      <w:pPr>
        <w:pStyle w:val="ListBullet"/>
        <w:spacing w:after="80" w:line="300" w:lineRule="auto"/>
      </w:pPr>
      <w:r>
        <w:t>Optimize images, lazy load below-fold content and keep critical pages within approved performance targets.</w:t>
      </w:r>
    </w:p>
    <w:p>
      <w:pPr>
        <w:pStyle w:val="Heading3"/>
        <w:keepNext/>
      </w:pPr>
      <w:r>
        <w:t>Step 12 - Testing and Delivery</w:t>
      </w:r>
    </w:p>
    <w:p>
      <w:pPr>
        <w:keepNext w:val="0"/>
        <w:spacing w:after="120" w:line="300" w:lineRule="auto"/>
      </w:pPr>
      <w:r>
        <w:rPr>
          <w:rFonts w:ascii="Calibri" w:hAnsi="Calibri"/>
          <w:b w:val="0"/>
          <w:i w:val="0"/>
          <w:color w:val="202B33"/>
          <w:sz w:val="22"/>
        </w:rPr>
        <w:t>Verify complete customer journeys.</w:t>
      </w:r>
    </w:p>
    <w:p>
      <w:pPr>
        <w:pStyle w:val="ListBullet"/>
        <w:spacing w:after="80" w:line="300" w:lineRule="auto"/>
      </w:pPr>
      <w:r>
        <w:t>Component tests for product/variant selection, cart corrections, checkout validation, payment states and recurring forms.</w:t>
      </w:r>
    </w:p>
    <w:p>
      <w:pPr>
        <w:pStyle w:val="ListBullet"/>
        <w:spacing w:after="80" w:line="300" w:lineRule="auto"/>
      </w:pPr>
      <w:r>
        <w:t>End-to-end: browse without login; activate invited account; add product; checkout; successful payment; failed retry; payment-link option; order tracking; seven-day schedule; pause/cancel schedule.</w:t>
      </w:r>
    </w:p>
    <w:p>
      <w:pPr>
        <w:pStyle w:val="ListBullet"/>
        <w:spacing w:after="80" w:line="300" w:lineRule="auto"/>
      </w:pPr>
      <w:r>
        <w:t>Test product unpublished mid-cart, price changed, insufficient stock, min/max violation, duplicate click, delayed webhook and expired session.</w:t>
      </w:r>
    </w:p>
    <w:p>
      <w:pPr>
        <w:pStyle w:val="ListBullet"/>
        <w:spacing w:after="80" w:line="300" w:lineRule="auto"/>
      </w:pPr>
      <w:r>
        <w:t>Test supported mobile/desktop browsers, keyboard-only flow and key accessibility checks.</w:t>
      </w:r>
    </w:p>
    <w:p>
      <w:pPr>
        <w:pStyle w:val="ListBullet"/>
        <w:spacing w:after="80" w:line="300" w:lineRule="auto"/>
      </w:pPr>
      <w:r>
        <w:t>Provide route map, environment configuration, build/deployment commands and known decisions.</w:t>
      </w:r>
    </w:p>
    <w:p>
      <w:pPr>
        <w:pStyle w:val="Heading2"/>
        <w:keepNext/>
      </w:pPr>
      <w:r>
        <w:t>Customer Website Completion Gate</w:t>
      </w:r>
    </w:p>
    <w:p>
      <w:pPr>
        <w:pStyle w:val="ListBullet"/>
        <w:spacing w:after="80" w:line="300" w:lineRule="auto"/>
      </w:pPr>
      <w:r>
        <w:t>Only Active + Published products appear, and updates follow backend state.</w:t>
      </w:r>
    </w:p>
    <w:p>
      <w:pPr>
        <w:pStyle w:val="ListBullet"/>
        <w:spacing w:after="80" w:line="300" w:lineRule="auto"/>
      </w:pPr>
      <w:r>
        <w:t>Invitation activation, login, cart, checkout and order history work against real APIs.</w:t>
      </w:r>
    </w:p>
    <w:p>
      <w:pPr>
        <w:pStyle w:val="ListBullet"/>
        <w:spacing w:after="80" w:line="300" w:lineRule="auto"/>
      </w:pPr>
      <w:r>
        <w:t>Payment success is backend/webhook verified and retry cannot duplicate an order.</w:t>
      </w:r>
    </w:p>
    <w:p>
      <w:pPr>
        <w:pStyle w:val="ListBullet"/>
        <w:spacing w:after="80" w:line="300" w:lineRule="auto"/>
      </w:pPr>
      <w:r>
        <w:t>A seven-day recurring schedule can be created and managed safely.</w:t>
      </w:r>
    </w:p>
    <w:p>
      <w:pPr>
        <w:pStyle w:val="ListBullet"/>
        <w:spacing w:after="80" w:line="300" w:lineRule="auto"/>
      </w:pPr>
      <w:r>
        <w:t>Responsive, accessibility, lint, type, build and automated test checks pass.</w:t>
      </w:r>
    </w:p>
    <w:p>
      <w:pPr>
        <w:spacing w:before="120" w:after="200"/>
        <w:shd w:fill="16324F"/>
      </w:pPr>
      <w:r>
        <w:rPr>
          <w:rFonts w:ascii="Calibri" w:hAnsi="Calibri"/>
          <w:b/>
          <w:color w:val="FFFFFF"/>
          <w:sz w:val="24"/>
        </w:rPr>
        <w:t xml:space="preserve">  END OF PROMPT 3  </w:t>
      </w:r>
    </w:p>
    <w:p>
      <w:r>
        <w:br w:type="page"/>
      </w:r>
    </w:p>
    <w:p>
      <w:pPr>
        <w:pStyle w:val="Heading1"/>
        <w:keepNext/>
      </w:pPr>
      <w:r>
        <w:t>Final Coordination Instructions</w:t>
      </w:r>
    </w:p>
    <w:p>
      <w:pPr>
        <w:keepNext w:val="0"/>
        <w:spacing w:after="120" w:line="300" w:lineRule="auto"/>
      </w:pPr>
      <w:r>
        <w:rPr>
          <w:rFonts w:ascii="Calibri" w:hAnsi="Calibri"/>
          <w:b w:val="0"/>
          <w:i w:val="0"/>
          <w:color w:val="202B33"/>
          <w:sz w:val="22"/>
        </w:rPr>
        <w:t>After all three prompts are implemented, give Claude one final integration task: run the Admin-to-Customer end-to-end scenario against the same staging backend and database, fix contract mismatches, then produce a release-readiness report. The scenario must include product publication, customer invitation, purchase, verified payment, fulfilment and a seven-day recurring schedule.</w:t>
      </w:r>
    </w:p>
    <w:p>
      <w:pPr>
        <w:pStyle w:val="Heading2"/>
        <w:keepNext/>
      </w:pPr>
      <w:r>
        <w:t>Do Not Approve Production Until</w:t>
      </w:r>
    </w:p>
    <w:p>
      <w:pPr>
        <w:pStyle w:val="ListBullet"/>
        <w:spacing w:after="80" w:line="300" w:lineRule="auto"/>
      </w:pPr>
      <w:r>
        <w:t>Client decisions for tax, shipping, approvals, refund policy, recurring-payment consent, notification sender and support ownership are confirmed.</w:t>
      </w:r>
    </w:p>
    <w:p>
      <w:pPr>
        <w:pStyle w:val="ListBullet"/>
        <w:spacing w:after="80" w:line="300" w:lineRule="auto"/>
      </w:pPr>
      <w:r>
        <w:t>Live payment credentials/webhooks are configured and verified independently from test mode.</w:t>
      </w:r>
    </w:p>
    <w:p>
      <w:pPr>
        <w:pStyle w:val="ListBullet"/>
        <w:spacing w:after="80" w:line="300" w:lineRule="auto"/>
      </w:pPr>
      <w:r>
        <w:t>UAT, security checks, backup restoration and monitoring alerts pass.</w:t>
      </w:r>
    </w:p>
    <w:p>
      <w:pPr>
        <w:pStyle w:val="ListBullet"/>
        <w:spacing w:after="80" w:line="300" w:lineRule="auto"/>
      </w:pPr>
      <w:r>
        <w:t>Production access, secrets, migrations, rollback and incident contacts are documented.</w:t>
      </w:r>
    </w:p>
    <w:p>
      <w:pPr>
        <w:pStyle w:val="Heading2"/>
        <w:keepNext/>
      </w:pPr>
      <w:r>
        <w:t>Recommended First Message to Claude</w:t>
      </w:r>
    </w:p>
    <w:p>
      <w:pPr>
        <w:keepNext w:val="0"/>
        <w:spacing w:after="120" w:line="300" w:lineRule="auto"/>
      </w:pPr>
      <w:r>
        <w:rPr>
          <w:rFonts w:ascii="Calibri" w:hAnsi="Calibri"/>
          <w:b/>
          <w:i w:val="0"/>
          <w:color w:val="16324F"/>
          <w:sz w:val="22"/>
        </w:rPr>
        <w:t>Start a new Claude coding session in the backend repository. Attach or paste Prompt 1 in full. Also provide the existing repository and the previously created UBOSS SOP/Development Plan as business references. Tell Claude to inspect the repository first and then implement Prompt 1 phase by phase, validating each phase before proceeding.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788"/>
        <w:sz w:val="17"/>
      </w:rPr>
      <w:t xml:space="preserve">Version 1.0 |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788"/>
        <w:sz w:val="17"/>
      </w:rPr>
      <w:t>UBOSS SOURCING | CLAUDE IMPLEMENTATION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Calibri" w:hAnsi="Calibri"/>
      <w:b w:val="0"/>
      <w:i/>
      <w:iCs/>
      <w:color w:val="56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