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0D6" w:rsidRDefault="001A40D6" w:rsidP="001A40D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2nd</w:t>
      </w:r>
      <w:r w:rsidRPr="00816775">
        <w:rPr>
          <w:rFonts w:ascii="Times New Roman" w:hAnsi="Times New Roman" w:cs="Times New Roman"/>
          <w:b/>
          <w:sz w:val="24"/>
          <w:szCs w:val="24"/>
          <w:u w:val="single"/>
        </w:rPr>
        <w:t>-Plot-to-Analysis-of-Sugar-consumption-in-</w:t>
      </w:r>
      <w:r w:rsidR="00B551DB">
        <w:rPr>
          <w:rFonts w:ascii="Times New Roman" w:hAnsi="Times New Roman" w:cs="Times New Roman"/>
          <w:b/>
          <w:sz w:val="24"/>
          <w:szCs w:val="24"/>
          <w:u w:val="single"/>
        </w:rPr>
        <w:t>the-</w:t>
      </w:r>
      <w:r w:rsidRPr="00816775">
        <w:rPr>
          <w:rFonts w:ascii="Times New Roman" w:hAnsi="Times New Roman" w:cs="Times New Roman"/>
          <w:b/>
          <w:sz w:val="24"/>
          <w:szCs w:val="24"/>
          <w:u w:val="single"/>
        </w:rPr>
        <w:t>US</w:t>
      </w:r>
    </w:p>
    <w:p w:rsidR="001A40D6" w:rsidRDefault="001A40D6" w:rsidP="001A40D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A40D6">
        <w:rPr>
          <w:rFonts w:ascii="Times New Roman" w:hAnsi="Times New Roman" w:cs="Times New Roman"/>
          <w:sz w:val="24"/>
          <w:szCs w:val="24"/>
        </w:rPr>
        <w:t>This Chapter discusses the methods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A40D6">
        <w:rPr>
          <w:rFonts w:ascii="Times New Roman" w:hAnsi="Times New Roman" w:cs="Times New Roman"/>
          <w:sz w:val="24"/>
          <w:szCs w:val="24"/>
        </w:rPr>
        <w:t>procedures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A40D6">
        <w:rPr>
          <w:rFonts w:ascii="Times New Roman" w:hAnsi="Times New Roman" w:cs="Times New Roman"/>
          <w:sz w:val="24"/>
          <w:szCs w:val="24"/>
        </w:rPr>
        <w:t xml:space="preserve">data </w:t>
      </w:r>
      <w:r>
        <w:rPr>
          <w:rFonts w:ascii="Times New Roman" w:hAnsi="Times New Roman" w:cs="Times New Roman"/>
          <w:sz w:val="24"/>
          <w:szCs w:val="24"/>
        </w:rPr>
        <w:t xml:space="preserve">source </w:t>
      </w:r>
      <w:r w:rsidRPr="001A40D6">
        <w:rPr>
          <w:rFonts w:ascii="Times New Roman" w:hAnsi="Times New Roman" w:cs="Times New Roman"/>
          <w:sz w:val="24"/>
          <w:szCs w:val="24"/>
        </w:rPr>
        <w:t>and analysis</w:t>
      </w:r>
      <w:r>
        <w:rPr>
          <w:rFonts w:ascii="Times New Roman" w:hAnsi="Times New Roman" w:cs="Times New Roman"/>
          <w:sz w:val="24"/>
          <w:szCs w:val="24"/>
        </w:rPr>
        <w:t xml:space="preserve"> used in this project.</w:t>
      </w:r>
    </w:p>
    <w:p w:rsidR="001A40D6" w:rsidRDefault="001A40D6" w:rsidP="001A40D6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1A40D6">
        <w:rPr>
          <w:rFonts w:ascii="Times New Roman" w:hAnsi="Times New Roman" w:cs="Times New Roman"/>
          <w:b/>
          <w:sz w:val="24"/>
          <w:szCs w:val="24"/>
        </w:rPr>
        <w:t>Objective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40D6">
        <w:rPr>
          <w:rFonts w:ascii="Times New Roman" w:hAnsi="Times New Roman" w:cs="Times New Roman"/>
          <w:i/>
          <w:sz w:val="24"/>
          <w:szCs w:val="24"/>
        </w:rPr>
        <w:t xml:space="preserve">is Sugar a normal good or an inferior good (how much </w:t>
      </w:r>
      <w:r w:rsidR="00C74998">
        <w:rPr>
          <w:rFonts w:ascii="Times New Roman" w:hAnsi="Times New Roman" w:cs="Times New Roman"/>
          <w:i/>
          <w:sz w:val="24"/>
          <w:szCs w:val="24"/>
        </w:rPr>
        <w:t>are you willing to spend on</w:t>
      </w:r>
      <w:r w:rsidRPr="001A40D6">
        <w:rPr>
          <w:rFonts w:ascii="Times New Roman" w:hAnsi="Times New Roman" w:cs="Times New Roman"/>
          <w:i/>
          <w:sz w:val="24"/>
          <w:szCs w:val="24"/>
        </w:rPr>
        <w:t xml:space="preserve"> sugar?).</w:t>
      </w:r>
    </w:p>
    <w:p w:rsidR="001A40D6" w:rsidRDefault="001A40D6" w:rsidP="001A40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objective will be accomplished by finding out if sugar is a normal </w:t>
      </w:r>
      <w:r w:rsidR="00DD4ACF">
        <w:rPr>
          <w:rFonts w:ascii="Times New Roman" w:hAnsi="Times New Roman" w:cs="Times New Roman"/>
          <w:sz w:val="24"/>
          <w:szCs w:val="24"/>
        </w:rPr>
        <w:t>good or an inferior good. In economics, a normal good is any good for which demand increases when income increases, i.e., with a positive income elasticity of demand. While an inferior good is a good whose demand decreases when income rises.</w:t>
      </w:r>
      <w:r w:rsidR="00E769DF">
        <w:rPr>
          <w:rFonts w:ascii="Times New Roman" w:hAnsi="Times New Roman" w:cs="Times New Roman"/>
          <w:sz w:val="24"/>
          <w:szCs w:val="24"/>
        </w:rPr>
        <w:t xml:space="preserve"> In other to achieve this objective, a </w:t>
      </w:r>
      <w:r w:rsidR="00E769DF" w:rsidRPr="00E769DF">
        <w:rPr>
          <w:rFonts w:ascii="Times New Roman" w:hAnsi="Times New Roman" w:cs="Times New Roman"/>
          <w:sz w:val="24"/>
          <w:szCs w:val="24"/>
        </w:rPr>
        <w:t xml:space="preserve">multivariate assessment of the factors that affect </w:t>
      </w:r>
      <w:r w:rsidR="00E769DF">
        <w:rPr>
          <w:rFonts w:ascii="Times New Roman" w:hAnsi="Times New Roman" w:cs="Times New Roman"/>
          <w:sz w:val="24"/>
          <w:szCs w:val="24"/>
        </w:rPr>
        <w:t>sugar utilization in the US will be</w:t>
      </w:r>
      <w:r w:rsidR="00E769DF" w:rsidRPr="00E769DF">
        <w:rPr>
          <w:rFonts w:ascii="Times New Roman" w:hAnsi="Times New Roman" w:cs="Times New Roman"/>
          <w:sz w:val="24"/>
          <w:szCs w:val="24"/>
        </w:rPr>
        <w:t xml:space="preserve"> based on </w:t>
      </w:r>
      <w:r w:rsidR="00E769DF">
        <w:rPr>
          <w:rFonts w:ascii="Times New Roman" w:hAnsi="Times New Roman" w:cs="Times New Roman"/>
          <w:sz w:val="24"/>
          <w:szCs w:val="24"/>
        </w:rPr>
        <w:t>demand equation.</w:t>
      </w:r>
    </w:p>
    <w:p w:rsidR="0015176E" w:rsidRDefault="00E769DF" w:rsidP="001A40D6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5176E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 xml:space="preserve">Q = </m:t>
        </m:r>
        <m:r>
          <w:rPr>
            <w:rFonts w:ascii="Cambria Math" w:hAnsi="Cambria Math" w:cs="Times New Roman"/>
            <w:sz w:val="24"/>
            <w:szCs w:val="24"/>
          </w:rPr>
          <m:t>α-</m:t>
        </m:r>
        <m:r>
          <w:rPr>
            <w:rFonts w:ascii="Cambria Math" w:hAnsi="Cambria Math" w:cs="Times New Roman"/>
            <w:sz w:val="24"/>
            <w:szCs w:val="24"/>
          </w:rPr>
          <m:t>bP                                                                                                                     (1)</m:t>
        </m:r>
      </m:oMath>
      <w:r w:rsidR="0015176E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E769DF" w:rsidRDefault="0015176E" w:rsidP="001A40D6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C3FA2">
        <w:rPr>
          <w:rFonts w:ascii="Times New Roman" w:eastAsiaTheme="minorEastAsia" w:hAnsi="Times New Roman" w:cs="Times New Roman"/>
          <w:b/>
          <w:sz w:val="24"/>
          <w:szCs w:val="24"/>
        </w:rPr>
        <w:t>Objective 2: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5176E">
        <w:rPr>
          <w:rFonts w:ascii="Times New Roman" w:eastAsiaTheme="minorEastAsia" w:hAnsi="Times New Roman" w:cs="Times New Roman"/>
          <w:i/>
          <w:sz w:val="24"/>
          <w:szCs w:val="24"/>
        </w:rPr>
        <w:t xml:space="preserve">is Honey (sweetener) a good substitute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good </w:t>
      </w:r>
      <w:r w:rsidRPr="0015176E">
        <w:rPr>
          <w:rFonts w:ascii="Times New Roman" w:eastAsiaTheme="minorEastAsia" w:hAnsi="Times New Roman" w:cs="Times New Roman"/>
          <w:i/>
          <w:sz w:val="24"/>
          <w:szCs w:val="24"/>
        </w:rPr>
        <w:t>to sugar?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</w:p>
    <w:p w:rsidR="0015176E" w:rsidRDefault="0015176E" w:rsidP="001A40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Objective 2 will be accomplished by finding out if honey is a good substitute good to sugar. A substitute is a good that can be used in place of another. In consumer theory, substitute goods or substitute are products that a consumer perceives as similar or comparable, so that having more of one product makes them desire less of the other product.</w:t>
      </w:r>
      <w:r w:rsidR="007536BF">
        <w:rPr>
          <w:rFonts w:ascii="Times New Roman" w:hAnsi="Times New Roman" w:cs="Times New Roman"/>
          <w:sz w:val="24"/>
          <w:szCs w:val="24"/>
        </w:rPr>
        <w:t xml:space="preserve"> To achieve this objective, a </w:t>
      </w:r>
      <w:r w:rsidR="007536BF" w:rsidRPr="007536BF">
        <w:rPr>
          <w:rFonts w:ascii="Times New Roman" w:hAnsi="Times New Roman" w:cs="Times New Roman"/>
          <w:sz w:val="24"/>
          <w:szCs w:val="24"/>
        </w:rPr>
        <w:t xml:space="preserve">multivariate assessment of the factors that affect sugar utilization in the US will be based on </w:t>
      </w:r>
      <w:r w:rsidR="007536BF">
        <w:rPr>
          <w:rFonts w:ascii="Times New Roman" w:hAnsi="Times New Roman" w:cs="Times New Roman"/>
          <w:sz w:val="24"/>
          <w:szCs w:val="24"/>
        </w:rPr>
        <w:t xml:space="preserve">linear regression. All the other factors that will be included are; </w:t>
      </w:r>
      <w:r w:rsidR="007536BF" w:rsidRPr="007536BF">
        <w:rPr>
          <w:rFonts w:ascii="Times New Roman" w:hAnsi="Times New Roman" w:cs="Times New Roman"/>
          <w:sz w:val="24"/>
          <w:szCs w:val="24"/>
        </w:rPr>
        <w:t>average price of sugar, average price of related product (honey), population, gross domestic product (GDP) and consumer price index(CPI) of US.</w:t>
      </w:r>
    </w:p>
    <w:p w:rsidR="007536BF" w:rsidRDefault="007536BF" w:rsidP="007536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Linear Regression Equation: </w:t>
      </w:r>
    </w:p>
    <w:p w:rsidR="007536BF" w:rsidRPr="001A40D6" w:rsidRDefault="007536BF" w:rsidP="007536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α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b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                                                          (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1A40D6" w:rsidRDefault="007536BF" w:rsidP="00BC3FA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536BF">
        <w:rPr>
          <w:rFonts w:ascii="Times New Roman" w:hAnsi="Times New Roman" w:cs="Times New Roman"/>
          <w:sz w:val="24"/>
          <w:szCs w:val="24"/>
        </w:rPr>
        <w:lastRenderedPageBreak/>
        <w:t>The results</w:t>
      </w:r>
      <w:r w:rsidR="00BC3FA2">
        <w:rPr>
          <w:rFonts w:ascii="Times New Roman" w:hAnsi="Times New Roman" w:cs="Times New Roman"/>
          <w:sz w:val="24"/>
          <w:szCs w:val="24"/>
        </w:rPr>
        <w:t xml:space="preserve"> of this project would help determine if sugar is a normal good or an inferior good. If sugar is a normal food i.e., </w:t>
      </w:r>
      <w:r w:rsidR="000B0597">
        <w:rPr>
          <w:rFonts w:ascii="Times New Roman" w:hAnsi="Times New Roman" w:cs="Times New Roman"/>
          <w:sz w:val="24"/>
          <w:szCs w:val="24"/>
        </w:rPr>
        <w:t xml:space="preserve">if </w:t>
      </w:r>
      <w:r w:rsidR="00BC3FA2">
        <w:rPr>
          <w:rFonts w:ascii="Times New Roman" w:hAnsi="Times New Roman" w:cs="Times New Roman"/>
          <w:sz w:val="24"/>
          <w:szCs w:val="24"/>
        </w:rPr>
        <w:t>demand for sugar increases when increases</w:t>
      </w:r>
      <w:r w:rsidR="00992AF7">
        <w:rPr>
          <w:rFonts w:ascii="Times New Roman" w:hAnsi="Times New Roman" w:cs="Times New Roman"/>
          <w:sz w:val="24"/>
          <w:szCs w:val="24"/>
        </w:rPr>
        <w:t xml:space="preserve">, </w:t>
      </w:r>
      <w:r w:rsidR="00BC3FA2">
        <w:rPr>
          <w:rFonts w:ascii="Times New Roman" w:hAnsi="Times New Roman" w:cs="Times New Roman"/>
          <w:sz w:val="24"/>
          <w:szCs w:val="24"/>
        </w:rPr>
        <w:t xml:space="preserve">how much </w:t>
      </w:r>
      <w:r w:rsidR="00992AF7">
        <w:rPr>
          <w:rFonts w:ascii="Times New Roman" w:hAnsi="Times New Roman" w:cs="Times New Roman"/>
          <w:sz w:val="24"/>
          <w:szCs w:val="24"/>
        </w:rPr>
        <w:t>are</w:t>
      </w:r>
      <w:r w:rsidR="00BC3FA2">
        <w:rPr>
          <w:rFonts w:ascii="Times New Roman" w:hAnsi="Times New Roman" w:cs="Times New Roman"/>
          <w:sz w:val="24"/>
          <w:szCs w:val="24"/>
        </w:rPr>
        <w:t xml:space="preserve"> Americans </w:t>
      </w:r>
      <w:r w:rsidR="00992AF7">
        <w:rPr>
          <w:rFonts w:ascii="Times New Roman" w:hAnsi="Times New Roman" w:cs="Times New Roman"/>
          <w:sz w:val="24"/>
          <w:szCs w:val="24"/>
        </w:rPr>
        <w:t xml:space="preserve">willing to </w:t>
      </w:r>
      <w:r w:rsidR="00BC3FA2">
        <w:rPr>
          <w:rFonts w:ascii="Times New Roman" w:hAnsi="Times New Roman" w:cs="Times New Roman"/>
          <w:sz w:val="24"/>
          <w:szCs w:val="24"/>
        </w:rPr>
        <w:t>pay for sugar?. However, if sugar happens to be an inferior good, i.e. demand for sugar decreases when incomes increases</w:t>
      </w:r>
      <w:r w:rsidR="00992AF7">
        <w:rPr>
          <w:rFonts w:ascii="Times New Roman" w:hAnsi="Times New Roman" w:cs="Times New Roman"/>
          <w:sz w:val="24"/>
          <w:szCs w:val="24"/>
        </w:rPr>
        <w:t>,</w:t>
      </w:r>
      <w:r w:rsidR="00BC3FA2">
        <w:rPr>
          <w:rFonts w:ascii="Times New Roman" w:hAnsi="Times New Roman" w:cs="Times New Roman"/>
          <w:sz w:val="24"/>
          <w:szCs w:val="24"/>
        </w:rPr>
        <w:t xml:space="preserve"> are Americans willing to substitute honey to sugar?.</w:t>
      </w:r>
    </w:p>
    <w:p w:rsidR="002758AD" w:rsidRPr="002758AD" w:rsidRDefault="00BC3FA2" w:rsidP="002758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3FA2">
        <w:rPr>
          <w:rFonts w:ascii="Times New Roman" w:hAnsi="Times New Roman" w:cs="Times New Roman"/>
          <w:b/>
          <w:sz w:val="24"/>
          <w:szCs w:val="24"/>
        </w:rPr>
        <w:t>Data Source: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71A3">
        <w:rPr>
          <w:rFonts w:ascii="Times New Roman" w:hAnsi="Times New Roman" w:cs="Times New Roman"/>
          <w:sz w:val="24"/>
          <w:szCs w:val="24"/>
        </w:rPr>
        <w:t xml:space="preserve">The data for this </w:t>
      </w:r>
      <w:r w:rsidR="008F71A3">
        <w:rPr>
          <w:rFonts w:ascii="Times New Roman" w:hAnsi="Times New Roman" w:cs="Times New Roman"/>
          <w:sz w:val="24"/>
          <w:szCs w:val="24"/>
        </w:rPr>
        <w:t>project</w:t>
      </w:r>
      <w:r w:rsidRPr="008F71A3">
        <w:rPr>
          <w:rFonts w:ascii="Times New Roman" w:hAnsi="Times New Roman" w:cs="Times New Roman"/>
          <w:sz w:val="24"/>
          <w:szCs w:val="24"/>
        </w:rPr>
        <w:t xml:space="preserve"> w</w:t>
      </w:r>
      <w:r w:rsidR="008F71A3">
        <w:rPr>
          <w:rFonts w:ascii="Times New Roman" w:hAnsi="Times New Roman" w:cs="Times New Roman"/>
          <w:sz w:val="24"/>
          <w:szCs w:val="24"/>
        </w:rPr>
        <w:t>ill be</w:t>
      </w:r>
      <w:r w:rsidRPr="008F71A3">
        <w:rPr>
          <w:rFonts w:ascii="Times New Roman" w:hAnsi="Times New Roman" w:cs="Times New Roman"/>
          <w:sz w:val="24"/>
          <w:szCs w:val="24"/>
        </w:rPr>
        <w:t xml:space="preserve"> </w:t>
      </w:r>
      <w:r w:rsidR="008F71A3">
        <w:rPr>
          <w:rFonts w:ascii="Times New Roman" w:hAnsi="Times New Roman" w:cs="Times New Roman"/>
          <w:sz w:val="24"/>
          <w:szCs w:val="24"/>
        </w:rPr>
        <w:t xml:space="preserve">obtained online from </w:t>
      </w:r>
      <w:hyperlink r:id="rId5" w:history="1">
        <w:r w:rsidR="008F71A3" w:rsidRPr="00945A1B">
          <w:rPr>
            <w:rStyle w:val="Hyperlink"/>
            <w:rFonts w:ascii="Times New Roman" w:hAnsi="Times New Roman" w:cs="Times New Roman"/>
            <w:sz w:val="24"/>
            <w:szCs w:val="24"/>
          </w:rPr>
          <w:t>www.ers.usda.gov/</w:t>
        </w:r>
      </w:hyperlink>
      <w:bookmarkStart w:id="0" w:name="_GoBack"/>
      <w:bookmarkEnd w:id="0"/>
    </w:p>
    <w:p w:rsidR="002758AD" w:rsidRDefault="002758AD" w:rsidP="002758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58A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F71A3" w:rsidRPr="008F71A3" w:rsidRDefault="008F71A3" w:rsidP="00BC3F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F71A3" w:rsidRPr="008F7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D6"/>
    <w:rsid w:val="000B0597"/>
    <w:rsid w:val="0015176E"/>
    <w:rsid w:val="001A40D6"/>
    <w:rsid w:val="002758AD"/>
    <w:rsid w:val="00602D59"/>
    <w:rsid w:val="006B5DD8"/>
    <w:rsid w:val="007536BF"/>
    <w:rsid w:val="008F71A3"/>
    <w:rsid w:val="00992AF7"/>
    <w:rsid w:val="00B551DB"/>
    <w:rsid w:val="00BC3FA2"/>
    <w:rsid w:val="00C74998"/>
    <w:rsid w:val="00DD4ACF"/>
    <w:rsid w:val="00E7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8BD3"/>
  <w15:chartTrackingRefBased/>
  <w15:docId w15:val="{CE8E5EA8-6C35-4A09-AB56-F74748C1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0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69D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F7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ers.usda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3983F-8ED1-44DB-964E-5976E25D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uchenna okefi</dc:creator>
  <cp:keywords/>
  <dc:description/>
  <cp:lastModifiedBy>uchenna okefi</cp:lastModifiedBy>
  <cp:revision>6</cp:revision>
  <dcterms:created xsi:type="dcterms:W3CDTF">2019-02-02T22:51:00Z</dcterms:created>
  <dcterms:modified xsi:type="dcterms:W3CDTF">2019-02-04T07:56:00Z</dcterms:modified>
</cp:coreProperties>
</file>