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A330" w14:textId="77777777" w:rsidR="0015019F" w:rsidRPr="00BC362B" w:rsidRDefault="0015019F" w:rsidP="0015019F">
      <w:pPr>
        <w:spacing w:before="80" w:after="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36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Minutes of the Meeting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75"/>
      </w:tblGrid>
      <w:tr w:rsidR="0015019F" w:rsidRPr="00BC362B" w14:paraId="1154851C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20094401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Title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1E828C7E" w14:textId="11FE99E4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1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5.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Meeting with Sponsor and Mentor </w:t>
            </w:r>
          </w:p>
        </w:tc>
      </w:tr>
      <w:tr w:rsidR="0015019F" w:rsidRPr="00BC362B" w14:paraId="670C7795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728333A6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Time &amp; date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2E615527" w14:textId="280FB7E6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3: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3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0 pm to 4</w:t>
            </w:r>
            <w:r w:rsidRPr="00BC362B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:</w:t>
            </w:r>
            <w:r w:rsidRPr="00BC362B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3</w:t>
            </w:r>
            <w:r w:rsidRPr="00BC362B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0</w:t>
            </w:r>
            <w:r w:rsidRPr="00BC36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AU"/>
              </w:rPr>
              <w:t xml:space="preserve"> 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pm 1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7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/04/2025 </w:t>
            </w:r>
          </w:p>
        </w:tc>
      </w:tr>
      <w:tr w:rsidR="0015019F" w:rsidRPr="00BC362B" w14:paraId="37D1006D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645474BB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Meeting called by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170F0F77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2025-S1-38 (Capstone 11522)</w:t>
            </w:r>
          </w:p>
        </w:tc>
      </w:tr>
      <w:tr w:rsidR="0015019F" w:rsidRPr="00BC362B" w14:paraId="73DE4AE8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680A3847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Members present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6B1DDE19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Pema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Gyamtsho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Thinley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Rabgay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Thinley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Dema, Ugyen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Lhatshok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Zhijia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Ren</w:t>
            </w:r>
          </w:p>
        </w:tc>
      </w:tr>
      <w:tr w:rsidR="0015019F" w:rsidRPr="00BC362B" w14:paraId="252C406A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31ECA0CA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Minute taker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5DE13E9F" w14:textId="14EDC848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Ugyen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Lhatshok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</w:tr>
      <w:tr w:rsidR="0015019F" w:rsidRPr="00BC362B" w14:paraId="0C422049" w14:textId="77777777" w:rsidTr="004D6EF1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2DAFF681" w14:textId="77777777" w:rsidR="0015019F" w:rsidRPr="00BC362B" w:rsidRDefault="0015019F" w:rsidP="004D6EF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Type of Meeting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52907E17" w14:textId="484320D9" w:rsidR="0015019F" w:rsidRPr="00BC362B" w:rsidRDefault="0015019F" w:rsidP="004D6EF1">
            <w:pPr>
              <w:spacing w:before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 person 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</w:p>
        </w:tc>
      </w:tr>
    </w:tbl>
    <w:p w14:paraId="5FDD4185" w14:textId="77777777" w:rsidR="0015019F" w:rsidRPr="00BC362B" w:rsidRDefault="0015019F" w:rsidP="0015019F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0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74"/>
        <w:gridCol w:w="1465"/>
        <w:gridCol w:w="3023"/>
      </w:tblGrid>
      <w:tr w:rsidR="0015019F" w:rsidRPr="00BC362B" w14:paraId="74EF8CB2" w14:textId="77777777" w:rsidTr="004D6EF1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14:paraId="46278394" w14:textId="77777777" w:rsidR="0015019F" w:rsidRPr="00BC362B" w:rsidRDefault="0015019F" w:rsidP="004D6EF1">
            <w:pPr>
              <w:spacing w:before="80" w:after="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Task tracker 1. Meeting with Sponsor and Mentor</w:t>
            </w:r>
          </w:p>
        </w:tc>
      </w:tr>
      <w:tr w:rsidR="0015019F" w:rsidRPr="00BC362B" w14:paraId="2BD97811" w14:textId="77777777" w:rsidTr="004D6EF1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14:paraId="24F570E4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Action Items </w:t>
            </w:r>
          </w:p>
        </w:tc>
        <w:tc>
          <w:tcPr>
            <w:tcW w:w="2274" w:type="dxa"/>
            <w:shd w:val="clear" w:color="auto" w:fill="F1A983"/>
            <w:tcMar>
              <w:left w:w="105" w:type="dxa"/>
              <w:right w:w="105" w:type="dxa"/>
            </w:tcMar>
          </w:tcPr>
          <w:p w14:paraId="76F8A7C7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</w:t>
            </w:r>
          </w:p>
        </w:tc>
        <w:tc>
          <w:tcPr>
            <w:tcW w:w="1465" w:type="dxa"/>
            <w:shd w:val="clear" w:color="auto" w:fill="F1A983"/>
            <w:tcMar>
              <w:left w:w="105" w:type="dxa"/>
              <w:right w:w="105" w:type="dxa"/>
            </w:tcMar>
          </w:tcPr>
          <w:p w14:paraId="3C496C0A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Deadline </w:t>
            </w:r>
          </w:p>
        </w:tc>
        <w:tc>
          <w:tcPr>
            <w:tcW w:w="3023" w:type="dxa"/>
            <w:shd w:val="clear" w:color="auto" w:fill="F1A983"/>
            <w:tcMar>
              <w:left w:w="105" w:type="dxa"/>
              <w:right w:w="105" w:type="dxa"/>
            </w:tcMar>
          </w:tcPr>
          <w:p w14:paraId="67C280F0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Status </w:t>
            </w:r>
          </w:p>
        </w:tc>
      </w:tr>
      <w:tr w:rsidR="0015019F" w:rsidRPr="00BC362B" w14:paraId="3EED46BE" w14:textId="77777777" w:rsidTr="004D6EF1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50DFE7D6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Take minutes of the meeting</w:t>
            </w:r>
          </w:p>
        </w:tc>
        <w:tc>
          <w:tcPr>
            <w:tcW w:w="2274" w:type="dxa"/>
            <w:tcMar>
              <w:left w:w="105" w:type="dxa"/>
              <w:right w:w="105" w:type="dxa"/>
            </w:tcMar>
          </w:tcPr>
          <w:p w14:paraId="38CDD768" w14:textId="0D17333B" w:rsidR="0015019F" w:rsidRPr="00BC362B" w:rsidRDefault="0015019F" w:rsidP="004D6EF1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Ugyen </w:t>
            </w:r>
            <w:proofErr w:type="spellStart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Lhatshok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65" w:type="dxa"/>
            <w:tcMar>
              <w:left w:w="105" w:type="dxa"/>
              <w:right w:w="105" w:type="dxa"/>
            </w:tcMar>
          </w:tcPr>
          <w:p w14:paraId="4BCD8261" w14:textId="1C9BA3F2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/04/2025</w:t>
            </w:r>
          </w:p>
        </w:tc>
        <w:tc>
          <w:tcPr>
            <w:tcW w:w="3023" w:type="dxa"/>
            <w:tcMar>
              <w:left w:w="105" w:type="dxa"/>
              <w:right w:w="105" w:type="dxa"/>
            </w:tcMar>
          </w:tcPr>
          <w:p w14:paraId="260F95A9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Completed and shared with the teams</w:t>
            </w:r>
          </w:p>
        </w:tc>
      </w:tr>
      <w:tr w:rsidR="0015019F" w:rsidRPr="00BC362B" w14:paraId="682BE8EA" w14:textId="77777777" w:rsidTr="004D6EF1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14:paraId="2FBFB267" w14:textId="77777777" w:rsidR="0015019F" w:rsidRPr="00BC362B" w:rsidRDefault="0015019F" w:rsidP="004D6EF1">
            <w:pPr>
              <w:spacing w:before="80" w:after="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Minutes of the Discussion </w:t>
            </w:r>
          </w:p>
        </w:tc>
      </w:tr>
      <w:tr w:rsidR="0015019F" w:rsidRPr="00BC362B" w14:paraId="05574FFC" w14:textId="77777777" w:rsidTr="004D6EF1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14:paraId="77934E7E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</w:t>
            </w:r>
          </w:p>
        </w:tc>
        <w:tc>
          <w:tcPr>
            <w:tcW w:w="6762" w:type="dxa"/>
            <w:gridSpan w:val="3"/>
            <w:shd w:val="clear" w:color="auto" w:fill="F1A983"/>
            <w:tcMar>
              <w:left w:w="105" w:type="dxa"/>
              <w:right w:w="105" w:type="dxa"/>
            </w:tcMar>
          </w:tcPr>
          <w:p w14:paraId="693730C8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Discussions</w:t>
            </w:r>
          </w:p>
        </w:tc>
      </w:tr>
      <w:tr w:rsidR="0015019F" w:rsidRPr="00BC362B" w14:paraId="4ADB604A" w14:textId="77777777" w:rsidTr="004D6EF1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01A43C89" w14:textId="4FEC4C00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Presented findings of RQ1-RQ5</w:t>
            </w:r>
          </w:p>
        </w:tc>
        <w:tc>
          <w:tcPr>
            <w:tcW w:w="6762" w:type="dxa"/>
            <w:gridSpan w:val="3"/>
            <w:tcMar>
              <w:left w:w="105" w:type="dxa"/>
              <w:right w:w="105" w:type="dxa"/>
            </w:tcMar>
          </w:tcPr>
          <w:p w14:paraId="001AF295" w14:textId="19E6369C" w:rsidR="0015019F" w:rsidRPr="004D5572" w:rsidRDefault="0015019F" w:rsidP="004D557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5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Sponsor feedback:</w:t>
            </w:r>
          </w:p>
          <w:p w14:paraId="60253AE6" w14:textId="7A6BDB9D" w:rsidR="00F529AD" w:rsidRPr="004D5572" w:rsidRDefault="00F529AD" w:rsidP="004D5572">
            <w:pPr>
              <w:pStyle w:val="Heading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AU" w:bidi="ar-SA"/>
              </w:rPr>
            </w:pPr>
            <w:r w:rsidRPr="004D5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Research Question </w:t>
            </w:r>
            <w:r w:rsidR="00BC362B" w:rsidRPr="004D5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012A8C35" w14:textId="280C966F" w:rsidR="00F529AD" w:rsidRPr="004D5572" w:rsidRDefault="00F529AD" w:rsidP="004D5572">
            <w:pPr>
              <w:pStyle w:val="p1"/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>C</w:t>
            </w:r>
            <w:r w:rsidRPr="004D5572">
              <w:rPr>
                <w:color w:val="000000" w:themeColor="text1"/>
              </w:rPr>
              <w:t xml:space="preserve">learly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elaborate on the thematic analysis</w:t>
            </w:r>
            <w:r w:rsidRPr="004D5572">
              <w:rPr>
                <w:color w:val="000000" w:themeColor="text1"/>
              </w:rPr>
              <w:t xml:space="preserve"> approach, including how themes were derived and applied.</w:t>
            </w:r>
          </w:p>
          <w:p w14:paraId="58517809" w14:textId="05F3F094" w:rsidR="00F529AD" w:rsidRPr="004D5572" w:rsidRDefault="00F529AD" w:rsidP="004D5572">
            <w:pPr>
              <w:pStyle w:val="p1"/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 xml:space="preserve">Justify any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variations in included/excluded studies</w:t>
            </w:r>
            <w:r w:rsidRPr="004D5572">
              <w:rPr>
                <w:color w:val="000000" w:themeColor="text1"/>
              </w:rPr>
              <w:t xml:space="preserve"> and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explain exclusions explicitly in the methodology</w:t>
            </w:r>
            <w:r w:rsidRPr="004D5572">
              <w:rPr>
                <w:color w:val="000000" w:themeColor="text1"/>
              </w:rPr>
              <w:t xml:space="preserve">, not in the findings. </w:t>
            </w:r>
          </w:p>
          <w:p w14:paraId="4D67A374" w14:textId="77777777" w:rsidR="00F529AD" w:rsidRPr="004D5572" w:rsidRDefault="00F529AD" w:rsidP="004D5572">
            <w:pPr>
              <w:pStyle w:val="p1"/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>Question 1a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 xml:space="preserve"> may either be </w:t>
            </w:r>
            <w:r w:rsidRPr="004D5572">
              <w:rPr>
                <w:color w:val="000000" w:themeColor="text1"/>
              </w:rPr>
              <w:t>embedded within RQ1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 xml:space="preserve"> or </w:t>
            </w:r>
            <w:r w:rsidRPr="004D5572">
              <w:rPr>
                <w:color w:val="000000" w:themeColor="text1"/>
              </w:rPr>
              <w:t>discussed explicitly under the RQ1 discussion section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.</w:t>
            </w:r>
          </w:p>
          <w:p w14:paraId="1BF683C4" w14:textId="16AA07A2" w:rsidR="00F529AD" w:rsidRPr="004D5572" w:rsidRDefault="00F529AD" w:rsidP="004D5572">
            <w:pPr>
              <w:pStyle w:val="p1"/>
              <w:numPr>
                <w:ilvl w:val="0"/>
                <w:numId w:val="6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 xml:space="preserve">If a teaching strategy appears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across multiple themes</w:t>
            </w:r>
            <w:r w:rsidRPr="004D5572">
              <w:rPr>
                <w:color w:val="000000" w:themeColor="text1"/>
              </w:rPr>
              <w:t xml:space="preserve">, this must be explained in the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discussion</w:t>
            </w:r>
            <w:r w:rsidRPr="004D5572">
              <w:rPr>
                <w:color w:val="000000" w:themeColor="text1"/>
              </w:rPr>
              <w:t xml:space="preserve"> section</w:t>
            </w:r>
            <w:r w:rsidRPr="004D5572">
              <w:rPr>
                <w:color w:val="000000" w:themeColor="text1"/>
              </w:rPr>
              <w:t xml:space="preserve"> </w:t>
            </w:r>
            <w:r w:rsidRPr="004D5572">
              <w:rPr>
                <w:color w:val="000000" w:themeColor="text1"/>
              </w:rPr>
              <w:t>not in the findings</w:t>
            </w:r>
            <w:r w:rsidR="00BC362B" w:rsidRPr="004D5572">
              <w:rPr>
                <w:color w:val="000000" w:themeColor="text1"/>
              </w:rPr>
              <w:t xml:space="preserve">. </w:t>
            </w:r>
          </w:p>
          <w:p w14:paraId="0CE248BE" w14:textId="52ED3CAB" w:rsidR="00F529AD" w:rsidRPr="004D5572" w:rsidRDefault="00F529AD" w:rsidP="004D5572">
            <w:pPr>
              <w:pStyle w:val="Heading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AU" w:bidi="ar-SA"/>
              </w:rPr>
            </w:pPr>
            <w:r w:rsidRPr="004D5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Research Question 3 </w:t>
            </w:r>
          </w:p>
          <w:p w14:paraId="7950111A" w14:textId="72662ED3" w:rsidR="00F529AD" w:rsidRPr="004D5572" w:rsidRDefault="00F529AD" w:rsidP="004D5572">
            <w:pPr>
              <w:pStyle w:val="p1"/>
              <w:numPr>
                <w:ilvl w:val="0"/>
                <w:numId w:val="9"/>
              </w:numPr>
              <w:jc w:val="both"/>
              <w:rPr>
                <w:color w:val="000000" w:themeColor="text1"/>
              </w:rPr>
            </w:pPr>
            <w:r w:rsidRPr="004D5572">
              <w:rPr>
                <w:rStyle w:val="s1"/>
                <w:rFonts w:eastAsiaTheme="majorEastAsia"/>
                <w:color w:val="000000" w:themeColor="text1"/>
              </w:rPr>
              <w:t>Report the assessment tools</w:t>
            </w:r>
            <w:r w:rsidRPr="004D5572">
              <w:rPr>
                <w:color w:val="000000" w:themeColor="text1"/>
              </w:rPr>
              <w:t xml:space="preserve"> used in each stud</w:t>
            </w:r>
            <w:r w:rsidR="00BC362B" w:rsidRPr="004D5572">
              <w:rPr>
                <w:color w:val="000000" w:themeColor="text1"/>
              </w:rPr>
              <w:t>y</w:t>
            </w:r>
            <w:r w:rsidRPr="004D5572">
              <w:rPr>
                <w:color w:val="000000" w:themeColor="text1"/>
              </w:rPr>
              <w:t xml:space="preserve"> (</w:t>
            </w:r>
            <w:r w:rsidRPr="004D5572">
              <w:rPr>
                <w:color w:val="000000" w:themeColor="text1"/>
              </w:rPr>
              <w:t xml:space="preserve">e.g., </w:t>
            </w:r>
            <w:proofErr w:type="spellStart"/>
            <w:r w:rsidRPr="004D5572">
              <w:rPr>
                <w:color w:val="000000" w:themeColor="text1"/>
              </w:rPr>
              <w:t>EasyChair</w:t>
            </w:r>
            <w:proofErr w:type="spellEnd"/>
            <w:r w:rsidRPr="004D5572">
              <w:rPr>
                <w:color w:val="000000" w:themeColor="text1"/>
              </w:rPr>
              <w:t xml:space="preserve"> assignment submissions, </w:t>
            </w:r>
            <w:proofErr w:type="spellStart"/>
            <w:r w:rsidRPr="004D5572">
              <w:rPr>
                <w:color w:val="000000" w:themeColor="text1"/>
              </w:rPr>
              <w:t>EasyAuthor</w:t>
            </w:r>
            <w:proofErr w:type="spellEnd"/>
            <w:r w:rsidRPr="004D5572">
              <w:rPr>
                <w:color w:val="000000" w:themeColor="text1"/>
              </w:rPr>
              <w:t xml:space="preserve"> tasks, architectural kata quizzes).</w:t>
            </w:r>
            <w:r w:rsidRPr="004D5572">
              <w:rPr>
                <w:color w:val="000000" w:themeColor="text1"/>
              </w:rPr>
              <w:t xml:space="preserve">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Revisit and cross-check reported assessment practices</w:t>
            </w:r>
            <w:r w:rsidR="00BC362B" w:rsidRPr="004D5572">
              <w:rPr>
                <w:rStyle w:val="s1"/>
                <w:rFonts w:eastAsiaTheme="majorEastAsia"/>
                <w:color w:val="000000" w:themeColor="text1"/>
              </w:rPr>
              <w:t xml:space="preserve"> esp.</w:t>
            </w:r>
            <w:r w:rsidRPr="004D5572">
              <w:rPr>
                <w:color w:val="000000" w:themeColor="text1"/>
              </w:rPr>
              <w:t xml:space="preserve"> </w:t>
            </w:r>
            <w:proofErr w:type="spellStart"/>
            <w:r w:rsidR="00BC362B" w:rsidRPr="004D5572">
              <w:rPr>
                <w:color w:val="000000" w:themeColor="text1"/>
              </w:rPr>
              <w:t>EasyChair</w:t>
            </w:r>
            <w:proofErr w:type="spellEnd"/>
            <w:r w:rsidR="00BC362B" w:rsidRPr="004D5572">
              <w:rPr>
                <w:color w:val="000000" w:themeColor="text1"/>
              </w:rPr>
              <w:t xml:space="preserve">, </w:t>
            </w:r>
            <w:proofErr w:type="spellStart"/>
            <w:proofErr w:type="gramStart"/>
            <w:r w:rsidR="00BC362B" w:rsidRPr="004D5572">
              <w:rPr>
                <w:color w:val="000000" w:themeColor="text1"/>
              </w:rPr>
              <w:t>EasyAuthor</w:t>
            </w:r>
            <w:proofErr w:type="spellEnd"/>
            <w:r w:rsidR="00BC362B" w:rsidRPr="004D5572">
              <w:rPr>
                <w:color w:val="000000" w:themeColor="text1"/>
              </w:rPr>
              <w:t xml:space="preserve">,  </w:t>
            </w:r>
            <w:r w:rsidR="00BC362B" w:rsidRPr="004D5572">
              <w:rPr>
                <w:color w:val="000000" w:themeColor="text1"/>
              </w:rPr>
              <w:t>architectural</w:t>
            </w:r>
            <w:proofErr w:type="gramEnd"/>
            <w:r w:rsidR="00BC362B" w:rsidRPr="004D5572">
              <w:rPr>
                <w:color w:val="000000" w:themeColor="text1"/>
              </w:rPr>
              <w:t xml:space="preserve"> kata quizzes</w:t>
            </w:r>
            <w:r w:rsidR="00BC362B" w:rsidRPr="004D5572">
              <w:rPr>
                <w:color w:val="000000" w:themeColor="text1"/>
              </w:rPr>
              <w:t xml:space="preserve"> before assigning them to a specific theme. </w:t>
            </w:r>
          </w:p>
          <w:p w14:paraId="0FAD0850" w14:textId="77777777" w:rsidR="00F529AD" w:rsidRPr="004D5572" w:rsidRDefault="00F529AD" w:rsidP="004D5572">
            <w:pPr>
              <w:pStyle w:val="p1"/>
              <w:numPr>
                <w:ilvl w:val="0"/>
                <w:numId w:val="9"/>
              </w:numPr>
              <w:jc w:val="both"/>
              <w:rPr>
                <w:color w:val="000000" w:themeColor="text1"/>
              </w:rPr>
            </w:pPr>
            <w:r w:rsidRPr="004D5572">
              <w:rPr>
                <w:rStyle w:val="s1"/>
                <w:rFonts w:eastAsiaTheme="majorEastAsia"/>
                <w:color w:val="000000" w:themeColor="text1"/>
              </w:rPr>
              <w:t>Include references</w:t>
            </w:r>
            <w:r w:rsidRPr="004D5572">
              <w:rPr>
                <w:color w:val="000000" w:themeColor="text1"/>
              </w:rPr>
              <w:t xml:space="preserve"> for each assessment method used and reflect this in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tables or figures</w:t>
            </w:r>
            <w:r w:rsidRPr="004D5572">
              <w:rPr>
                <w:color w:val="000000" w:themeColor="text1"/>
              </w:rPr>
              <w:t xml:space="preserve"> that support RQ3.</w:t>
            </w:r>
          </w:p>
          <w:p w14:paraId="7C248DE5" w14:textId="260803D1" w:rsidR="00F529AD" w:rsidRPr="004D5572" w:rsidRDefault="004D5572" w:rsidP="004D5572">
            <w:pPr>
              <w:pStyle w:val="p1"/>
              <w:numPr>
                <w:ilvl w:val="0"/>
                <w:numId w:val="9"/>
              </w:numPr>
              <w:jc w:val="both"/>
              <w:rPr>
                <w:color w:val="000000" w:themeColor="text1"/>
              </w:rPr>
            </w:pPr>
            <w:r w:rsidRPr="004D5572">
              <w:rPr>
                <w:rStyle w:val="s1"/>
                <w:rFonts w:eastAsiaTheme="majorEastAsia"/>
                <w:color w:val="000000" w:themeColor="text1"/>
              </w:rPr>
              <w:t>Need to explain under the discussion</w:t>
            </w:r>
            <w:r w:rsidR="00F529AD" w:rsidRPr="004D5572">
              <w:rPr>
                <w:color w:val="000000" w:themeColor="text1"/>
              </w:rPr>
              <w:t xml:space="preserve"> for identifying an assessment </w:t>
            </w:r>
            <w:r w:rsidR="00255603" w:rsidRPr="004D5572">
              <w:rPr>
                <w:color w:val="000000" w:themeColor="text1"/>
              </w:rPr>
              <w:t>method that</w:t>
            </w:r>
            <w:r w:rsidRPr="004D5572">
              <w:rPr>
                <w:color w:val="000000" w:themeColor="text1"/>
              </w:rPr>
              <w:t xml:space="preserve"> are used </w:t>
            </w:r>
            <w:proofErr w:type="gramStart"/>
            <w:r w:rsidRPr="004D5572">
              <w:rPr>
                <w:color w:val="000000" w:themeColor="text1"/>
              </w:rPr>
              <w:t xml:space="preserve">across </w:t>
            </w:r>
            <w:r w:rsidR="00F529AD" w:rsidRPr="004D5572">
              <w:rPr>
                <w:color w:val="000000" w:themeColor="text1"/>
              </w:rPr>
              <w:t xml:space="preserve">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multiple</w:t>
            </w:r>
            <w:proofErr w:type="gramEnd"/>
            <w:r w:rsidR="00F529AD" w:rsidRPr="004D5572">
              <w:rPr>
                <w:rStyle w:val="s1"/>
                <w:rFonts w:eastAsiaTheme="majorEastAsia"/>
                <w:color w:val="000000" w:themeColor="text1"/>
              </w:rPr>
              <w:t xml:space="preserve"> theme</w:t>
            </w:r>
            <w:r w:rsidRPr="004D5572">
              <w:rPr>
                <w:color w:val="000000" w:themeColor="text1"/>
              </w:rPr>
              <w:t xml:space="preserve">. </w:t>
            </w:r>
          </w:p>
          <w:p w14:paraId="37798981" w14:textId="4E026454" w:rsidR="00F529AD" w:rsidRPr="004D5572" w:rsidRDefault="00F529AD" w:rsidP="004D5572">
            <w:pPr>
              <w:pStyle w:val="Heading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55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Research Question 4 </w:t>
            </w:r>
          </w:p>
          <w:p w14:paraId="4C9CE6F7" w14:textId="5A03840A" w:rsidR="00F529AD" w:rsidRPr="004D5572" w:rsidRDefault="00F529AD" w:rsidP="004D5572">
            <w:pPr>
              <w:pStyle w:val="p1"/>
              <w:numPr>
                <w:ilvl w:val="0"/>
                <w:numId w:val="10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>F</w:t>
            </w:r>
            <w:r w:rsidRPr="004D5572">
              <w:rPr>
                <w:color w:val="000000" w:themeColor="text1"/>
              </w:rPr>
              <w:t>indings</w:t>
            </w:r>
            <w:r w:rsidRPr="004D5572">
              <w:rPr>
                <w:color w:val="000000" w:themeColor="text1"/>
              </w:rPr>
              <w:t xml:space="preserve"> should consist </w:t>
            </w:r>
            <w:r w:rsidR="004D5572" w:rsidRPr="004D5572">
              <w:rPr>
                <w:color w:val="000000" w:themeColor="text1"/>
              </w:rPr>
              <w:t>of three</w:t>
            </w:r>
            <w:r w:rsidRPr="004D5572">
              <w:rPr>
                <w:color w:val="000000" w:themeColor="text1"/>
              </w:rPr>
              <w:t xml:space="preserve"> types of challenges</w:t>
            </w:r>
            <w:r w:rsidRPr="004D5572">
              <w:rPr>
                <w:color w:val="000000" w:themeColor="text1"/>
              </w:rPr>
              <w:t>:</w:t>
            </w:r>
          </w:p>
          <w:p w14:paraId="3A55680C" w14:textId="77777777" w:rsidR="00F529AD" w:rsidRPr="004D5572" w:rsidRDefault="00F529AD" w:rsidP="004D5572">
            <w:pPr>
              <w:pStyle w:val="p1"/>
              <w:numPr>
                <w:ilvl w:val="1"/>
                <w:numId w:val="10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 xml:space="preserve">Challenges specific to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educators</w:t>
            </w:r>
          </w:p>
          <w:p w14:paraId="73A89072" w14:textId="77777777" w:rsidR="00BC362B" w:rsidRPr="004D5572" w:rsidRDefault="00F529AD" w:rsidP="004D5572">
            <w:pPr>
              <w:pStyle w:val="p1"/>
              <w:numPr>
                <w:ilvl w:val="1"/>
                <w:numId w:val="10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 xml:space="preserve">Challenges specific to 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>students</w:t>
            </w:r>
          </w:p>
          <w:p w14:paraId="216F282E" w14:textId="77777777" w:rsidR="00255603" w:rsidRDefault="00F529AD" w:rsidP="004D5572">
            <w:pPr>
              <w:pStyle w:val="p1"/>
              <w:numPr>
                <w:ilvl w:val="1"/>
                <w:numId w:val="10"/>
              </w:numPr>
              <w:jc w:val="both"/>
              <w:rPr>
                <w:color w:val="000000" w:themeColor="text1"/>
              </w:rPr>
            </w:pPr>
            <w:r w:rsidRPr="004D5572">
              <w:rPr>
                <w:color w:val="000000" w:themeColor="text1"/>
              </w:rPr>
              <w:t>Common challenges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 xml:space="preserve"> affecting both</w:t>
            </w:r>
            <w:r w:rsidR="00BC362B" w:rsidRPr="004D5572">
              <w:rPr>
                <w:color w:val="000000" w:themeColor="text1"/>
              </w:rPr>
              <w:t xml:space="preserve"> </w:t>
            </w:r>
          </w:p>
          <w:p w14:paraId="47B6BCC3" w14:textId="5561BBD1" w:rsidR="00BC362B" w:rsidRPr="00255603" w:rsidRDefault="00BC362B" w:rsidP="00255603">
            <w:pPr>
              <w:pStyle w:val="p1"/>
              <w:numPr>
                <w:ilvl w:val="0"/>
                <w:numId w:val="13"/>
              </w:numPr>
              <w:jc w:val="both"/>
              <w:rPr>
                <w:color w:val="000000" w:themeColor="text1"/>
              </w:rPr>
            </w:pPr>
            <w:r w:rsidRPr="00255603">
              <w:rPr>
                <w:color w:val="000000" w:themeColor="text1"/>
              </w:rPr>
              <w:t xml:space="preserve">Address </w:t>
            </w:r>
            <w:r w:rsidRPr="00255603">
              <w:rPr>
                <w:rStyle w:val="s1"/>
                <w:rFonts w:eastAsiaTheme="majorEastAsia"/>
                <w:color w:val="000000" w:themeColor="text1"/>
              </w:rPr>
              <w:t>academic integrity</w:t>
            </w:r>
            <w:r w:rsidRPr="00255603">
              <w:rPr>
                <w:color w:val="000000" w:themeColor="text1"/>
              </w:rPr>
              <w:t xml:space="preserve"> if it arises as a challenge, particularly in assessment discussions.</w:t>
            </w:r>
          </w:p>
          <w:p w14:paraId="2181DB3D" w14:textId="77777777" w:rsidR="00F529AD" w:rsidRPr="004D5572" w:rsidRDefault="00F529AD" w:rsidP="004D5572">
            <w:pPr>
              <w:pStyle w:val="p1"/>
              <w:jc w:val="both"/>
              <w:rPr>
                <w:rStyle w:val="s1"/>
                <w:rFonts w:eastAsiaTheme="majorEastAsia"/>
                <w:color w:val="000000" w:themeColor="text1"/>
              </w:rPr>
            </w:pPr>
            <w:r w:rsidRPr="004D5572">
              <w:rPr>
                <w:rStyle w:val="s1"/>
                <w:rFonts w:eastAsiaTheme="majorEastAsia"/>
                <w:color w:val="000000" w:themeColor="text1"/>
              </w:rPr>
              <w:t>General Feedback</w:t>
            </w:r>
          </w:p>
          <w:p w14:paraId="5B4585B5" w14:textId="512DA08D" w:rsidR="00F529AD" w:rsidRPr="004D5572" w:rsidRDefault="00F529AD" w:rsidP="00255603">
            <w:pPr>
              <w:pStyle w:val="p1"/>
              <w:numPr>
                <w:ilvl w:val="0"/>
                <w:numId w:val="13"/>
              </w:numPr>
              <w:jc w:val="both"/>
              <w:rPr>
                <w:color w:val="000000" w:themeColor="text1"/>
              </w:rPr>
            </w:pPr>
            <w:r w:rsidRPr="004D5572">
              <w:rPr>
                <w:rStyle w:val="s1"/>
                <w:rFonts w:eastAsiaTheme="majorEastAsia"/>
                <w:color w:val="000000" w:themeColor="text1"/>
              </w:rPr>
              <w:t xml:space="preserve">Maintain </w:t>
            </w:r>
            <w:r w:rsidRPr="004D5572">
              <w:rPr>
                <w:color w:val="000000" w:themeColor="text1"/>
              </w:rPr>
              <w:t>consistency in the format of graphs and figures</w:t>
            </w:r>
            <w:r w:rsidRPr="004D5572">
              <w:rPr>
                <w:rStyle w:val="s1"/>
                <w:rFonts w:eastAsiaTheme="majorEastAsia"/>
                <w:color w:val="000000" w:themeColor="text1"/>
              </w:rPr>
              <w:t xml:space="preserve"> used</w:t>
            </w:r>
            <w:r w:rsidR="00255603" w:rsidRPr="004D5572">
              <w:rPr>
                <w:color w:val="000000" w:themeColor="text1"/>
              </w:rPr>
              <w:t xml:space="preserve"> </w:t>
            </w:r>
            <w:r w:rsidR="00255603" w:rsidRPr="004D5572">
              <w:rPr>
                <w:color w:val="000000" w:themeColor="text1"/>
              </w:rPr>
              <w:t xml:space="preserve">and ensure any </w:t>
            </w:r>
            <w:r w:rsidR="00255603" w:rsidRPr="004D5572">
              <w:rPr>
                <w:rStyle w:val="s1"/>
                <w:rFonts w:eastAsiaTheme="majorEastAsia"/>
                <w:color w:val="000000" w:themeColor="text1"/>
              </w:rPr>
              <w:t xml:space="preserve">studies used in answering RQs must be referenced in the </w:t>
            </w:r>
            <w:r w:rsidR="00032B25" w:rsidRPr="004D5572">
              <w:rPr>
                <w:rStyle w:val="s1"/>
                <w:rFonts w:eastAsiaTheme="majorEastAsia"/>
                <w:color w:val="000000" w:themeColor="text1"/>
              </w:rPr>
              <w:t xml:space="preserve">table </w:t>
            </w:r>
            <w:r w:rsidR="00032B25" w:rsidRPr="004D5572">
              <w:rPr>
                <w:color w:val="000000" w:themeColor="text1"/>
              </w:rPr>
              <w:t>for</w:t>
            </w:r>
            <w:r w:rsidR="00255603" w:rsidRPr="004D5572">
              <w:rPr>
                <w:color w:val="000000" w:themeColor="text1"/>
              </w:rPr>
              <w:t xml:space="preserve"> clarity.</w:t>
            </w:r>
          </w:p>
          <w:p w14:paraId="78127B07" w14:textId="3C7F86B7" w:rsidR="00255603" w:rsidRPr="00255603" w:rsidRDefault="00F529AD" w:rsidP="004D5572">
            <w:pPr>
              <w:pStyle w:val="p1"/>
              <w:numPr>
                <w:ilvl w:val="0"/>
                <w:numId w:val="13"/>
              </w:numPr>
              <w:jc w:val="both"/>
              <w:rPr>
                <w:color w:val="000000" w:themeColor="text1"/>
              </w:rPr>
            </w:pPr>
            <w:r w:rsidRPr="004D5572">
              <w:rPr>
                <w:rStyle w:val="s1"/>
                <w:rFonts w:eastAsiaTheme="majorEastAsia"/>
                <w:color w:val="000000" w:themeColor="text1"/>
              </w:rPr>
              <w:t xml:space="preserve">Ensure that any </w:t>
            </w:r>
            <w:r w:rsidRPr="004D5572">
              <w:rPr>
                <w:color w:val="000000" w:themeColor="text1"/>
              </w:rPr>
              <w:t xml:space="preserve">references cited in the </w:t>
            </w:r>
            <w:r w:rsidR="00255603">
              <w:rPr>
                <w:color w:val="000000" w:themeColor="text1"/>
              </w:rPr>
              <w:t>research must be reported/reflected.</w:t>
            </w:r>
          </w:p>
          <w:p w14:paraId="6D397ED6" w14:textId="77777777" w:rsidR="00255603" w:rsidRPr="00255603" w:rsidRDefault="00F529AD" w:rsidP="004D5572">
            <w:pPr>
              <w:pStyle w:val="p1"/>
              <w:numPr>
                <w:ilvl w:val="0"/>
                <w:numId w:val="13"/>
              </w:numPr>
              <w:jc w:val="both"/>
              <w:rPr>
                <w:rStyle w:val="s1"/>
                <w:color w:val="000000" w:themeColor="text1"/>
              </w:rPr>
            </w:pPr>
            <w:r w:rsidRPr="00255603">
              <w:rPr>
                <w:rStyle w:val="s1"/>
                <w:rFonts w:eastAsiaTheme="majorEastAsia"/>
                <w:color w:val="000000" w:themeColor="text1"/>
              </w:rPr>
              <w:t xml:space="preserve">The </w:t>
            </w:r>
            <w:r w:rsidRPr="00255603">
              <w:rPr>
                <w:color w:val="000000" w:themeColor="text1"/>
              </w:rPr>
              <w:t>findings section must only report</w:t>
            </w:r>
            <w:r w:rsidRPr="00255603">
              <w:rPr>
                <w:rStyle w:val="s1"/>
                <w:rFonts w:eastAsiaTheme="majorEastAsia"/>
                <w:color w:val="000000" w:themeColor="text1"/>
              </w:rPr>
              <w:t xml:space="preserve"> what was discovered through the analysis</w:t>
            </w:r>
            <w:r w:rsidR="00BC362B" w:rsidRPr="00255603">
              <w:rPr>
                <w:rStyle w:val="s1"/>
                <w:rFonts w:eastAsiaTheme="majorEastAsia"/>
                <w:color w:val="000000" w:themeColor="text1"/>
              </w:rPr>
              <w:t xml:space="preserve">, </w:t>
            </w:r>
            <w:r w:rsidRPr="00255603">
              <w:rPr>
                <w:color w:val="000000" w:themeColor="text1"/>
              </w:rPr>
              <w:t>avoid interpretation or opinion</w:t>
            </w:r>
            <w:r w:rsidRPr="00255603">
              <w:rPr>
                <w:rStyle w:val="s1"/>
                <w:rFonts w:eastAsiaTheme="majorEastAsia"/>
                <w:color w:val="000000" w:themeColor="text1"/>
              </w:rPr>
              <w:t xml:space="preserve"> here.</w:t>
            </w:r>
          </w:p>
          <w:p w14:paraId="171792AE" w14:textId="77777777" w:rsidR="00255603" w:rsidRDefault="00F529AD" w:rsidP="00255603">
            <w:pPr>
              <w:pStyle w:val="p1"/>
              <w:numPr>
                <w:ilvl w:val="0"/>
                <w:numId w:val="13"/>
              </w:numPr>
              <w:jc w:val="both"/>
              <w:rPr>
                <w:color w:val="000000" w:themeColor="text1"/>
              </w:rPr>
            </w:pPr>
            <w:r w:rsidRPr="00255603">
              <w:rPr>
                <w:color w:val="000000" w:themeColor="text1"/>
              </w:rPr>
              <w:t>Discussion</w:t>
            </w:r>
          </w:p>
          <w:p w14:paraId="6A8DD1DA" w14:textId="77777777" w:rsidR="00255603" w:rsidRDefault="00F529AD" w:rsidP="00255603">
            <w:pPr>
              <w:pStyle w:val="p1"/>
              <w:numPr>
                <w:ilvl w:val="0"/>
                <w:numId w:val="14"/>
              </w:numPr>
              <w:jc w:val="both"/>
              <w:rPr>
                <w:color w:val="000000" w:themeColor="text1"/>
              </w:rPr>
            </w:pPr>
            <w:r w:rsidRPr="00255603">
              <w:rPr>
                <w:color w:val="000000" w:themeColor="text1"/>
              </w:rPr>
              <w:t xml:space="preserve">Any </w:t>
            </w:r>
            <w:r w:rsidRPr="00255603">
              <w:rPr>
                <w:rStyle w:val="s1"/>
                <w:rFonts w:eastAsiaTheme="majorEastAsia"/>
                <w:color w:val="000000" w:themeColor="text1"/>
              </w:rPr>
              <w:t>notable observations</w:t>
            </w:r>
            <w:r w:rsidRPr="00255603">
              <w:rPr>
                <w:color w:val="000000" w:themeColor="text1"/>
              </w:rPr>
              <w:t xml:space="preserve"> (e.g., strategy effectiveness, frequency of usage, gaps in application) should be addressed in the </w:t>
            </w:r>
            <w:r w:rsidRPr="00255603">
              <w:rPr>
                <w:rStyle w:val="s1"/>
                <w:rFonts w:eastAsiaTheme="majorEastAsia"/>
                <w:color w:val="000000" w:themeColor="text1"/>
              </w:rPr>
              <w:t>discussion</w:t>
            </w:r>
            <w:r w:rsidRPr="00255603">
              <w:rPr>
                <w:color w:val="000000" w:themeColor="text1"/>
              </w:rPr>
              <w:t xml:space="preserve">, adding </w:t>
            </w:r>
            <w:r w:rsidRPr="00255603">
              <w:rPr>
                <w:rStyle w:val="s1"/>
                <w:rFonts w:eastAsiaTheme="majorEastAsia"/>
                <w:color w:val="000000" w:themeColor="text1"/>
              </w:rPr>
              <w:t>insights and nuance</w:t>
            </w:r>
            <w:r w:rsidRPr="00255603">
              <w:rPr>
                <w:color w:val="000000" w:themeColor="text1"/>
              </w:rPr>
              <w:t xml:space="preserve"> to the findings.</w:t>
            </w:r>
          </w:p>
          <w:p w14:paraId="269C4098" w14:textId="77777777" w:rsidR="00255603" w:rsidRDefault="00F529AD" w:rsidP="00255603">
            <w:pPr>
              <w:pStyle w:val="p1"/>
              <w:numPr>
                <w:ilvl w:val="0"/>
                <w:numId w:val="14"/>
              </w:numPr>
              <w:jc w:val="both"/>
              <w:rPr>
                <w:color w:val="000000" w:themeColor="text1"/>
              </w:rPr>
            </w:pPr>
            <w:r w:rsidRPr="00255603">
              <w:rPr>
                <w:color w:val="000000" w:themeColor="text1"/>
              </w:rPr>
              <w:t xml:space="preserve">Cite </w:t>
            </w:r>
            <w:r w:rsidRPr="00255603">
              <w:rPr>
                <w:rStyle w:val="s1"/>
                <w:rFonts w:eastAsiaTheme="majorEastAsia"/>
                <w:color w:val="000000" w:themeColor="text1"/>
              </w:rPr>
              <w:t>specific studies</w:t>
            </w:r>
            <w:r w:rsidRPr="00255603">
              <w:rPr>
                <w:color w:val="000000" w:themeColor="text1"/>
              </w:rPr>
              <w:t xml:space="preserve"> to support both useful and underutilized strategies. For example, reference a paper that frames a strategy as effective, yet underused in IT education.</w:t>
            </w:r>
          </w:p>
          <w:p w14:paraId="16F3373C" w14:textId="6ACA256D" w:rsidR="00F529AD" w:rsidRPr="00255603" w:rsidRDefault="00F529AD" w:rsidP="00255603">
            <w:pPr>
              <w:pStyle w:val="p1"/>
              <w:numPr>
                <w:ilvl w:val="0"/>
                <w:numId w:val="14"/>
              </w:numPr>
              <w:jc w:val="both"/>
              <w:rPr>
                <w:color w:val="000000" w:themeColor="text1"/>
              </w:rPr>
            </w:pPr>
            <w:r w:rsidRPr="00255603">
              <w:rPr>
                <w:rStyle w:val="s1"/>
                <w:rFonts w:eastAsiaTheme="majorEastAsia"/>
                <w:color w:val="000000" w:themeColor="text1"/>
              </w:rPr>
              <w:t>Introduce new ideas or synthesis</w:t>
            </w:r>
            <w:r w:rsidRPr="00255603">
              <w:rPr>
                <w:color w:val="000000" w:themeColor="text1"/>
              </w:rPr>
              <w:t xml:space="preserve"> derived from your review in this section</w:t>
            </w:r>
            <w:r w:rsidR="00BC362B" w:rsidRPr="00255603">
              <w:rPr>
                <w:color w:val="000000" w:themeColor="text1"/>
              </w:rPr>
              <w:t xml:space="preserve"> </w:t>
            </w:r>
            <w:r w:rsidRPr="00255603">
              <w:rPr>
                <w:color w:val="000000" w:themeColor="text1"/>
              </w:rPr>
              <w:t>not the findings.</w:t>
            </w:r>
          </w:p>
          <w:p w14:paraId="2FC8F13C" w14:textId="475AD2A2" w:rsidR="0015019F" w:rsidRPr="00BC362B" w:rsidRDefault="0015019F" w:rsidP="00BC362B">
            <w:pPr>
              <w:pStyle w:val="NormalWeb"/>
              <w:spacing w:before="0" w:beforeAutospacing="0" w:after="0" w:afterAutospacing="0" w:line="216" w:lineRule="atLeast"/>
              <w:rPr>
                <w:b/>
                <w:bCs/>
                <w:color w:val="000000" w:themeColor="text1"/>
              </w:rPr>
            </w:pPr>
          </w:p>
        </w:tc>
      </w:tr>
    </w:tbl>
    <w:p w14:paraId="5D09DA63" w14:textId="77777777" w:rsidR="0015019F" w:rsidRPr="00BC362B" w:rsidRDefault="0015019F" w:rsidP="0015019F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245F07" w14:textId="77777777" w:rsidR="0015019F" w:rsidRPr="00BC362B" w:rsidRDefault="0015019F" w:rsidP="0015019F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73ECB0" w14:textId="6CB64E48" w:rsidR="0015019F" w:rsidRPr="00BC362B" w:rsidRDefault="0015019F" w:rsidP="0015019F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C36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Next Meeting schedule:</w:t>
      </w:r>
      <w:r w:rsidRPr="00BC3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3:00 pm, </w:t>
      </w:r>
      <w:r w:rsidR="002556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Wednesday</w:t>
      </w:r>
      <w:r w:rsidRPr="00BC3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556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23</w:t>
      </w:r>
      <w:r w:rsidRPr="00BC3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April 2025</w:t>
      </w:r>
    </w:p>
    <w:p w14:paraId="354C2056" w14:textId="0D31D8C1" w:rsidR="0015019F" w:rsidRPr="00BC362B" w:rsidRDefault="0015019F" w:rsidP="0015019F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36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Type of meeting</w:t>
      </w:r>
      <w:r w:rsidRPr="00BC3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2556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Team meeting </w:t>
      </w:r>
      <w:r w:rsidRPr="00BC36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010"/>
        <w:gridCol w:w="3000"/>
      </w:tblGrid>
      <w:tr w:rsidR="0015019F" w:rsidRPr="00BC362B" w14:paraId="2FC530F5" w14:textId="77777777" w:rsidTr="004D6EF1">
        <w:trPr>
          <w:trHeight w:val="300"/>
        </w:trPr>
        <w:tc>
          <w:tcPr>
            <w:tcW w:w="975" w:type="dxa"/>
            <w:shd w:val="clear" w:color="auto" w:fill="D9F2D0"/>
            <w:tcMar>
              <w:left w:w="105" w:type="dxa"/>
              <w:right w:w="105" w:type="dxa"/>
            </w:tcMar>
          </w:tcPr>
          <w:p w14:paraId="44815B95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Sl</w:t>
            </w:r>
            <w:proofErr w:type="spellEnd"/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no  </w:t>
            </w:r>
          </w:p>
        </w:tc>
        <w:tc>
          <w:tcPr>
            <w:tcW w:w="5010" w:type="dxa"/>
            <w:shd w:val="clear" w:color="auto" w:fill="D9F2D0"/>
            <w:tcMar>
              <w:left w:w="105" w:type="dxa"/>
              <w:right w:w="105" w:type="dxa"/>
            </w:tcMar>
          </w:tcPr>
          <w:p w14:paraId="31A342E3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Item </w:t>
            </w:r>
          </w:p>
        </w:tc>
        <w:tc>
          <w:tcPr>
            <w:tcW w:w="3000" w:type="dxa"/>
            <w:shd w:val="clear" w:color="auto" w:fill="D9F2D0"/>
            <w:tcMar>
              <w:left w:w="105" w:type="dxa"/>
              <w:right w:w="105" w:type="dxa"/>
            </w:tcMar>
          </w:tcPr>
          <w:p w14:paraId="5F49DD8C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 </w:t>
            </w:r>
          </w:p>
        </w:tc>
      </w:tr>
      <w:tr w:rsidR="0015019F" w:rsidRPr="00BC362B" w14:paraId="6E8CC8AA" w14:textId="77777777" w:rsidTr="004D6EF1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14:paraId="3AF3EC77" w14:textId="77777777" w:rsidR="0015019F" w:rsidRPr="00BC362B" w:rsidRDefault="0015019F" w:rsidP="0015019F">
            <w:pPr>
              <w:pStyle w:val="ListParagraph"/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14:paraId="3AC35351" w14:textId="3CB46DE1" w:rsidR="0015019F" w:rsidRPr="00BC362B" w:rsidRDefault="00255603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Group discussion on Research finding and discussion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work on poster. </w:t>
            </w:r>
            <w:r w:rsidR="0015019F"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14:paraId="72602C34" w14:textId="77777777" w:rsidR="0015019F" w:rsidRPr="00BC362B" w:rsidRDefault="0015019F" w:rsidP="004D6EF1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362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</w:tbl>
    <w:p w14:paraId="5BF65A1C" w14:textId="77777777" w:rsidR="0015019F" w:rsidRPr="00BC362B" w:rsidRDefault="0015019F" w:rsidP="0015019F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EBD71D" w14:textId="77777777" w:rsidR="0015019F" w:rsidRPr="00BC362B" w:rsidRDefault="0015019F" w:rsidP="0015019F">
      <w:pPr>
        <w:rPr>
          <w:rFonts w:ascii="Times New Roman" w:hAnsi="Times New Roman" w:cs="Times New Roman"/>
          <w:sz w:val="24"/>
          <w:szCs w:val="24"/>
        </w:rPr>
      </w:pPr>
    </w:p>
    <w:p w14:paraId="022BEE3B" w14:textId="77777777" w:rsidR="001B0943" w:rsidRPr="00BC362B" w:rsidRDefault="001B0943">
      <w:pPr>
        <w:rPr>
          <w:rFonts w:ascii="Times New Roman" w:hAnsi="Times New Roman" w:cs="Times New Roman"/>
          <w:sz w:val="24"/>
          <w:szCs w:val="24"/>
        </w:rPr>
      </w:pPr>
    </w:p>
    <w:sectPr w:rsidR="001B0943" w:rsidRPr="00BC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,Arial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6D8F"/>
    <w:multiLevelType w:val="hybridMultilevel"/>
    <w:tmpl w:val="9D80A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4B87"/>
    <w:multiLevelType w:val="multilevel"/>
    <w:tmpl w:val="92D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656"/>
    <w:multiLevelType w:val="hybridMultilevel"/>
    <w:tmpl w:val="C8F01E34"/>
    <w:lvl w:ilvl="0" w:tplc="42FC426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6E261"/>
    <w:multiLevelType w:val="hybridMultilevel"/>
    <w:tmpl w:val="FFFFFFFF"/>
    <w:lvl w:ilvl="0" w:tplc="9520670A">
      <w:start w:val="1"/>
      <w:numFmt w:val="decimal"/>
      <w:lvlText w:val="%1."/>
      <w:lvlJc w:val="left"/>
      <w:pPr>
        <w:ind w:left="720" w:hanging="360"/>
      </w:pPr>
      <w:rPr>
        <w:rFonts w:ascii="Times New Roman,Arial" w:hAnsi="Times New Roman,Arial" w:hint="default"/>
      </w:rPr>
    </w:lvl>
    <w:lvl w:ilvl="1" w:tplc="8900413E">
      <w:start w:val="1"/>
      <w:numFmt w:val="lowerLetter"/>
      <w:lvlText w:val="%2."/>
      <w:lvlJc w:val="left"/>
      <w:pPr>
        <w:ind w:left="1440" w:hanging="360"/>
      </w:pPr>
    </w:lvl>
    <w:lvl w:ilvl="2" w:tplc="32D6A3AE">
      <w:start w:val="1"/>
      <w:numFmt w:val="lowerRoman"/>
      <w:lvlText w:val="%3."/>
      <w:lvlJc w:val="right"/>
      <w:pPr>
        <w:ind w:left="2160" w:hanging="180"/>
      </w:pPr>
    </w:lvl>
    <w:lvl w:ilvl="3" w:tplc="F6687CE4">
      <w:start w:val="1"/>
      <w:numFmt w:val="decimal"/>
      <w:lvlText w:val="%4."/>
      <w:lvlJc w:val="left"/>
      <w:pPr>
        <w:ind w:left="2880" w:hanging="360"/>
      </w:pPr>
    </w:lvl>
    <w:lvl w:ilvl="4" w:tplc="DE1A2A6A">
      <w:start w:val="1"/>
      <w:numFmt w:val="lowerLetter"/>
      <w:lvlText w:val="%5."/>
      <w:lvlJc w:val="left"/>
      <w:pPr>
        <w:ind w:left="3600" w:hanging="360"/>
      </w:pPr>
    </w:lvl>
    <w:lvl w:ilvl="5" w:tplc="A6383558">
      <w:start w:val="1"/>
      <w:numFmt w:val="lowerRoman"/>
      <w:lvlText w:val="%6."/>
      <w:lvlJc w:val="right"/>
      <w:pPr>
        <w:ind w:left="4320" w:hanging="180"/>
      </w:pPr>
    </w:lvl>
    <w:lvl w:ilvl="6" w:tplc="DCCAB89A">
      <w:start w:val="1"/>
      <w:numFmt w:val="decimal"/>
      <w:lvlText w:val="%7."/>
      <w:lvlJc w:val="left"/>
      <w:pPr>
        <w:ind w:left="5040" w:hanging="360"/>
      </w:pPr>
    </w:lvl>
    <w:lvl w:ilvl="7" w:tplc="9C587038">
      <w:start w:val="1"/>
      <w:numFmt w:val="lowerLetter"/>
      <w:lvlText w:val="%8."/>
      <w:lvlJc w:val="left"/>
      <w:pPr>
        <w:ind w:left="5760" w:hanging="360"/>
      </w:pPr>
    </w:lvl>
    <w:lvl w:ilvl="8" w:tplc="AB6CFE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B6F"/>
    <w:multiLevelType w:val="hybridMultilevel"/>
    <w:tmpl w:val="B182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74AEC"/>
    <w:multiLevelType w:val="hybridMultilevel"/>
    <w:tmpl w:val="F83C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878CA"/>
    <w:multiLevelType w:val="multilevel"/>
    <w:tmpl w:val="6304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C31E0"/>
    <w:multiLevelType w:val="hybridMultilevel"/>
    <w:tmpl w:val="6110417E"/>
    <w:lvl w:ilvl="0" w:tplc="42FC426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C0B80"/>
    <w:multiLevelType w:val="hybridMultilevel"/>
    <w:tmpl w:val="FFFFFFFF"/>
    <w:lvl w:ilvl="0" w:tplc="052A6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CB814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5E8EF6A6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0A8A560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7A66592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10283D8C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9BC2C80A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DF6259A8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D916BB4C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63696FF2"/>
    <w:multiLevelType w:val="multilevel"/>
    <w:tmpl w:val="E44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232D6"/>
    <w:multiLevelType w:val="multilevel"/>
    <w:tmpl w:val="D0C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A476F"/>
    <w:multiLevelType w:val="multilevel"/>
    <w:tmpl w:val="60E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218F8"/>
    <w:multiLevelType w:val="multilevel"/>
    <w:tmpl w:val="51B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43967"/>
    <w:multiLevelType w:val="hybridMultilevel"/>
    <w:tmpl w:val="0B3C3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65647">
    <w:abstractNumId w:val="3"/>
  </w:num>
  <w:num w:numId="2" w16cid:durableId="478310561">
    <w:abstractNumId w:val="8"/>
  </w:num>
  <w:num w:numId="3" w16cid:durableId="1474717302">
    <w:abstractNumId w:val="0"/>
  </w:num>
  <w:num w:numId="4" w16cid:durableId="1235311089">
    <w:abstractNumId w:val="5"/>
  </w:num>
  <w:num w:numId="5" w16cid:durableId="647637718">
    <w:abstractNumId w:val="7"/>
  </w:num>
  <w:num w:numId="6" w16cid:durableId="1604070471">
    <w:abstractNumId w:val="13"/>
  </w:num>
  <w:num w:numId="7" w16cid:durableId="1925917342">
    <w:abstractNumId w:val="11"/>
  </w:num>
  <w:num w:numId="8" w16cid:durableId="1460101052">
    <w:abstractNumId w:val="6"/>
  </w:num>
  <w:num w:numId="9" w16cid:durableId="1606841635">
    <w:abstractNumId w:val="10"/>
  </w:num>
  <w:num w:numId="10" w16cid:durableId="917176485">
    <w:abstractNumId w:val="1"/>
  </w:num>
  <w:num w:numId="11" w16cid:durableId="1641956428">
    <w:abstractNumId w:val="12"/>
  </w:num>
  <w:num w:numId="12" w16cid:durableId="1100567928">
    <w:abstractNumId w:val="9"/>
  </w:num>
  <w:num w:numId="13" w16cid:durableId="1099257952">
    <w:abstractNumId w:val="4"/>
  </w:num>
  <w:num w:numId="14" w16cid:durableId="3088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9F"/>
    <w:rsid w:val="00032B25"/>
    <w:rsid w:val="0015019F"/>
    <w:rsid w:val="00160B8B"/>
    <w:rsid w:val="00160DF6"/>
    <w:rsid w:val="001B0943"/>
    <w:rsid w:val="00255603"/>
    <w:rsid w:val="002624CB"/>
    <w:rsid w:val="002A62C8"/>
    <w:rsid w:val="003025BD"/>
    <w:rsid w:val="00380EC8"/>
    <w:rsid w:val="0038733B"/>
    <w:rsid w:val="003B3414"/>
    <w:rsid w:val="003D0A36"/>
    <w:rsid w:val="003E04EE"/>
    <w:rsid w:val="00472A46"/>
    <w:rsid w:val="004D5572"/>
    <w:rsid w:val="0063719A"/>
    <w:rsid w:val="006679B2"/>
    <w:rsid w:val="006849DE"/>
    <w:rsid w:val="0071240F"/>
    <w:rsid w:val="00A32131"/>
    <w:rsid w:val="00BB0922"/>
    <w:rsid w:val="00BB0BFB"/>
    <w:rsid w:val="00BC362B"/>
    <w:rsid w:val="00BE244D"/>
    <w:rsid w:val="00CD5723"/>
    <w:rsid w:val="00D06C6F"/>
    <w:rsid w:val="00D71846"/>
    <w:rsid w:val="00D8575A"/>
    <w:rsid w:val="00E44D65"/>
    <w:rsid w:val="00EF5847"/>
    <w:rsid w:val="00EF73B9"/>
    <w:rsid w:val="00F529AD"/>
    <w:rsid w:val="00F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20F9"/>
  <w15:chartTrackingRefBased/>
  <w15:docId w15:val="{11140DE8-D527-914C-B333-D0CDD5B6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19F"/>
    <w:pPr>
      <w:spacing w:line="259" w:lineRule="auto"/>
    </w:pPr>
    <w:rPr>
      <w:sz w:val="22"/>
      <w:szCs w:val="32"/>
      <w:lang w:val="en-GB" w:bidi="dz-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1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5019F"/>
    <w:pPr>
      <w:spacing w:after="0" w:line="240" w:lineRule="auto"/>
    </w:pPr>
    <w:rPr>
      <w:sz w:val="22"/>
      <w:szCs w:val="32"/>
      <w:lang w:val="en-GB" w:bidi="dz-B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50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 w:bidi="ar-SA"/>
      <w14:ligatures w14:val="none"/>
    </w:rPr>
  </w:style>
  <w:style w:type="character" w:customStyle="1" w:styleId="apple-converted-space">
    <w:name w:val="apple-converted-space"/>
    <w:basedOn w:val="DefaultParagraphFont"/>
    <w:rsid w:val="0015019F"/>
  </w:style>
  <w:style w:type="character" w:customStyle="1" w:styleId="s2">
    <w:name w:val="s2"/>
    <w:basedOn w:val="DefaultParagraphFont"/>
    <w:rsid w:val="0015019F"/>
  </w:style>
  <w:style w:type="paragraph" w:customStyle="1" w:styleId="p1">
    <w:name w:val="p1"/>
    <w:basedOn w:val="Normal"/>
    <w:rsid w:val="00F5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 w:bidi="ar-SA"/>
      <w14:ligatures w14:val="none"/>
    </w:rPr>
  </w:style>
  <w:style w:type="character" w:customStyle="1" w:styleId="s1">
    <w:name w:val="s1"/>
    <w:basedOn w:val="DefaultParagraphFont"/>
    <w:rsid w:val="00F52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6AE6C2-6FB4-4CEB-8FBA-9AFB90FE52CA}"/>
</file>

<file path=customXml/itemProps2.xml><?xml version="1.0" encoding="utf-8"?>
<ds:datastoreItem xmlns:ds="http://schemas.openxmlformats.org/officeDocument/2006/customXml" ds:itemID="{590655C5-B4CE-4704-9721-481F677D518A}"/>
</file>

<file path=customXml/itemProps3.xml><?xml version="1.0" encoding="utf-8"?>
<ds:datastoreItem xmlns:ds="http://schemas.openxmlformats.org/officeDocument/2006/customXml" ds:itemID="{1B7867E4-F637-4A14-80C3-F239C2232F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Ugyen.Lhatshok</cp:lastModifiedBy>
  <cp:revision>1</cp:revision>
  <dcterms:created xsi:type="dcterms:W3CDTF">2025-04-17T11:09:00Z</dcterms:created>
  <dcterms:modified xsi:type="dcterms:W3CDTF">2025-04-18T11:51:00Z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