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Presentation Suggestions:</w:t>
      </w:r>
    </w:p>
    <w:p>
      <w:pPr>
        <w:numPr>
          <w:numId w:val="1"/>
        </w:numPr>
        <w:rPr/>
      </w:pPr>
      <w:r>
        <w:t>Fix the font transitions</w:t>
      </w:r>
    </w:p>
    <w:p>
      <w:pPr>
        <w:numPr>
          <w:numId w:val="1"/>
        </w:numPr>
        <w:rPr/>
      </w:pPr>
      <w:r>
        <w:t>15 seconds over</w:t>
      </w:r>
    </w:p>
    <w:p>
      <w:pPr>
        <w:numPr>
          <w:numId w:val="1"/>
        </w:numPr>
        <w:rPr/>
      </w:pPr>
      <w:r>
        <w:t>Ensure we're excited when presenting</w:t>
      </w:r>
    </w:p>
    <w:p>
      <w:pPr>
        <w:numPr>
          <w:numId w:val="1"/>
        </w:numPr>
        <w:rPr/>
      </w:pPr>
      <w:r>
        <w:t>Don't read through the features. Expand upon them and know their list.</w:t>
      </w:r>
    </w:p>
    <w:p>
      <w:pPr>
        <w:numPr>
          <w:numId w:val="1"/>
        </w:numPr>
        <w:rPr/>
      </w:pPr>
      <w:r>
        <w:t>Expand upon the feature list to show what the gameplay is like.</w:t>
      </w:r>
    </w:p>
    <w:p>
      <w:pPr>
        <w:numPr>
          <w:numId w:val="1"/>
        </w:numPr>
        <w:rPr/>
      </w:pPr>
      <w:r>
        <w:t>Expand upon what the curse really is. No one understands what it means.</w:t>
      </w:r>
    </w:p>
    <w:p>
      <w:pPr>
        <w:numPr>
          <w:numId w:val="1"/>
        </w:numPr>
        <w:rPr/>
      </w:pPr>
      <w:r>
        <w:t>Video doesn't show what the curse is about.</w:t>
      </w:r>
    </w:p>
    <w:p>
      <w:pPr>
        <w:numPr>
          <w:numId w:val="1"/>
        </w:numPr>
        <w:rPr/>
      </w:pPr>
      <w:r>
        <w:t>Talk about what is going on in the demo.</w:t>
      </w:r>
    </w:p>
    <w:p>
      <w:pPr>
        <w:numPr>
          <w:numId w:val="0"/>
        </w:numPr>
        <w:rPr/>
      </w:pPr>
    </w:p>
    <w:p>
      <w:pPr>
        <w:numPr>
          <w:numId w:val="0"/>
        </w:numPr>
        <w:rPr/>
      </w:pPr>
      <w:r>
        <w:t>Alpha Test Day:</w:t>
      </w:r>
    </w:p>
    <w:p>
      <w:pPr>
        <w:numPr>
          <w:numId w:val="2"/>
        </w:numPr>
        <w:rPr/>
      </w:pPr>
      <w:r>
        <w:t>Distribution</w:t>
      </w:r>
    </w:p>
    <w:p>
      <w:pPr>
        <w:numPr>
          <w:ilvl w:val="1"/>
          <w:numId w:val="2"/>
        </w:numPr>
        <w:rPr/>
      </w:pPr>
      <w:r>
        <w:t>We need testers that can handle 3D gaming on computers</w:t>
      </w:r>
    </w:p>
    <w:p>
      <w:pPr>
        <w:numPr>
          <w:ilvl w:val="1"/>
          <w:numId w:val="2"/>
        </w:numPr>
        <w:rPr/>
      </w:pPr>
      <w:r>
        <w:t>Place on CD and download section</w:t>
      </w:r>
    </w:p>
    <w:p>
      <w:pPr>
        <w:numPr>
          <w:numId w:val="2"/>
        </w:numPr>
        <w:rPr/>
      </w:pPr>
      <w:r>
        <w:t>Questions? 20 Questions</w:t>
      </w:r>
    </w:p>
    <w:p>
      <w:pPr>
        <w:numPr>
          <w:ilvl w:val="1"/>
          <w:numId w:val="2"/>
        </w:numPr>
        <w:rPr/>
      </w:pPr>
    </w:p>
    <w:p>
      <w:pPr>
        <w:numPr>
          <w:numId w:val="2"/>
        </w:numPr>
        <w:rPr/>
      </w:pPr>
      <w:r>
        <w:t>Webbased survey option</w:t>
      </w:r>
    </w:p>
    <w:p>
      <w:pPr>
        <w:numPr>
          <w:numId w:val="0"/>
        </w:numPr>
        <w:rPr/>
      </w:pPr>
    </w:p>
    <w:p>
      <w:pPr>
        <w:numPr>
          <w:numId w:val="0"/>
        </w:numPr>
        <w:rPr/>
      </w:pPr>
      <w:r>
        <w:t>Meeting Notes:</w:t>
      </w:r>
    </w:p>
    <w:p>
      <w:pPr>
        <w:numPr>
          <w:numId w:val="3"/>
        </w:numPr>
        <w:rPr/>
      </w:pP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family w:val="variable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