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8.png" ContentType="image/png"/>
  <Override PartName="/word/media/rId517.png" ContentType="image/png"/>
  <Override PartName="/word/media/rId827.jpg" ContentType="image/jpeg"/>
  <Override PartName="/word/media/rId849.png" ContentType="image/png"/>
  <Override PartName="/word/media/rId631.png" ContentType="image/png"/>
  <Override PartName="/word/media/rId636.png" ContentType="image/png"/>
  <Override PartName="/word/media/rId73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2026-10-09</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r>
        <w:t xml:space="preserve">When writing code, do not nest function calls,</w:t>
      </w:r>
      <w:r>
        <w:t xml:space="preserve"> </w:t>
      </w:r>
      <w:r>
        <w:t xml:space="preserve">and avoid nested function definitions where feasible:</w:t>
      </w:r>
    </w:p>
    <w:p>
      <w:pPr>
        <w:pStyle w:val="Compact"/>
        <w:numPr>
          <w:ilvl w:val="0"/>
          <w:numId w:val="1127"/>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w:t>
      </w:r>
      <w:r>
        <w:t xml:space="preserve"> </w:t>
      </w:r>
      <w:r>
        <w:t xml:space="preserve">It does not cover an argument the outer function captures and interprets itself:</w:t>
      </w:r>
      <w:r>
        <w:t xml:space="preserve"> </w:t>
      </w:r>
      <w:hyperlink r:id="rId436">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8" w:name="sec-precompute-conditions"/>
    <w:p>
      <w:pPr>
        <w:pStyle w:val="Heading3"/>
      </w:pPr>
      <w:r>
        <w:t xml:space="preserve">7.5.1 Name</w:t>
      </w:r>
      <w:r>
        <w:t xml:space="preserve"> </w:t>
      </w:r>
      <w:r>
        <w:rPr>
          <w:rStyle w:val="VerbatimChar"/>
        </w:rPr>
        <w:t xml:space="preserve">if()</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437">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Naming the condition makes the author say what it should mean (</w:t>
      </w:r>
      <w:r>
        <w:rPr>
          <w:rStyle w:val="VerbatimChar"/>
        </w:rPr>
        <w:t xml:space="preserve">single_plot</w:t>
      </w:r>
      <w:r>
        <w:t xml:space="preserve">),</w:t>
      </w:r>
      <w:r>
        <w:t xml:space="preserve"> </w:t>
      </w:r>
      <w:r>
        <w:t xml:space="preserve">which makes a misplaced parenthesis visible in review,</w:t>
      </w:r>
      <w:r>
        <w:t xml:space="preserve"> </w:t>
      </w:r>
      <w:r>
        <w:t xml:space="preserve">and the named value can be inspected in a debugger before the branch runs.</w:t>
      </w:r>
    </w:p>
    <w:bookmarkEnd w:id="438"/>
    <w:bookmarkStart w:id="440" w:name="Xe498262ae6be61f401e18dbcc7cafd360e15ce1"/>
    <w:p>
      <w:pPr>
        <w:pStyle w:val="Heading3"/>
      </w:pPr>
      <w:r>
        <w:t xml:space="preserve">7.5.2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r>
        <w:t xml:space="preserve">7.5.3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0164698</w:t>
      </w:r>
    </w:p>
    <w:p>
      <w:pPr>
        <w:pStyle w:val="Compact"/>
        <w:numPr>
          <w:ilvl w:val="0"/>
          <w:numId w:val="1443"/>
        </w:numPr>
      </w:pPr>
      <w:r>
        <w:rPr>
          <w:b/>
          <w:bCs/>
        </w:rPr>
        <w:t xml:space="preserve">Full commit hash:</w:t>
      </w:r>
      <w:r>
        <w:t xml:space="preserve"> </w:t>
      </w:r>
      <w:r>
        <w:t xml:space="preserve">0164698c19bc59ba2a70356c9542b1646da8ef35</w:t>
      </w:r>
    </w:p>
    <w:p>
      <w:pPr>
        <w:pStyle w:val="Compact"/>
        <w:numPr>
          <w:ilvl w:val="0"/>
          <w:numId w:val="1443"/>
        </w:numPr>
      </w:pPr>
      <w:r>
        <w:rPr>
          <w:b/>
          <w:bCs/>
        </w:rPr>
        <w:t xml:space="preserve">Commit date:</w:t>
      </w:r>
      <w:r>
        <w:t xml:space="preserve"> </w:t>
      </w:r>
      <w:r>
        <w:t xml:space="preserve">2026-10-09 05:45:16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8" Target="media/rId778.png" /><Relationship Type="http://schemas.openxmlformats.org/officeDocument/2006/relationships/image" Id="rId517" Target="media/rId517.png" /><Relationship Type="http://schemas.openxmlformats.org/officeDocument/2006/relationships/image" Id="rId827" Target="media/rId827.jpg" /><Relationship Type="http://schemas.openxmlformats.org/officeDocument/2006/relationships/image" Id="rId849" Target="media/rId849.png" /><Relationship Type="http://schemas.openxmlformats.org/officeDocument/2006/relationships/image" Id="rId631" Target="media/rId631.png" /><Relationship Type="http://schemas.openxmlformats.org/officeDocument/2006/relationships/image" Id="rId636" Target="media/rId636.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2026-10-09T05:50:18Z</dcterms:created>
  <dcterms:modified xsi:type="dcterms:W3CDTF">2026-10-09T05:50:18Z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