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6"/>
        </w:numPr>
      </w:pPr>
      <w:hyperlink r:id="rId950">
        <w:r>
          <w:rPr>
            <w:rStyle w:val="Hyperlink"/>
          </w:rPr>
          <w:t xml:space="preserve">Claude Code on the Web: Auto-Fix Pull Requests</w:t>
        </w:r>
      </w:hyperlink>
      <w:ins w:id="3791" w:author="PR Preview" w:date="2024-01-01T00:00:00Z">
        <w:r>
          <w:t xml:space="preserve"> </w:t>
        </w:r>
      </w:ins>
      <w:ins w:id="3791" w:author="PR Preview" w:date="2024-01-01T00:00:00Z">
        <w:r>
          <w:t xml:space="preserve">-</w:t>
        </w:r>
      </w:ins>
      <w:ins w:id="3791" w:author="PR Preview" w:date="2024-01-01T00:00:00Z">
        <w:r>
          <w:t xml:space="preserve"> </w:t>
        </w:r>
      </w:ins>
      <w:ins w:id="3791" w:author="PR Preview" w:date="2024-01-01T00:00:00Z">
        <w:r>
          <w:t xml:space="preserve">documentation on Claude Code’s web interface for automatically investigating and resolving CI test failures on pull requests</w:t>
        </w:r>
      </w:ins>
    </w:p>
    <w:p>
      <w:pPr>
        <w:pStyle w:val="Compact"/>
        <w:numPr>
          <w:ilvl w:val="0"/>
          <w:numId w:val="1266"/>
        </w:numPr>
      </w:pPr>
      <w:hyperlink r:id="rId951">
        <w:r>
          <w:rPr>
            <w:rStyle w:val="Hyperlink"/>
          </w:rPr>
          <w:t xml:space="preserve">Claude Code Workflows</w:t>
        </w:r>
      </w:hyperlink>
      <w:ins w:id="3792" w:author="PR Preview" w:date="2024-01-01T00:00:00Z">
        <w:r>
          <w:t xml:space="preserve"> </w:t>
        </w:r>
      </w:ins>
      <w:ins w:id="3792" w:author="PR Preview" w:date="2024-01-01T00:00:00Z">
        <w:r>
          <w:t xml:space="preserve">-</w:t>
        </w:r>
      </w:ins>
      <w:ins w:id="3792" w:author="PR Preview" w:date="2024-01-01T00:00:00Z">
        <w:r>
          <w:t xml:space="preserve"> </w:t>
        </w:r>
      </w:ins>
      <w:ins w:id="3792" w:author="PR Preview" w:date="2024-01-01T00:00:00Z">
        <w:r>
          <w:t xml:space="preserve">common development workflows and patterns with Claude Code</w:t>
        </w:r>
      </w:ins>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2" w:author="PR Preview" w:date="2024-01-01T00:00:00Z">
        <w:r>
          <w:rPr>
            <w:b/>
            <w:bCs/>
          </w:rPr>
          <w:t xml:space="preserve">Branch:</w:t>
        </w:r>
      </w:ins>
      <w:ins w:id="3092" w:author="PR Preview" w:date="2024-01-01T00:00:00Z">
        <w:r>
          <w:t xml:space="preserve"> </w:t>
        </w:r>
      </w:ins>
      <w:ins w:id="3092" w:author="PR Preview" w:date="2024-01-01T00:00:00Z">
        <w:r>
          <w:t xml:space="preserve">HEAD</w:t>
        </w:r>
      </w:ins>
    </w:p>
    <w:p>
      <w:pPr>
        <w:pStyle w:val="Compact"/>
        <w:numPr>
          <w:ilvl w:val="0"/>
          <w:numId w:val="1318"/>
        </w:numPr>
      </w:pPr>
      <w:ins w:id="3093" w:author="PR Preview" w:date="2024-01-01T00:00:00Z">
        <w:r>
          <w:rPr>
            <w:b/>
            <w:bCs/>
          </w:rPr>
          <w:t xml:space="preserve">Commit:</w:t>
        </w:r>
      </w:ins>
      <w:ins w:id="3093" w:author="PR Preview" w:date="2024-01-01T00:00:00Z">
        <w:r>
          <w:t xml:space="preserve"> </w:t>
        </w:r>
      </w:ins>
      <w:ins w:id="3093" w:author="PR Preview" w:date="2024-01-01T00:00:00Z">
        <w:r>
          <w:t xml:space="preserve">d1280ac</w:t>
        </w:r>
      </w:ins>
    </w:p>
    <w:p>
      <w:pPr>
        <w:pStyle w:val="Compact"/>
        <w:numPr>
          <w:ilvl w:val="0"/>
          <w:numId w:val="1318"/>
        </w:numPr>
      </w:pPr>
      <w:ins w:id="3094" w:author="PR Preview" w:date="2024-01-01T00:00:00Z">
        <w:r>
          <w:rPr>
            <w:b/>
            <w:bCs/>
          </w:rPr>
          <w:t xml:space="preserve">Full commit hash:</w:t>
        </w:r>
      </w:ins>
      <w:ins w:id="3094" w:author="PR Preview" w:date="2024-01-01T00:00:00Z">
        <w:r>
          <w:t xml:space="preserve"> </w:t>
        </w:r>
      </w:ins>
      <w:ins w:id="3094" w:author="PR Preview" w:date="2024-01-01T00:00:00Z">
        <w:r>
          <w:t xml:space="preserve">d1280aceef1f4d1f36b974df3c9f7fdee8b0dc78</w:t>
        </w:r>
      </w:ins>
    </w:p>
    <w:p>
      <w:pPr>
        <w:pStyle w:val="Compact"/>
        <w:numPr>
          <w:ilvl w:val="0"/>
          <w:numId w:val="1318"/>
        </w:numPr>
      </w:pPr>
      <w:ins w:id="3095" w:author="PR Preview" w:date="2024-01-01T00:00:00Z">
        <w:r>
          <w:rPr>
            <w:b/>
            <w:bCs/>
          </w:rPr>
          <w:t xml:space="preserve">Commit date:</w:t>
        </w:r>
      </w:ins>
      <w:ins w:id="3095" w:author="PR Preview" w:date="2024-01-01T00:00:00Z">
        <w:r>
          <w:t xml:space="preserve"> </w:t>
        </w:r>
      </w:ins>
      <w:ins w:id="3095" w:author="PR Preview" w:date="2024-01-01T00:00:00Z">
        <w:r>
          <w:t xml:space="preserve">2026-09-01 13:30:36 -0700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950" Type="http://schemas.openxmlformats.org/officeDocument/2006/relationships/hyperlink" Target="https://code.claude.com/docs/en/claude-code-on-the-web#auto-fix-pull-requests" TargetMode="External"/><Relationship Id="rId951" Type="http://schemas.openxmlformats.org/officeDocument/2006/relationships/hyperlink" Target="https://code.claude.com/docs/en/workflows"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950" Type="http://schemas.openxmlformats.org/officeDocument/2006/relationships/hyperlink" Target="https://code.claude.com/docs/en/claude-code-on-the-web#auto-fix-pull-requests" TargetMode="External"/><Relationship Id="rId951" Type="http://schemas.openxmlformats.org/officeDocument/2006/relationships/hyperlink" Target="https://code.claude.com/docs/en/workflows"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2026-09-01T20:35:54Z</dcterms:created>
  <dcterms:modified xsi:type="dcterms:W3CDTF">2026-09-01T20:35:54Z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