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5.png" ContentType="image/png"/>
  <Override PartName="/word/media/rId91.png" ContentType="image/png"/>
  <Override PartName="/word/media/rId536.png" ContentType="image/png"/>
  <Override PartName="/word/media/rId5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895"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1">
        <w:r>
          <w:rPr>
            <w:rStyle w:val="Hyperlink"/>
          </w:rPr>
          <w:t xml:space="preserve">Resources page</w:t>
        </w:r>
      </w:hyperlink>
      <w:r>
        <w:t xml:space="preserve"> </w:t>
      </w:r>
      <w:r>
        <w:t xml:space="preserve">of</w:t>
      </w:r>
      <w:r>
        <w:t xml:space="preserve"> </w:t>
      </w:r>
      <w:hyperlink r:id="rId62">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9">
        <w:r>
          <w:rPr>
            <w:rStyle w:val="Hyperlink"/>
            <w:i/>
            <w:iCs/>
          </w:rPr>
          <w:t xml:space="preserve">Working with AI</w:t>
        </w:r>
      </w:hyperlink>
    </w:p>
    <w:p>
      <w:pPr>
        <w:pStyle w:val="Compact"/>
        <w:numPr>
          <w:ilvl w:val="0"/>
          <w:numId w:val="1113"/>
        </w:numPr>
      </w:pPr>
      <w:r>
        <w:t xml:space="preserve">Writing:</w:t>
      </w:r>
      <w:r>
        <w:t xml:space="preserve"> </w:t>
      </w:r>
      <w:hyperlink r:id="rId852">
        <w:r>
          <w:rPr>
            <w:rStyle w:val="Hyperlink"/>
          </w:rPr>
          <w:t xml:space="preserve">Further reading</w:t>
        </w:r>
      </w:hyperlink>
      <w:r>
        <w:t xml:space="preserve"> </w:t>
      </w:r>
      <w:r>
        <w:t xml:space="preserve">in</w:t>
      </w:r>
      <w:r>
        <w:t xml:space="preserve"> </w:t>
      </w:r>
      <w:hyperlink r:id="rId853">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p>
    <w:p>
      <w:pPr>
        <w:pStyle w:val="FirstParagraph"/>
      </w:pPr>
      <w:bookmarkStart w:id="855" w:name="books-and-comprehensive-guides"/>
      <w:bookmarkEnd w:id="855"/>
      <w:r>
        <w:t xml:space="preserve"> </w:t>
      </w:r>
      <w:bookmarkStart w:id="856" w:name="uc-davis-datalab-workshops-and-tutorials"/>
      <w:bookmarkEnd w:id="856"/>
      <w:r>
        <w:t xml:space="preserve"> </w:t>
      </w:r>
      <w:bookmarkStart w:id="857" w:name="cheat-sheets"/>
      <w:bookmarkEnd w:id="857"/>
      <w:r>
        <w:t xml:space="preserve"> </w:t>
      </w:r>
      <w:bookmarkStart w:id="858" w:name="style-and-best-practices"/>
      <w:bookmarkEnd w:id="858"/>
      <w:r>
        <w:t xml:space="preserve"> </w:t>
      </w:r>
      <w:bookmarkStart w:id="859" w:name="data-documentation-and-dictionaries"/>
      <w:bookmarkEnd w:id="859"/>
      <w:r>
        <w:t xml:space="preserve"> </w:t>
      </w:r>
      <w:bookmarkStart w:id="860" w:name="tidy-evaluation-resources"/>
      <w:bookmarkEnd w:id="860"/>
      <w:r>
        <w:t xml:space="preserve"> </w:t>
      </w:r>
      <w:bookmarkStart w:id="861" w:name="continuous-integration-for-r"/>
      <w:bookmarkEnd w:id="861"/>
      <w:r>
        <w:t xml:space="preserve"> </w:t>
      </w:r>
      <w:bookmarkStart w:id="862" w:name="resources-for-git-github"/>
      <w:bookmarkEnd w:id="862"/>
      <w:r>
        <w:t xml:space="preserve"> </w:t>
      </w:r>
      <w:bookmarkStart w:id="863" w:name="practical-computing-and-command-line"/>
      <w:bookmarkEnd w:id="863"/>
      <w:r>
        <w:t xml:space="preserve"> </w:t>
      </w:r>
      <w:bookmarkStart w:id="864" w:name="resources-for-python"/>
      <w:bookmarkEnd w:id="864"/>
      <w:r>
        <w:t xml:space="preserve"> </w:t>
      </w:r>
      <w:bookmarkStart w:id="865" w:name="resources-for-julia"/>
      <w:bookmarkEnd w:id="865"/>
      <w:r>
        <w:t xml:space="preserve"> </w:t>
      </w:r>
      <w:bookmarkStart w:id="866" w:name="artificial-intelligence-coding-agents"/>
      <w:bookmarkEnd w:id="866"/>
      <w:r>
        <w:t xml:space="preserve"> </w:t>
      </w:r>
      <w:bookmarkStart w:id="867" w:name="scientific-figures"/>
      <w:bookmarkEnd w:id="867"/>
      <w:r>
        <w:t xml:space="preserve"> </w:t>
      </w:r>
      <w:bookmarkStart w:id="868" w:name="writing"/>
      <w:bookmarkEnd w:id="868"/>
      <w:r>
        <w:t xml:space="preserve"> </w:t>
      </w:r>
      <w:bookmarkStart w:id="869" w:name="presentations"/>
      <w:bookmarkEnd w:id="869"/>
      <w:r>
        <w:t xml:space="preserve"> </w:t>
      </w:r>
      <w:bookmarkStart w:id="870" w:name="X951a5c013bfaeeb3379a0aa152a80b856716558"/>
      <w:bookmarkEnd w:id="870"/>
    </w:p>
    <w:bookmarkStart w:id="872" w:name="resources-for-r"/>
    <w:p>
      <w:pPr>
        <w:pStyle w:val="Heading2"/>
      </w:pPr>
      <w:r>
        <w:t xml:space="preserve">21.1 Resources for R</w:t>
      </w:r>
    </w:p>
    <w:p>
      <w:pPr>
        <w:pStyle w:val="Compact"/>
        <w:numPr>
          <w:ilvl w:val="0"/>
          <w:numId w:val="1114"/>
        </w:numPr>
      </w:pPr>
      <w:hyperlink r:id="rId871">
        <w:r>
          <w:rPr>
            <w:rStyle w:val="Hyperlink"/>
          </w:rPr>
          <w:t xml:space="preserve">DataCamp</w:t>
        </w:r>
      </w:hyperlink>
      <w:r>
        <w:t xml:space="preserve"> </w:t>
      </w:r>
      <w:r>
        <w:t xml:space="preserve">- email Kristen for access</w:t>
      </w:r>
    </w:p>
    <w:bookmarkEnd w:id="872"/>
    <w:bookmarkStart w:id="875" w:name="professional-advice"/>
    <w:p>
      <w:pPr>
        <w:pStyle w:val="Heading2"/>
      </w:pPr>
      <w:r>
        <w:t xml:space="preserve">21.2 Professional advice</w:t>
      </w:r>
    </w:p>
    <w:p>
      <w:pPr>
        <w:pStyle w:val="Compact"/>
        <w:numPr>
          <w:ilvl w:val="0"/>
          <w:numId w:val="1115"/>
        </w:numPr>
      </w:pPr>
      <w:hyperlink r:id="rId873">
        <w:r>
          <w:rPr>
            <w:rStyle w:val="Hyperlink"/>
          </w:rPr>
          <w:t xml:space="preserve">Professional advice, especially for your first job</w:t>
        </w:r>
      </w:hyperlink>
    </w:p>
    <w:p>
      <w:pPr>
        <w:pStyle w:val="Compact"/>
        <w:numPr>
          <w:ilvl w:val="0"/>
          <w:numId w:val="1115"/>
        </w:numPr>
      </w:pPr>
      <w:hyperlink r:id="rId874">
        <w:r>
          <w:rPr>
            <w:rStyle w:val="Hyperlink"/>
          </w:rPr>
          <w:t xml:space="preserve">Team Public Health Substack</w:t>
        </w:r>
      </w:hyperlink>
    </w:p>
    <w:bookmarkEnd w:id="875"/>
    <w:bookmarkStart w:id="878" w:name="funding"/>
    <w:p>
      <w:pPr>
        <w:pStyle w:val="Heading2"/>
      </w:pPr>
      <w:r>
        <w:t xml:space="preserve">21.3 Funding</w:t>
      </w:r>
    </w:p>
    <w:p>
      <w:pPr>
        <w:pStyle w:val="Compact"/>
        <w:numPr>
          <w:ilvl w:val="0"/>
          <w:numId w:val="1116"/>
        </w:numPr>
      </w:pPr>
      <w:hyperlink r:id="rId876">
        <w:r>
          <w:rPr>
            <w:rStyle w:val="Hyperlink"/>
          </w:rPr>
          <w:t xml:space="preserve">Building Your Funding Train</w:t>
        </w:r>
      </w:hyperlink>
    </w:p>
    <w:p>
      <w:pPr>
        <w:pStyle w:val="Compact"/>
        <w:numPr>
          <w:ilvl w:val="0"/>
          <w:numId w:val="1116"/>
        </w:numPr>
      </w:pPr>
      <w:hyperlink r:id="rId877">
        <w:r>
          <w:rPr>
            <w:rStyle w:val="Hyperlink"/>
          </w:rPr>
          <w:t xml:space="preserve">NIH Grant Writing Resources</w:t>
        </w:r>
      </w:hyperlink>
    </w:p>
    <w:bookmarkEnd w:id="878"/>
    <w:bookmarkStart w:id="881" w:name="ethics-and-global-health-research"/>
    <w:p>
      <w:pPr>
        <w:pStyle w:val="Heading2"/>
      </w:pPr>
      <w:r>
        <w:t xml:space="preserve">21.4 Ethics and global health research</w:t>
      </w:r>
    </w:p>
    <w:p>
      <w:pPr>
        <w:pStyle w:val="Compact"/>
        <w:numPr>
          <w:ilvl w:val="0"/>
          <w:numId w:val="1117"/>
        </w:numPr>
      </w:pPr>
      <w:hyperlink r:id="rId879">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80">
        <w:r>
          <w:rPr>
            <w:rStyle w:val="Hyperlink"/>
          </w:rPr>
          <w:t xml:space="preserve">Transforming Global Health Partnerships</w:t>
        </w:r>
      </w:hyperlink>
    </w:p>
    <w:bookmarkEnd w:id="881"/>
    <w:bookmarkStart w:id="892"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2">
        <w:r>
          <w:rPr>
            <w:rStyle w:val="Hyperlink"/>
          </w:rPr>
          <w:t xml:space="preserve">Benjamin-Chung Lab Manual</w:t>
        </w:r>
      </w:hyperlink>
      <w:r>
        <w:t xml:space="preserve"> </w:t>
      </w:r>
      <w:r>
        <w:t xml:space="preserve">(</w:t>
      </w:r>
      <w:hyperlink r:id="rId88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4">
        <w:r>
          <w:rPr>
            <w:rStyle w:val="Hyperlink"/>
          </w:rPr>
          <w:t xml:space="preserve">Fay Lab Manual</w:t>
        </w:r>
      </w:hyperlink>
      <w:r>
        <w:t xml:space="preserve"> </w:t>
      </w:r>
      <w:r>
        <w:t xml:space="preserve">(</w:t>
      </w:r>
      <w:hyperlink r:id="rId88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6">
        <w:r>
          <w:rPr>
            <w:rStyle w:val="Hyperlink"/>
          </w:rPr>
          <w:t xml:space="preserve">ContextLab Lab Manual</w:t>
        </w:r>
      </w:hyperlink>
      <w:r>
        <w:t xml:space="preserve"> </w:t>
      </w:r>
      <w:r>
        <w:t xml:space="preserve">(</w:t>
      </w:r>
      <w:hyperlink r:id="rId88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8">
        <w:r>
          <w:rPr>
            <w:rStyle w:val="Hyperlink"/>
          </w:rPr>
          <w:t xml:space="preserve">Proctor-UCSF DCC Handbook</w:t>
        </w:r>
      </w:hyperlink>
      <w:r>
        <w:t xml:space="preserve"> </w:t>
      </w:r>
      <w:r>
        <w:t xml:space="preserve">(</w:t>
      </w:r>
      <w:hyperlink r:id="rId88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90">
        <w:r>
          <w:rPr>
            <w:rStyle w:val="Hyperlink"/>
          </w:rPr>
          <w:t xml:space="preserve">Quantitative Marine Ecology Lab Manual</w:t>
        </w:r>
      </w:hyperlink>
      <w:r>
        <w:t xml:space="preserve"> </w:t>
      </w:r>
      <w:r>
        <w:t xml:space="preserve">(</w:t>
      </w:r>
      <w:hyperlink r:id="rId89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2"/>
    <w:bookmarkStart w:id="894" w:name="sec-reading-watching-list"/>
    <w:p>
      <w:pPr>
        <w:pStyle w:val="Heading2"/>
      </w:pPr>
      <w:r>
        <w:t xml:space="preserve">21.6 Reading and Watching List</w:t>
      </w:r>
    </w:p>
    <w:p>
      <w:pPr>
        <w:pStyle w:val="Compact"/>
        <w:numPr>
          <w:ilvl w:val="0"/>
          <w:numId w:val="1119"/>
        </w:numPr>
      </w:pPr>
      <w:hyperlink r:id="rId89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4"/>
    <w:bookmarkEnd w:id="895"/>
    <w:bookmarkStart w:id="926" w:name="professional-development"/>
    <w:p>
      <w:pPr>
        <w:pStyle w:val="Heading1"/>
      </w:pPr>
      <w:r>
        <w:t xml:space="preserve">22. Professional Development</w:t>
      </w:r>
    </w:p>
    <w:bookmarkStart w:id="89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6"/>
    <w:bookmarkStart w:id="89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7">
        <w:r>
          <w:rPr>
            <w:rStyle w:val="Hyperlink"/>
          </w:rPr>
          <w:t xml:space="preserve">myIDP - Individual Development Plan tool</w:t>
        </w:r>
      </w:hyperlink>
    </w:p>
    <w:p>
      <w:pPr>
        <w:pStyle w:val="Compact"/>
        <w:numPr>
          <w:ilvl w:val="0"/>
          <w:numId w:val="1122"/>
        </w:numPr>
      </w:pPr>
      <w:hyperlink r:id="rId898">
        <w:r>
          <w:rPr>
            <w:rStyle w:val="Hyperlink"/>
          </w:rPr>
          <w:t xml:space="preserve">NIH OITE Career Resources</w:t>
        </w:r>
      </w:hyperlink>
    </w:p>
    <w:bookmarkEnd w:id="899"/>
    <w:bookmarkStart w:id="90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0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00"/>
    <w:bookmarkStart w:id="90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1"/>
    <w:bookmarkStart w:id="90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2"/>
    <w:bookmarkStart w:id="90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3"/>
    <w:bookmarkEnd w:id="904"/>
    <w:bookmarkStart w:id="90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r:id="rId905">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8"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r>
        <w:t xml:space="preserve">.</w:t>
      </w:r>
    </w:p>
    <w:p>
      <w:pPr>
        <w:pStyle w:val="BodyText"/>
      </w:pPr>
      <w:bookmarkStart w:id="906" w:name="sec-presentation-resources"/>
      <w:bookmarkEnd w:id="906"/>
      <w:r>
        <w:t xml:space="preserve"> </w:t>
      </w:r>
      <w:bookmarkStart w:id="907" w:name="scientific-figures"/>
      <w:bookmarkEnd w:id="907"/>
    </w:p>
    <w:bookmarkEnd w:id="908"/>
    <w:bookmarkEnd w:id="909"/>
    <w:bookmarkStart w:id="911"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6">
        <w:r>
          <w:rPr>
            <w:rStyle w:val="Hyperlink"/>
          </w:rPr>
          <w:t xml:space="preserve">Building Your Funding Train</w:t>
        </w:r>
      </w:hyperlink>
    </w:p>
    <w:p>
      <w:pPr>
        <w:pStyle w:val="Compact"/>
        <w:numPr>
          <w:ilvl w:val="0"/>
          <w:numId w:val="1129"/>
        </w:numPr>
      </w:pPr>
      <w:hyperlink r:id="rId910">
        <w:r>
          <w:rPr>
            <w:rStyle w:val="Hyperlink"/>
          </w:rPr>
          <w:t xml:space="preserve">NIH Funding Opportunities</w:t>
        </w:r>
      </w:hyperlink>
    </w:p>
    <w:p>
      <w:pPr>
        <w:pStyle w:val="Compact"/>
        <w:numPr>
          <w:ilvl w:val="0"/>
          <w:numId w:val="1129"/>
        </w:numPr>
      </w:pPr>
      <w:hyperlink r:id="rId877">
        <w:r>
          <w:rPr>
            <w:rStyle w:val="Hyperlink"/>
          </w:rPr>
          <w:t xml:space="preserve">NIH Grant Writing Resources</w:t>
        </w:r>
      </w:hyperlink>
    </w:p>
    <w:bookmarkEnd w:id="911"/>
    <w:bookmarkStart w:id="92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2"/>
    <w:bookmarkStart w:id="91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3"/>
    <w:bookmarkStart w:id="91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4"/>
    <w:bookmarkStart w:id="91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6">
        <w:r>
          <w:rPr>
            <w:rStyle w:val="Hyperlink"/>
          </w:rPr>
          <w:t xml:space="preserve">PhD</w:t>
        </w:r>
      </w:hyperlink>
      <w:r>
        <w:t xml:space="preserve">,</w:t>
      </w:r>
      <w:r>
        <w:t xml:space="preserve"> </w:t>
      </w:r>
      <w:r>
        <w:t xml:space="preserve">is a spiritual successor to an apprentice’s</w:t>
      </w:r>
      <w:r>
        <w:t xml:space="preserve"> </w:t>
      </w:r>
      <w:hyperlink r:id="rId9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8"/>
    <w:bookmarkStart w:id="91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9"/>
    <w:bookmarkStart w:id="921"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20">
        <w:r>
          <w:rPr>
            <w:rStyle w:val="Hyperlink"/>
          </w:rPr>
          <w:t xml:space="preserve">quarto-thesis</w:t>
        </w:r>
      </w:hyperlink>
      <w:r>
        <w:t xml:space="preserve"> </w:t>
      </w:r>
      <w:r>
        <w:t xml:space="preserve">- Quarto extension for creating masters or PhD theses with professional LaTeX formatting</w:t>
      </w:r>
    </w:p>
    <w:bookmarkEnd w:id="921"/>
    <w:bookmarkEnd w:id="922"/>
    <w:bookmarkStart w:id="92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3">
        <w:r>
          <w:rPr>
            <w:rStyle w:val="Hyperlink"/>
          </w:rPr>
          <w:t xml:space="preserve">workshop index</w:t>
        </w:r>
      </w:hyperlink>
      <w:r>
        <w:t xml:space="preserve"> </w:t>
      </w:r>
      <w:r>
        <w:t xml:space="preserve">provides a comprehensive catalog of available resources.</w:t>
      </w:r>
    </w:p>
    <w:bookmarkEnd w:id="924"/>
    <w:bookmarkStart w:id="92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5"/>
    <w:bookmarkEnd w:id="926"/>
    <w:bookmarkStart w:id="933" w:name="sec-writing"/>
    <w:p>
      <w:pPr>
        <w:pStyle w:val="Heading1"/>
      </w:pPr>
      <w:r>
        <w:t xml:space="preserve">23. Writing</w:t>
      </w:r>
    </w:p>
    <w:bookmarkStart w:id="92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7"/>
    <w:bookmarkStart w:id="9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8"/>
    <w:bookmarkStart w:id="9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9"/>
    <w:bookmarkStart w:id="9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30"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30"/>
    <w:bookmarkStart w:id="931"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31"/>
    <w:bookmarkEnd w:id="932"/>
    <w:bookmarkEnd w:id="933"/>
    <w:bookmarkStart w:id="949" w:name="manuscript-preparation-and-publication"/>
    <w:p>
      <w:pPr>
        <w:pStyle w:val="Heading1"/>
      </w:pPr>
      <w:r>
        <w:t xml:space="preserve">24. Manuscript Preparation and Publication</w:t>
      </w:r>
    </w:p>
    <w:bookmarkStart w:id="9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4"/>
    <w:bookmarkStart w:id="9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2">
        <w:r>
          <w:rPr>
            <w:rStyle w:val="Hyperlink"/>
          </w:rPr>
          <w:t xml:space="preserve">EQUATOR Network</w:t>
        </w:r>
      </w:hyperlink>
      <w:r>
        <w:t xml:space="preserve">)</w:t>
      </w:r>
    </w:p>
    <w:bookmarkEnd w:id="941"/>
    <w:bookmarkStart w:id="942"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2">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HEAD</w:t>
      </w:r>
    </w:p>
    <w:p>
      <w:pPr>
        <w:pStyle w:val="Compact"/>
        <w:numPr>
          <w:ilvl w:val="0"/>
          <w:numId w:val="1166"/>
        </w:numPr>
      </w:pPr>
      <w:r>
        <w:rPr>
          <w:b/>
          <w:bCs/>
        </w:rPr>
        <w:t xml:space="preserve">Commit:</w:t>
      </w:r>
      <w:r>
        <w:t xml:space="preserve"> </w:t>
      </w:r>
      <w:r>
        <w:t xml:space="preserve">5093847</w:t>
      </w:r>
    </w:p>
    <w:p>
      <w:pPr>
        <w:pStyle w:val="Compact"/>
        <w:numPr>
          <w:ilvl w:val="0"/>
          <w:numId w:val="1166"/>
        </w:numPr>
      </w:pPr>
      <w:r>
        <w:rPr>
          <w:b/>
          <w:bCs/>
        </w:rPr>
        <w:t xml:space="preserve">Full commit hash:</w:t>
      </w:r>
      <w:r>
        <w:t xml:space="preserve"> </w:t>
      </w:r>
      <w:r>
        <w:t xml:space="preserve">509384717d63f033334f7dc7f3951c1cb89aa253</w:t>
      </w:r>
    </w:p>
    <w:p>
      <w:pPr>
        <w:pStyle w:val="Compact"/>
        <w:numPr>
          <w:ilvl w:val="0"/>
          <w:numId w:val="1166"/>
        </w:numPr>
      </w:pPr>
      <w:r>
        <w:rPr>
          <w:b/>
          <w:bCs/>
        </w:rPr>
        <w:t xml:space="preserve">Commit date:</w:t>
      </w:r>
      <w:r>
        <w:t xml:space="preserve"> </w:t>
      </w:r>
      <w:r>
        <w:t xml:space="preserve">2026-10-12 08:10:06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5" Target="media/rId795.png" /><Relationship Type="http://schemas.openxmlformats.org/officeDocument/2006/relationships/image" Id="rId91" Target="media/rId91.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sec-optimal-rstudio-set-up" TargetMode="External" /><Relationship Type="http://schemas.openxmlformats.org/officeDocument/2006/relationships/hyperlink" Id="rId392" Target="https://morrison-lab.github.io/psc/chapters/big-data.html#sec-the-data-table-package" TargetMode="External" /><Relationship Type="http://schemas.openxmlformats.org/officeDocument/2006/relationships/hyperlink" Id="rId393" Target="https://morrison-lab.github.io/psc/chapters/big-data.html#sec-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sec-checklist-overview" TargetMode="External" /><Relationship Type="http://schemas.openxmlformats.org/officeDocument/2006/relationships/hyperlink" Id="rId730" Target="https://morrison-lab.github.io/psc/chapters/code-publication.html#sec-clean-up-comments" TargetMode="External" /><Relationship Type="http://schemas.openxmlformats.org/officeDocument/2006/relationships/hyperlink" Id="rId735" Target="https://morrison-lab.github.io/psc/chapters/code-publication.html#sec-clean-up-feature-branches" TargetMode="External" /><Relationship Type="http://schemas.openxmlformats.org/officeDocument/2006/relationships/hyperlink" Id="rId734" Target="https://morrison-lab.github.io/psc/chapters/code-publication.html#sec-complete-the-readme"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731" Target="https://morrison-lab.github.io/psc/chapters/code-publication.html#sec-document-functions" TargetMode="External" /><Relationship Type="http://schemas.openxmlformats.org/officeDocument/2006/relationships/hyperlink" Id="rId733" Target="https://morrison-lab.github.io/psc/chapters/code-publication.html#sec-ensure-project-runs-via-bash" TargetMode="External" /><Relationship Type="http://schemas.openxmlformats.org/officeDocument/2006/relationships/hyperlink" Id="rId729" Target="https://morrison-lab.github.io/psc/chapters/code-publication.html#sec-fill-out-file-headers" TargetMode="External" /><Relationship Type="http://schemas.openxmlformats.org/officeDocument/2006/relationships/hyperlink" Id="rId732" Target="https://morrison-lab.github.io/psc/chapters/code-publication.html#sec-remove-deprecated-filepaths"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sec-organizing-the-data-raw-folder" TargetMode="External" /><Relationship Type="http://schemas.openxmlformats.org/officeDocument/2006/relationships/hyperlink" Id="rId87" Target="https://morrison-lab.github.io/psc/chapters/code-repositories.html#sec-package-structure"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8" Target="https://morrison-lab.github.io/psc/chapters/code-repositories.html#sec-rproj-files" TargetMode="External" /><Relationship Type="http://schemas.openxmlformats.org/officeDocument/2006/relationships/hyperlink" Id="rId86" Target="https://morrison-lab.github.io/psc/chapters/code-repositories.html#sec-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92" Target="https://morrison-lab.github.io/psc/chapters/coding-practices.html#sec-coding-practices-object-naming" TargetMode="External" /><Relationship Type="http://schemas.openxmlformats.org/officeDocument/2006/relationships/hyperlink" Id="rId304" Target="https://morrison-lab.github.io/psc/chapters/coding-practices.html#sec-coding-with-r-and-python"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3" Target="https://morrison-lab.github.io/psc/chapters/coding-practices.html#sec-function-calls"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301" Target="https://morrison-lab.github.io/psc/chapters/coding-practices.html#sec-integrating-box-and-dropbox"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77" Target="https://morrison-lab.github.io/psc/chapters/coding-practices.html#sec-lab-protocols-for-code-and-data"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281" Target="https://morrison-lab.github.io/psc/chapters/coding-practices.html#sec-organizing-scripts"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0" Target="https://morrison-lab.github.io/psc/chapters/coding-practices.html#sec-readingsaving-data" TargetMode="External" /><Relationship Type="http://schemas.openxmlformats.org/officeDocument/2006/relationships/hyperlink" Id="rId305" Target="https://morrison-lab.github.io/psc/chapters/coding-practices.html#sec-repeating-analyses-with-different-variations"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66" Target="https://morrison-lab.github.io/psc/chapters/coding-style.html#sec-general-principle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76" Target="https://morrison-lab.github.io/psc/chapters/coding-style.html#sec-line-breaks-and-formatting" TargetMode="External" /><Relationship Type="http://schemas.openxmlformats.org/officeDocument/2006/relationships/hyperlink" Id="rId377" Target="https://morrison-lab.github.io/psc/chapters/coding-style.html#sec-markdown-and-quarto-formatting" TargetMode="External" /><Relationship Type="http://schemas.openxmlformats.org/officeDocument/2006/relationships/hyperlink" Id="rId378" Target="https://morrison-lab.github.io/psc/chapters/coding-style.html#sec-messaging-and-user-communication"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30" Target="https://morrison-lab.github.io/psc/chapters/continuous-integration.html#sec-continuous-integration-additional-resources" TargetMode="External" /><Relationship Type="http://schemas.openxmlformats.org/officeDocument/2006/relationships/hyperlink" Id="rId629" Target="https://morrison-lab.github.io/psc/chapters/continuous-integration.html#sec-fast-package-installation-with-r2u" TargetMode="External" /><Relationship Type="http://schemas.openxmlformats.org/officeDocument/2006/relationships/hyperlink" Id="rId624" Target="https://morrison-lab.github.io/psc/chapters/continuous-integration.html#sec-how-github-actions-workflows-work"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sec-troubleshooting-failed-workflows" TargetMode="External" /><Relationship Type="http://schemas.openxmlformats.org/officeDocument/2006/relationships/hyperlink" Id="rId621" Target="https://morrison-lab.github.io/psc/chapters/continuous-integration.html#sec-understanding-github-actions" TargetMode="External" /><Relationship Type="http://schemas.openxmlformats.org/officeDocument/2006/relationships/hyperlink" Id="rId625" Target="https://morrison-lab.github.io/psc/chapters/continuous-integration.html#sec-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6" Target="https://morrison-lab.github.io/psc/chapters/data-masking.html#sec-general-overview" TargetMode="External" /><Relationship Type="http://schemas.openxmlformats.org/officeDocument/2006/relationships/hyperlink" Id="rId408" Target="https://morrison-lab.github.io/psc/chapters/data-masking.html#sec-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21" Target="https://morrison-lab.github.io/psc/chapters/github.html#sec-commonly-used-git-command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19" Target="https://morrison-lab.github.io/psc/chapters/github.html#sec-example-workflow"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7" Target="https://morrison-lab.github.io/psc/chapters/github.html#sec-git-branching"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14" Target="https://morrison-lab.github.io/psc/chapters/github.html#sec-github-basic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2" Target="https://morrison-lab.github.io/psc/chapters/github.html#sec-how-often-should-i-commit" TargetMode="External" /><Relationship Type="http://schemas.openxmlformats.org/officeDocument/2006/relationships/hyperlink" Id="rId520" Target="https://morrison-lab.github.io/psc/chapters/github.html#sec-pull-request-roles-and-protocol"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3" Target="https://morrison-lab.github.io/psc/chapters/github.html#sec-repeated-amend-workflow" TargetMode="External" /><Relationship Type="http://schemas.openxmlformats.org/officeDocument/2006/relationships/hyperlink" Id="rId524" Target="https://morrison-lab.github.io/psc/chapters/github.html#sec-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2" Target="https://morrison-lab.github.io/psc/chapters/quarto.html#sec-advanced-features" TargetMode="External" /><Relationship Type="http://schemas.openxmlformats.org/officeDocument/2006/relationships/hyperlink" Id="rId469" Target="https://morrison-lab.github.io/psc/chapters/quarto.html#sec-building-quarto-books" TargetMode="External" /><Relationship Type="http://schemas.openxmlformats.org/officeDocument/2006/relationships/hyperlink" Id="rId473" Target="https://morrison-lab.github.io/psc/chapters/quarto.html#sec-mermaid-diagrams" TargetMode="External" /><Relationship Type="http://schemas.openxmlformats.org/officeDocument/2006/relationships/hyperlink" Id="rId475" Target="https://morrison-lab.github.io/psc/chapters/quarto.html#sec-quarto-additional-resources" TargetMode="External" /><Relationship Type="http://schemas.openxmlformats.org/officeDocument/2006/relationships/hyperlink" Id="rId468" Target="https://morrison-lab.github.io/psc/chapters/quarto.html#sec-quarto-basic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67" Target="https://morrison-lab.github.io/psc/chapters/quarto.html#sec-quarto-introduction" TargetMode="External" /><Relationship Type="http://schemas.openxmlformats.org/officeDocument/2006/relationships/hyperlink" Id="rId471" Target="https://morrison-lab.github.io/psc/chapters/quarto.html#sec-quarto-profiles" TargetMode="External" /><Relationship Type="http://schemas.openxmlformats.org/officeDocument/2006/relationships/hyperlink" Id="rId474" Target="https://morrison-lab.github.io/psc/chapters/quarto.html#sec-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sec-clearing-docker-cache" TargetMode="External" /><Relationship Type="http://schemas.openxmlformats.org/officeDocument/2006/relationships/hyperlink" Id="rId709" Target="https://morrison-lab.github.io/psc/chapters/reproducible-environments.html#sec-fast-package-installation-on-ubuntu-with-r2u" TargetMode="External" /><Relationship Type="http://schemas.openxmlformats.org/officeDocument/2006/relationships/hyperlink" Id="rId710" Target="https://morrison-lab.github.io/psc/chapters/reproducible-environments.html#sec-managing-r-versions-with-rig" TargetMode="External" /><Relationship Type="http://schemas.openxmlformats.org/officeDocument/2006/relationships/hyperlink" Id="rId708" Target="https://morrison-lab.github.io/psc/chapters/reproducible-environments.html#sec-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92" Target="https://morrison-lab.github.io/psc/chapters/unix.html#sec-checking-tasks-and-killing-job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4" Target="https://morrison-lab.github.io/psc/chapters/unix.html#sec-external-resources" TargetMode="External" /><Relationship Type="http://schemas.openxmlformats.org/officeDocument/2006/relationships/hyperlink" Id="rId689" Target="https://morrison-lab.github.io/psc/chapters/unix.html#sec-running-bash-scripts" TargetMode="External" /><Relationship Type="http://schemas.openxmlformats.org/officeDocument/2006/relationships/hyperlink" Id="rId693" Target="https://morrison-lab.github.io/psc/chapters/unix.html#sec-running-big-jobs" TargetMode="External" /><Relationship Type="http://schemas.openxmlformats.org/officeDocument/2006/relationships/hyperlink" Id="rId691" Target="https://morrison-lab.github.io/psc/chapters/unix.html#sec-running-rscripts-in-windows"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7" Target="https://morrison-lab.github.io/psc/chapters/unix.html#sec-syntax-for-both-macwindows"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5" Target="https://morrison-lab.github.io/psc/chapters/unix.html#sec-unix-basic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sec-optimal-rstudio-set-up" TargetMode="External" /><Relationship Type="http://schemas.openxmlformats.org/officeDocument/2006/relationships/hyperlink" Id="rId392" Target="https://morrison-lab.github.io/psc/chapters/big-data.html#sec-the-data-table-package" TargetMode="External" /><Relationship Type="http://schemas.openxmlformats.org/officeDocument/2006/relationships/hyperlink" Id="rId393" Target="https://morrison-lab.github.io/psc/chapters/big-data.html#sec-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sec-checklist-overview" TargetMode="External" /><Relationship Type="http://schemas.openxmlformats.org/officeDocument/2006/relationships/hyperlink" Id="rId730" Target="https://morrison-lab.github.io/psc/chapters/code-publication.html#sec-clean-up-comments" TargetMode="External" /><Relationship Type="http://schemas.openxmlformats.org/officeDocument/2006/relationships/hyperlink" Id="rId735" Target="https://morrison-lab.github.io/psc/chapters/code-publication.html#sec-clean-up-feature-branches" TargetMode="External" /><Relationship Type="http://schemas.openxmlformats.org/officeDocument/2006/relationships/hyperlink" Id="rId734" Target="https://morrison-lab.github.io/psc/chapters/code-publication.html#sec-complete-the-readme"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731" Target="https://morrison-lab.github.io/psc/chapters/code-publication.html#sec-document-functions" TargetMode="External" /><Relationship Type="http://schemas.openxmlformats.org/officeDocument/2006/relationships/hyperlink" Id="rId733" Target="https://morrison-lab.github.io/psc/chapters/code-publication.html#sec-ensure-project-runs-via-bash" TargetMode="External" /><Relationship Type="http://schemas.openxmlformats.org/officeDocument/2006/relationships/hyperlink" Id="rId729" Target="https://morrison-lab.github.io/psc/chapters/code-publication.html#sec-fill-out-file-headers" TargetMode="External" /><Relationship Type="http://schemas.openxmlformats.org/officeDocument/2006/relationships/hyperlink" Id="rId732" Target="https://morrison-lab.github.io/psc/chapters/code-publication.html#sec-remove-deprecated-filepaths"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sec-organizing-the-data-raw-folder" TargetMode="External" /><Relationship Type="http://schemas.openxmlformats.org/officeDocument/2006/relationships/hyperlink" Id="rId87" Target="https://morrison-lab.github.io/psc/chapters/code-repositories.html#sec-package-structure"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8" Target="https://morrison-lab.github.io/psc/chapters/code-repositories.html#sec-rproj-files" TargetMode="External" /><Relationship Type="http://schemas.openxmlformats.org/officeDocument/2006/relationships/hyperlink" Id="rId86" Target="https://morrison-lab.github.io/psc/chapters/code-repositories.html#sec-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92" Target="https://morrison-lab.github.io/psc/chapters/coding-practices.html#sec-coding-practices-object-naming" TargetMode="External" /><Relationship Type="http://schemas.openxmlformats.org/officeDocument/2006/relationships/hyperlink" Id="rId304" Target="https://morrison-lab.github.io/psc/chapters/coding-practices.html#sec-coding-with-r-and-python"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3" Target="https://morrison-lab.github.io/psc/chapters/coding-practices.html#sec-function-calls"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301" Target="https://morrison-lab.github.io/psc/chapters/coding-practices.html#sec-integrating-box-and-dropbox"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77" Target="https://morrison-lab.github.io/psc/chapters/coding-practices.html#sec-lab-protocols-for-code-and-data"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281" Target="https://morrison-lab.github.io/psc/chapters/coding-practices.html#sec-organizing-scripts"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0" Target="https://morrison-lab.github.io/psc/chapters/coding-practices.html#sec-readingsaving-data" TargetMode="External" /><Relationship Type="http://schemas.openxmlformats.org/officeDocument/2006/relationships/hyperlink" Id="rId305" Target="https://morrison-lab.github.io/psc/chapters/coding-practices.html#sec-repeating-analyses-with-different-variations"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66" Target="https://morrison-lab.github.io/psc/chapters/coding-style.html#sec-general-principle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76" Target="https://morrison-lab.github.io/psc/chapters/coding-style.html#sec-line-breaks-and-formatting" TargetMode="External" /><Relationship Type="http://schemas.openxmlformats.org/officeDocument/2006/relationships/hyperlink" Id="rId377" Target="https://morrison-lab.github.io/psc/chapters/coding-style.html#sec-markdown-and-quarto-formatting" TargetMode="External" /><Relationship Type="http://schemas.openxmlformats.org/officeDocument/2006/relationships/hyperlink" Id="rId378" Target="https://morrison-lab.github.io/psc/chapters/coding-style.html#sec-messaging-and-user-communication"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30" Target="https://morrison-lab.github.io/psc/chapters/continuous-integration.html#sec-continuous-integration-additional-resources" TargetMode="External" /><Relationship Type="http://schemas.openxmlformats.org/officeDocument/2006/relationships/hyperlink" Id="rId629" Target="https://morrison-lab.github.io/psc/chapters/continuous-integration.html#sec-fast-package-installation-with-r2u" TargetMode="External" /><Relationship Type="http://schemas.openxmlformats.org/officeDocument/2006/relationships/hyperlink" Id="rId624" Target="https://morrison-lab.github.io/psc/chapters/continuous-integration.html#sec-how-github-actions-workflows-work"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sec-troubleshooting-failed-workflows" TargetMode="External" /><Relationship Type="http://schemas.openxmlformats.org/officeDocument/2006/relationships/hyperlink" Id="rId621" Target="https://morrison-lab.github.io/psc/chapters/continuous-integration.html#sec-understanding-github-actions" TargetMode="External" /><Relationship Type="http://schemas.openxmlformats.org/officeDocument/2006/relationships/hyperlink" Id="rId625" Target="https://morrison-lab.github.io/psc/chapters/continuous-integration.html#sec-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6" Target="https://morrison-lab.github.io/psc/chapters/data-masking.html#sec-general-overview" TargetMode="External" /><Relationship Type="http://schemas.openxmlformats.org/officeDocument/2006/relationships/hyperlink" Id="rId408" Target="https://morrison-lab.github.io/psc/chapters/data-masking.html#sec-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21" Target="https://morrison-lab.github.io/psc/chapters/github.html#sec-commonly-used-git-command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19" Target="https://morrison-lab.github.io/psc/chapters/github.html#sec-example-workflow"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7" Target="https://morrison-lab.github.io/psc/chapters/github.html#sec-git-branching"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14" Target="https://morrison-lab.github.io/psc/chapters/github.html#sec-github-basic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2" Target="https://morrison-lab.github.io/psc/chapters/github.html#sec-how-often-should-i-commit" TargetMode="External" /><Relationship Type="http://schemas.openxmlformats.org/officeDocument/2006/relationships/hyperlink" Id="rId520" Target="https://morrison-lab.github.io/psc/chapters/github.html#sec-pull-request-roles-and-protocol"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3" Target="https://morrison-lab.github.io/psc/chapters/github.html#sec-repeated-amend-workflow" TargetMode="External" /><Relationship Type="http://schemas.openxmlformats.org/officeDocument/2006/relationships/hyperlink" Id="rId524" Target="https://morrison-lab.github.io/psc/chapters/github.html#sec-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2" Target="https://morrison-lab.github.io/psc/chapters/quarto.html#sec-advanced-features" TargetMode="External" /><Relationship Type="http://schemas.openxmlformats.org/officeDocument/2006/relationships/hyperlink" Id="rId469" Target="https://morrison-lab.github.io/psc/chapters/quarto.html#sec-building-quarto-books" TargetMode="External" /><Relationship Type="http://schemas.openxmlformats.org/officeDocument/2006/relationships/hyperlink" Id="rId473" Target="https://morrison-lab.github.io/psc/chapters/quarto.html#sec-mermaid-diagrams" TargetMode="External" /><Relationship Type="http://schemas.openxmlformats.org/officeDocument/2006/relationships/hyperlink" Id="rId475" Target="https://morrison-lab.github.io/psc/chapters/quarto.html#sec-quarto-additional-resources" TargetMode="External" /><Relationship Type="http://schemas.openxmlformats.org/officeDocument/2006/relationships/hyperlink" Id="rId468" Target="https://morrison-lab.github.io/psc/chapters/quarto.html#sec-quarto-basic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67" Target="https://morrison-lab.github.io/psc/chapters/quarto.html#sec-quarto-introduction" TargetMode="External" /><Relationship Type="http://schemas.openxmlformats.org/officeDocument/2006/relationships/hyperlink" Id="rId471" Target="https://morrison-lab.github.io/psc/chapters/quarto.html#sec-quarto-profiles" TargetMode="External" /><Relationship Type="http://schemas.openxmlformats.org/officeDocument/2006/relationships/hyperlink" Id="rId474" Target="https://morrison-lab.github.io/psc/chapters/quarto.html#sec-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sec-clearing-docker-cache" TargetMode="External" /><Relationship Type="http://schemas.openxmlformats.org/officeDocument/2006/relationships/hyperlink" Id="rId709" Target="https://morrison-lab.github.io/psc/chapters/reproducible-environments.html#sec-fast-package-installation-on-ubuntu-with-r2u" TargetMode="External" /><Relationship Type="http://schemas.openxmlformats.org/officeDocument/2006/relationships/hyperlink" Id="rId710" Target="https://morrison-lab.github.io/psc/chapters/reproducible-environments.html#sec-managing-r-versions-with-rig" TargetMode="External" /><Relationship Type="http://schemas.openxmlformats.org/officeDocument/2006/relationships/hyperlink" Id="rId708" Target="https://morrison-lab.github.io/psc/chapters/reproducible-environments.html#sec-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92" Target="https://morrison-lab.github.io/psc/chapters/unix.html#sec-checking-tasks-and-killing-job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4" Target="https://morrison-lab.github.io/psc/chapters/unix.html#sec-external-resources" TargetMode="External" /><Relationship Type="http://schemas.openxmlformats.org/officeDocument/2006/relationships/hyperlink" Id="rId689" Target="https://morrison-lab.github.io/psc/chapters/unix.html#sec-running-bash-scripts" TargetMode="External" /><Relationship Type="http://schemas.openxmlformats.org/officeDocument/2006/relationships/hyperlink" Id="rId693" Target="https://morrison-lab.github.io/psc/chapters/unix.html#sec-running-big-jobs" TargetMode="External" /><Relationship Type="http://schemas.openxmlformats.org/officeDocument/2006/relationships/hyperlink" Id="rId691" Target="https://morrison-lab.github.io/psc/chapters/unix.html#sec-running-rscripts-in-windows"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7" Target="https://morrison-lab.github.io/psc/chapters/unix.html#sec-syntax-for-both-macwindows"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5" Target="https://morrison-lab.github.io/psc/chapters/unix.html#sec-unix-basic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2026-10-12T08:13:58Z</dcterms:created>
  <dcterms:modified xsi:type="dcterms:W3CDTF">2026-10-12T08:13:58Z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