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sec-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1"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bookmarkEnd w:id="929"/>
    <w:bookmarkStart w:id="930" w:name="sec-offboarding-checklist"/>
    <w:p>
      <w:pPr>
        <w:pStyle w:val="Heading2"/>
      </w:pPr>
      <w:r>
        <w:t xml:space="preserve">20.5 Offboarding checklist</w:t>
      </w:r>
    </w:p>
    <w:p>
      <w:pPr>
        <w:pStyle w:val="FirstParagraph"/>
      </w:pPr>
      <w:r>
        <w:t xml:space="preserve">When preparing to depart the lab, members should complete this offboarding checklist to ensure project continuity:</w:t>
      </w:r>
    </w:p>
    <w:p>
      <w:pPr>
        <w:pStyle w:val="Compact"/>
        <w:numPr>
          <w:ilvl w:val="0"/>
          <w:numId w:val="1260"/>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60"/>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60"/>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60"/>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6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6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6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30"/>
    <w:bookmarkEnd w:id="931"/>
    <w:bookmarkStart w:id="977" w:name="resources-2"/>
    <w:p>
      <w:pPr>
        <w:pStyle w:val="Heading1"/>
      </w:pPr>
      <w:r>
        <w:t xml:space="preserve">21. Resources</w:t>
      </w:r>
    </w:p>
    <w:bookmarkStart w:id="950"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5" w:name="cheat-sheets"/>
    <w:p>
      <w:pPr>
        <w:pStyle w:val="Heading3"/>
      </w:pPr>
      <w:r>
        <w:t xml:space="preserve">21.1.3 Cheat Sheets</w:t>
      </w:r>
    </w:p>
    <w:p>
      <w:pPr>
        <w:pStyle w:val="Compact"/>
        <w:numPr>
          <w:ilvl w:val="0"/>
          <w:numId w:val="1263"/>
        </w:numPr>
      </w:pPr>
      <w:hyperlink r:id="rId940">
        <w:r>
          <w:rPr>
            <w:rStyle w:val="Hyperlink"/>
          </w:rPr>
          <w:t xml:space="preserve">Data transformation with dplyr cheat sheet</w:t>
        </w:r>
      </w:hyperlink>
    </w:p>
    <w:p>
      <w:pPr>
        <w:pStyle w:val="Compact"/>
        <w:numPr>
          <w:ilvl w:val="0"/>
          <w:numId w:val="1263"/>
        </w:numPr>
      </w:pPr>
      <w:hyperlink r:id="rId941">
        <w:r>
          <w:rPr>
            <w:rStyle w:val="Hyperlink"/>
          </w:rPr>
          <w:t xml:space="preserve">Data tidying with tidyr cheat sheet</w:t>
        </w:r>
      </w:hyperlink>
    </w:p>
    <w:p>
      <w:pPr>
        <w:pStyle w:val="Compact"/>
        <w:numPr>
          <w:ilvl w:val="0"/>
          <w:numId w:val="1263"/>
        </w:numPr>
      </w:pPr>
      <w:hyperlink r:id="rId942">
        <w:r>
          <w:rPr>
            <w:rStyle w:val="Hyperlink"/>
          </w:rPr>
          <w:t xml:space="preserve">Data visualization with ggplot2 cheat sheet</w:t>
        </w:r>
      </w:hyperlink>
    </w:p>
    <w:p>
      <w:pPr>
        <w:pStyle w:val="Compact"/>
        <w:numPr>
          <w:ilvl w:val="0"/>
          <w:numId w:val="1263"/>
        </w:numPr>
      </w:pPr>
      <w:hyperlink r:id="rId943">
        <w:r>
          <w:rPr>
            <w:rStyle w:val="Hyperlink"/>
          </w:rPr>
          <w:t xml:space="preserve">data table cheat sheet</w:t>
        </w:r>
      </w:hyperlink>
    </w:p>
    <w:p>
      <w:pPr>
        <w:pStyle w:val="Compact"/>
        <w:numPr>
          <w:ilvl w:val="0"/>
          <w:numId w:val="1263"/>
        </w:numPr>
      </w:pPr>
      <w:hyperlink r:id="rId944">
        <w:r>
          <w:rPr>
            <w:rStyle w:val="Hyperlink"/>
          </w:rPr>
          <w:t xml:space="preserve">R Markdown cheat sheet</w:t>
        </w:r>
      </w:hyperlink>
    </w:p>
    <w:bookmarkEnd w:id="945"/>
    <w:bookmarkStart w:id="947" w:name="style-and-best-practices"/>
    <w:p>
      <w:pPr>
        <w:pStyle w:val="Heading3"/>
      </w:pPr>
      <w:r>
        <w:t xml:space="preserve">21.1.4 Style and Best Practices</w:t>
      </w:r>
    </w:p>
    <w:p>
      <w:pPr>
        <w:pStyle w:val="Compact"/>
        <w:numPr>
          <w:ilvl w:val="0"/>
          <w:numId w:val="1264"/>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5"/>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1">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8"/>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9"/>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0">
        <w:r>
          <w:rPr>
            <w:rStyle w:val="Hyperlink"/>
          </w:rPr>
          <w:t xml:space="preserve">The Pathway to Publishing: A Guide to Quantitative Writing in the Health Sciences</w:t>
        </w:r>
      </w:hyperlink>
    </w:p>
    <w:p>
      <w:pPr>
        <w:pStyle w:val="Compact"/>
        <w:numPr>
          <w:ilvl w:val="0"/>
          <w:numId w:val="1271"/>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4">
        <w:r>
          <w:rPr>
            <w:rStyle w:val="Hyperlink"/>
          </w:rPr>
          <w:t xml:space="preserve">How to give a killer narratively-driven scientific talk</w:t>
        </w:r>
      </w:hyperlink>
    </w:p>
    <w:p>
      <w:pPr>
        <w:pStyle w:val="Compact"/>
        <w:numPr>
          <w:ilvl w:val="0"/>
          <w:numId w:val="1272"/>
        </w:numPr>
      </w:pPr>
      <w:hyperlink r:id="rId965">
        <w:r>
          <w:rPr>
            <w:rStyle w:val="Hyperlink"/>
          </w:rPr>
          <w:t xml:space="preserve">How to make a better poster</w:t>
        </w:r>
      </w:hyperlink>
    </w:p>
    <w:p>
      <w:pPr>
        <w:pStyle w:val="Compact"/>
        <w:numPr>
          <w:ilvl w:val="0"/>
          <w:numId w:val="1272"/>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3"/>
        </w:numPr>
      </w:pPr>
      <w:hyperlink r:id="rId968">
        <w:r>
          <w:rPr>
            <w:rStyle w:val="Hyperlink"/>
          </w:rPr>
          <w:t xml:space="preserve">Professional advice, especially for your first job</w:t>
        </w:r>
      </w:hyperlink>
    </w:p>
    <w:p>
      <w:pPr>
        <w:pStyle w:val="Compact"/>
        <w:numPr>
          <w:ilvl w:val="0"/>
          <w:numId w:val="1273"/>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4"/>
        </w:numPr>
      </w:pPr>
      <w:hyperlink r:id="rId971">
        <w:r>
          <w:rPr>
            <w:rStyle w:val="Hyperlink"/>
          </w:rPr>
          <w:t xml:space="preserve">Building Your Funding Train</w:t>
        </w:r>
      </w:hyperlink>
    </w:p>
    <w:p>
      <w:pPr>
        <w:pStyle w:val="Compact"/>
        <w:numPr>
          <w:ilvl w:val="0"/>
          <w:numId w:val="1274"/>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5"/>
        </w:numPr>
      </w:pPr>
      <w:hyperlink r:id="rId974">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4">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1">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9d7a831</w:t>
      </w:r>
    </w:p>
    <w:p>
      <w:pPr>
        <w:pStyle w:val="Compact"/>
        <w:numPr>
          <w:ilvl w:val="0"/>
          <w:numId w:val="1319"/>
        </w:numPr>
      </w:pPr>
      <w:r>
        <w:rPr>
          <w:b/>
          <w:bCs/>
        </w:rPr>
        <w:t xml:space="preserve">Full commit hash:</w:t>
      </w:r>
      <w:r>
        <w:t xml:space="preserve"> </w:t>
      </w:r>
      <w:r>
        <w:t xml:space="preserve">9d7a831d6e1195d9017e215e8c74b7df9a4477c2</w:t>
      </w:r>
    </w:p>
    <w:p>
      <w:pPr>
        <w:pStyle w:val="Compact"/>
        <w:numPr>
          <w:ilvl w:val="0"/>
          <w:numId w:val="1319"/>
        </w:numPr>
      </w:pPr>
      <w:r>
        <w:rPr>
          <w:b/>
          <w:bCs/>
        </w:rPr>
        <w:t xml:space="preserve">Commit date:</w:t>
      </w:r>
      <w:r>
        <w:t xml:space="preserve"> </w:t>
      </w:r>
      <w:r>
        <w:t xml:space="preserve">2026-09-01 17:26:39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0" Target="https://rstudio.github.io/cheatsheets/html/data-transformation.html" TargetMode="External" /><Relationship Type="http://schemas.openxmlformats.org/officeDocument/2006/relationships/hyperlink" Id="rId942" Target="https://rstudio.github.io/cheatsheets/html/data-visualization.html" TargetMode="External" /><Relationship Type="http://schemas.openxmlformats.org/officeDocument/2006/relationships/hyperlink" Id="rId944" Target="https://rstudio.github.io/cheatsheets/html/rmarkdown.html" TargetMode="External" /><Relationship Type="http://schemas.openxmlformats.org/officeDocument/2006/relationships/hyperlink" Id="rId941" Target="https://rstudio.github.io/cheatsheets/html/tidyr.html"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0" Target="https://rstudio.github.io/cheatsheets/html/data-transformation.html" TargetMode="External" /><Relationship Type="http://schemas.openxmlformats.org/officeDocument/2006/relationships/hyperlink" Id="rId942" Target="https://rstudio.github.io/cheatsheets/html/data-visualization.html" TargetMode="External" /><Relationship Type="http://schemas.openxmlformats.org/officeDocument/2006/relationships/hyperlink" Id="rId944" Target="https://rstudio.github.io/cheatsheets/html/rmarkdown.html" TargetMode="External" /><Relationship Type="http://schemas.openxmlformats.org/officeDocument/2006/relationships/hyperlink" Id="rId941" Target="https://rstudio.github.io/cheatsheets/html/tidyr.html"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2026-09-01T17:31:25Z</dcterms:created>
  <dcterms:modified xsi:type="dcterms:W3CDTF">2026-09-01T17:31:25Z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