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3"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8"/>
        </w:numPr>
      </w:pPr>
      <w:r>
        <w:t xml:space="preserve">Is</w:t>
      </w:r>
      <w:r>
        <w:t xml:space="preserve"> </w:t>
      </w:r>
      <w:r>
        <w:rPr>
          <w:b/>
          <w:bCs/>
        </w:rPr>
        <w:t xml:space="preserve">minimal</w:t>
      </w:r>
      <w:r>
        <w:t xml:space="preserve">: Strips away everything not directly related to your problem</w:t>
      </w:r>
    </w:p>
    <w:p>
      <w:pPr>
        <w:pStyle w:val="Compact"/>
        <w:numPr>
          <w:ilvl w:val="0"/>
          <w:numId w:val="1078"/>
        </w:numPr>
      </w:pPr>
      <w:r>
        <w:t xml:space="preserve">Uses small, simple example data (often built-in datasets)</w:t>
      </w:r>
    </w:p>
    <w:p>
      <w:pPr>
        <w:pStyle w:val="FirstParagraph"/>
      </w:pPr>
      <w:r>
        <w:rPr>
          <w:b/>
          <w:bCs/>
        </w:rPr>
        <w:t xml:space="preserve">Why create a reprex:</w:t>
      </w:r>
    </w:p>
    <w:p>
      <w:pPr>
        <w:pStyle w:val="Compact"/>
        <w:numPr>
          <w:ilvl w:val="0"/>
          <w:numId w:val="1079"/>
        </w:numPr>
      </w:pPr>
      <w:r>
        <w:t xml:space="preserve">80% of the time, creating a reprex helps you discover the solution yourself</w:t>
      </w:r>
    </w:p>
    <w:p>
      <w:pPr>
        <w:pStyle w:val="Compact"/>
        <w:numPr>
          <w:ilvl w:val="0"/>
          <w:numId w:val="1079"/>
        </w:numPr>
      </w:pPr>
      <w:r>
        <w:t xml:space="preserve">20% of the time, you’ll have a clear example that makes it easy for others to help you</w:t>
      </w:r>
    </w:p>
    <w:p>
      <w:pPr>
        <w:pStyle w:val="Compact"/>
        <w:numPr>
          <w:ilvl w:val="0"/>
          <w:numId w:val="107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0"/>
        </w:numPr>
      </w:pPr>
      <w:hyperlink r:id="rId251">
        <w:r>
          <w:rPr>
            <w:rStyle w:val="VerbatimChar"/>
          </w:rPr>
          <w:t xml:space="preserve">{reprex}</w:t>
        </w:r>
      </w:hyperlink>
      <w:r>
        <w:t xml:space="preserve"> </w:t>
      </w:r>
      <w:r>
        <w:t xml:space="preserve">package: Automates creation of reproducible examples</w:t>
      </w:r>
    </w:p>
    <w:p>
      <w:pPr>
        <w:pStyle w:val="Compact"/>
        <w:numPr>
          <w:ilvl w:val="0"/>
          <w:numId w:val="1080"/>
        </w:numPr>
      </w:pPr>
      <w:hyperlink r:id="rId252">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3"/>
    <w:bookmarkStart w:id="259" w:name="sec-r-resources"/>
    <w:p>
      <w:pPr>
        <w:pStyle w:val="Heading2"/>
      </w:pPr>
      <w:r>
        <w:t xml:space="preserve">6.27 Additional Resources</w:t>
      </w:r>
    </w:p>
    <w:bookmarkStart w:id="255" w:name="r-package-development"/>
    <w:p>
      <w:pPr>
        <w:pStyle w:val="Heading3"/>
      </w:pPr>
      <w:r>
        <w:t xml:space="preserve">6.27.1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87">
        <w:r>
          <w:rPr>
            <w:rStyle w:val="Hyperlink"/>
          </w:rPr>
          <w:t xml:space="preserve">devtools documentation</w:t>
        </w:r>
      </w:hyperlink>
      <w:r>
        <w:t xml:space="preserve"> </w:t>
      </w:r>
      <w:r>
        <w:t xml:space="preserve">- essential development tools</w:t>
      </w:r>
    </w:p>
    <w:p>
      <w:pPr>
        <w:pStyle w:val="Compact"/>
        <w:numPr>
          <w:ilvl w:val="0"/>
          <w:numId w:val="1081"/>
        </w:numPr>
      </w:pPr>
      <w:hyperlink r:id="rId254">
        <w:r>
          <w:rPr>
            <w:rStyle w:val="Hyperlink"/>
          </w:rPr>
          <w:t xml:space="preserve">pkgdown documentation</w:t>
        </w:r>
      </w:hyperlink>
      <w:r>
        <w:t xml:space="preserve"> </w:t>
      </w:r>
      <w:r>
        <w:t xml:space="preserve">- create package websites</w:t>
      </w:r>
    </w:p>
    <w:p>
      <w:pPr>
        <w:pStyle w:val="Compact"/>
        <w:numPr>
          <w:ilvl w:val="0"/>
          <w:numId w:val="1081"/>
        </w:numPr>
      </w:pPr>
      <w:hyperlink r:id="rId89">
        <w:r>
          <w:rPr>
            <w:rStyle w:val="Hyperlink"/>
          </w:rPr>
          <w:t xml:space="preserve">testthat documentation</w:t>
        </w:r>
      </w:hyperlink>
      <w:r>
        <w:t xml:space="preserve"> </w:t>
      </w:r>
      <w:r>
        <w:t xml:space="preserve">- unit testing framework</w:t>
      </w:r>
    </w:p>
    <w:bookmarkEnd w:id="255"/>
    <w:bookmarkStart w:id="256" w:name="general-r-programming"/>
    <w:p>
      <w:pPr>
        <w:pStyle w:val="Heading3"/>
      </w:pPr>
      <w:r>
        <w:t xml:space="preserve">6.27.2 General R Programming</w:t>
      </w:r>
    </w:p>
    <w:p>
      <w:pPr>
        <w:pStyle w:val="Compact"/>
        <w:numPr>
          <w:ilvl w:val="0"/>
          <w:numId w:val="108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w:t>
      </w:r>
    </w:p>
    <w:bookmarkEnd w:id="256"/>
    <w:bookmarkStart w:id="257" w:name="shiny-development"/>
    <w:p>
      <w:pPr>
        <w:pStyle w:val="Heading3"/>
      </w:pPr>
      <w:r>
        <w:t xml:space="preserve">6.27.3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257"/>
    <w:bookmarkStart w:id="258" w:name="git-and-version-control"/>
    <w:p>
      <w:pPr>
        <w:pStyle w:val="Heading3"/>
      </w:pPr>
      <w:r>
        <w:t xml:space="preserve">6.27.4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8"/>
    <w:bookmarkEnd w:id="259"/>
    <w:bookmarkEnd w:id="260"/>
    <w:bookmarkStart w:id="309" w:name="sec-r-code-style"/>
    <w:p>
      <w:pPr>
        <w:pStyle w:val="Heading1"/>
      </w:pPr>
      <w:r>
        <w:t xml:space="preserve">7.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2" w:name="general-principles"/>
    <w:p>
      <w:pPr>
        <w:pStyle w:val="Heading2"/>
      </w:pPr>
      <w:r>
        <w:t xml:space="preserve">7.1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62"/>
    <w:bookmarkStart w:id="26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3"/>
    <w:bookmarkStart w:id="26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7"/>
    <w:bookmarkStart w:id="26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8"/>
    <w:bookmarkStart w:id="270" w:name="markdown-and-quarto-formatting"/>
    <w:p>
      <w:pPr>
        <w:pStyle w:val="Heading2"/>
      </w:pPr>
      <w:r>
        <w:t xml:space="preserve">7.5 Markdown and Quarto Formatting</w:t>
      </w:r>
    </w:p>
    <w:bookmarkStart w:id="26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9"/>
    <w:bookmarkEnd w:id="270"/>
    <w:bookmarkStart w:id="27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1"/>
    <w:bookmarkStart w:id="272" w:name="package-code-practices"/>
    <w:p>
      <w:pPr>
        <w:pStyle w:val="Heading2"/>
      </w:pPr>
      <w:r>
        <w:t xml:space="preserve">7.7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2"/>
    <w:bookmarkStart w:id="27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3"/>
    <w:bookmarkStart w:id="27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4"/>
    <w:bookmarkStart w:id="27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note.png" id="27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9"/>
    <w:bookmarkStart w:id="307" w:name="sec-style-auto-style"/>
    <w:p>
      <w:pPr>
        <w:pStyle w:val="Heading2"/>
      </w:pPr>
      <w:r>
        <w:t xml:space="preserve">7.11 Automated Tools for Style and Project Workflow</w:t>
      </w:r>
    </w:p>
    <w:bookmarkStart w:id="306" w:name="styling"/>
    <w:p>
      <w:pPr>
        <w:pStyle w:val="Heading3"/>
      </w:pPr>
      <w:r>
        <w:t xml:space="preserve">7.11.1 Styling</w:t>
      </w:r>
    </w:p>
    <w:bookmarkStart w:id="281" w:name="rstudio-shortcuts"/>
    <w:p>
      <w:pPr>
        <w:pStyle w:val="Heading4"/>
      </w:pPr>
      <w:r>
        <w:t xml:space="preserve">7.11.1.1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1"/>
    <w:bookmarkStart w:id="293" w:name="styler"/>
    <w:p>
      <w:pPr>
        <w:pStyle w:val="Heading4"/>
      </w:pPr>
      <w:r>
        <w:t xml:space="preserve">7.11.1.2</w:t>
      </w:r>
      <w:r>
        <w:t xml:space="preserve"> </w:t>
      </w:r>
      <w:hyperlink r:id="rId282">
        <w:r>
          <w:rPr>
            <w:rStyle w:val="VerbatimChar"/>
          </w:rPr>
          <w:t xml:space="preserve">{styler}</w:t>
        </w:r>
      </w:hyperlink>
    </w:p>
    <w:p>
      <w:pPr>
        <w:pStyle w:val="FirstParagraph"/>
      </w:pPr>
      <w:hyperlink r:id="rId282">
        <w:r>
          <w:rPr>
            <w:rStyle w:val="VerbatimChar"/>
          </w:rPr>
          <w:t xml:space="preserve">{styler}</w:t>
        </w:r>
      </w:hyperlink>
      <w:r>
        <w:t xml:space="preserve"> </w:t>
      </w:r>
      <w:r>
        <w:t xml:space="preserve">is another</w:t>
      </w:r>
      <w:r>
        <w:t xml:space="preserve"> </w:t>
      </w:r>
      <w:hyperlink r:id="rId2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2">
              <w:r>
                <w:rPr>
                  <w:rStyle w:val="VerbatimChar"/>
                </w:rPr>
                <w:t xml:space="preserve">{styler}</w:t>
              </w:r>
            </w:hyperlink>
            <w:r>
              <w:t xml:space="preserve"> </w:t>
            </w:r>
            <w:hyperlink r:id="rId2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3"/>
    <w:bookmarkStart w:id="305" w:name="lintr"/>
    <w:p>
      <w:pPr>
        <w:pStyle w:val="Heading4"/>
      </w:pPr>
      <w:r>
        <w:t xml:space="preserve">7.11.1.3</w:t>
      </w:r>
      <w:r>
        <w:t xml:space="preserve"> </w:t>
      </w:r>
      <w:hyperlink r:id="rId29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6">
        <w:r>
          <w:rPr>
            <w:rStyle w:val="Hyperlink"/>
          </w:rPr>
          <w:t xml:space="preserve">in this link</w:t>
        </w:r>
      </w:hyperlink>
      <w:r>
        <w:t xml:space="preserve">,</w:t>
      </w:r>
      <w:r>
        <w:t xml:space="preserve"> </w:t>
      </w:r>
      <w:r>
        <w:t xml:space="preserve">and most guidelines are based on the</w:t>
      </w:r>
      <w:r>
        <w:t xml:space="preserve"> </w:t>
      </w:r>
      <w:hyperlink r:id="rId29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tip.png" id="304"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5"/>
    <w:bookmarkEnd w:id="306"/>
    <w:bookmarkEnd w:id="307"/>
    <w:bookmarkStart w:id="308" w:name="sec-r-resources-style"/>
    <w:p>
      <w:pPr>
        <w:pStyle w:val="Heading2"/>
      </w:pPr>
      <w:r>
        <w:t xml:space="preserve">7.12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8"/>
    <w:bookmarkEnd w:id="309"/>
    <w:bookmarkStart w:id="315" w:name="big-data"/>
    <w:p>
      <w:pPr>
        <w:pStyle w:val="Heading1"/>
      </w:pPr>
      <w:r>
        <w:t xml:space="preserve">8. Big data</w:t>
      </w:r>
    </w:p>
    <w:p>
      <w:pPr>
        <w:pStyle w:val="FirstParagraph"/>
      </w:pPr>
      <w:r>
        <w:t xml:space="preserve">Adapted by UCD-SeRG team from</w:t>
      </w:r>
      <w:r>
        <w:t xml:space="preserve"> </w:t>
      </w:r>
      <w:hyperlink r:id="rId310">
        <w:r>
          <w:rPr>
            <w:rStyle w:val="Hyperlink"/>
          </w:rPr>
          <w:t xml:space="preserve">original by Kunal Mishra and Jade Benjamin-Chung</w:t>
        </w:r>
      </w:hyperlink>
    </w:p>
    <w:bookmarkStart w:id="31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2"/>
    <w:bookmarkStart w:id="31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3"/>
    <w:bookmarkStart w:id="31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4"/>
    <w:bookmarkEnd w:id="315"/>
    <w:bookmarkStart w:id="326" w:name="data-masking"/>
    <w:p>
      <w:pPr>
        <w:pStyle w:val="Heading1"/>
      </w:pPr>
      <w:r>
        <w:t xml:space="preserve">9. Data masking</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0" w:name="fig-data-masking"/>
          <w:p>
            <w:pPr>
              <w:pStyle w:val="Compact"/>
              <w:jc w:val="center"/>
            </w:pPr>
            <w:r>
              <w:drawing>
                <wp:inline>
                  <wp:extent cx="2667000" cy="1103368"/>
                  <wp:effectExtent b="0" l="0" r="0" t="0"/>
                  <wp:docPr descr="" title="" id="318" name="Picture"/>
                  <a:graphic>
                    <a:graphicData uri="http://schemas.openxmlformats.org/drawingml/2006/picture">
                      <pic:pic>
                        <pic:nvPicPr>
                          <pic:cNvPr descr="assets/images/data-masking.PNG" id="319" name="Picture"/>
                          <pic:cNvPicPr>
                            <a:picLocks noChangeArrowheads="1" noChangeAspect="1"/>
                          </pic:cNvPicPr>
                        </pic:nvPicPr>
                        <pic:blipFill>
                          <a:blip r:embed="rId3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1"/>
    <w:bookmarkStart w:id="3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2"/>
    <w:bookmarkEnd w:id="323"/>
    <w:bookmarkStart w:id="32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4"/>
    <w:bookmarkEnd w:id="325"/>
    <w:bookmarkEnd w:id="326"/>
    <w:bookmarkStart w:id="375" w:name="sec-quarto"/>
    <w:p>
      <w:pPr>
        <w:pStyle w:val="Heading1"/>
      </w:pPr>
      <w:r>
        <w:t xml:space="preserve">10. Quarto</w:t>
      </w:r>
    </w:p>
    <w:bookmarkStart w:id="334" w:name="introduction"/>
    <w:p>
      <w:pPr>
        <w:pStyle w:val="Heading2"/>
      </w:pPr>
      <w:r>
        <w:t xml:space="preserve">10.1 Introduction</w:t>
      </w:r>
    </w:p>
    <w:p>
      <w:pPr>
        <w:pStyle w:val="FirstParagraph"/>
      </w:pPr>
      <w:hyperlink r:id="rId32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8"/>
    <w:bookmarkStart w:id="32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9"/>
    <w:bookmarkStart w:id="333" w:name="getting-started"/>
    <w:p>
      <w:pPr>
        <w:pStyle w:val="Heading3"/>
      </w:pPr>
      <w:r>
        <w:t xml:space="preserve">10.1.3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0">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1">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p>
    <w:bookmarkEnd w:id="333"/>
    <w:bookmarkEnd w:id="334"/>
    <w:bookmarkStart w:id="34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5"/>
    <w:bookmarkStart w:id="33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7"/>
    <w:bookmarkStart w:id="33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8"/>
    <w:bookmarkStart w:id="33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bookmarkEnd w:id="339"/>
    <w:bookmarkStart w:id="34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0"/>
    <w:bookmarkStart w:id="34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r>
        <w:t xml:space="preserve">.</w:t>
      </w:r>
    </w:p>
    <w:bookmarkEnd w:id="341"/>
    <w:bookmarkEnd w:id="342"/>
    <w:bookmarkStart w:id="35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3">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4">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5">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6"/>
    <w:bookmarkStart w:id="34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7"/>
    <w:bookmarkStart w:id="34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8"/>
    <w:bookmarkStart w:id="34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9"/>
    <w:bookmarkStart w:id="35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5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1"/>
    <w:bookmarkStart w:id="354" w:name="resources"/>
    <w:p>
      <w:pPr>
        <w:pStyle w:val="Heading3"/>
      </w:pPr>
      <w:r>
        <w:t xml:space="preserve">10.3.6 Resources</w:t>
      </w:r>
    </w:p>
    <w:p>
      <w:pPr>
        <w:pStyle w:val="Compact"/>
        <w:numPr>
          <w:ilvl w:val="0"/>
          <w:numId w:val="1109"/>
        </w:numPr>
      </w:pPr>
      <w:hyperlink r:id="rId352">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3">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4"/>
    <w:bookmarkEnd w:id="355"/>
    <w:bookmarkStart w:id="36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6"/>
    <w:bookmarkStart w:id="35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8"/>
    <w:bookmarkStart w:id="359" w:name="creating-a-profile"/>
    <w:p>
      <w:pPr>
        <w:pStyle w:val="Heading3"/>
      </w:pPr>
      <w:r>
        <w:t xml:space="preserve">10.4.3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9"/>
    <w:bookmarkStart w:id="360"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7">
        <w:r>
          <w:rPr>
            <w:rStyle w:val="Hyperlink"/>
          </w:rPr>
          <w:t xml:space="preserve">RME course</w:t>
        </w:r>
      </w:hyperlink>
      <w:r>
        <w:t xml:space="preserve">.</w:t>
      </w:r>
    </w:p>
    <w:bookmarkEnd w:id="360"/>
    <w:bookmarkStart w:id="363" w:name="resources-1"/>
    <w:p>
      <w:pPr>
        <w:pStyle w:val="Heading3"/>
      </w:pPr>
      <w:r>
        <w:t xml:space="preserve">10.4.5 Resources</w:t>
      </w:r>
    </w:p>
    <w:p>
      <w:pPr>
        <w:pStyle w:val="Compact"/>
        <w:numPr>
          <w:ilvl w:val="0"/>
          <w:numId w:val="1112"/>
        </w:numPr>
      </w:pPr>
      <w:hyperlink r:id="rId361">
        <w:r>
          <w:rPr>
            <w:rStyle w:val="Hyperlink"/>
          </w:rPr>
          <w:t xml:space="preserve">Quarto Profiles Documentation</w:t>
        </w:r>
      </w:hyperlink>
    </w:p>
    <w:p>
      <w:pPr>
        <w:pStyle w:val="Compact"/>
        <w:numPr>
          <w:ilvl w:val="0"/>
          <w:numId w:val="1112"/>
        </w:numPr>
      </w:pPr>
      <w:hyperlink r:id="rId357">
        <w:r>
          <w:rPr>
            <w:rStyle w:val="Hyperlink"/>
          </w:rPr>
          <w:t xml:space="preserve">RME Example</w:t>
        </w:r>
      </w:hyperlink>
      <w:r>
        <w:t xml:space="preserve"> </w:t>
      </w:r>
      <w:r>
        <w:t xml:space="preserve">- see the source at</w:t>
      </w:r>
      <w:r>
        <w:t xml:space="preserve"> </w:t>
      </w:r>
      <w:hyperlink r:id="rId362">
        <w:r>
          <w:rPr>
            <w:rStyle w:val="Hyperlink"/>
          </w:rPr>
          <w:t xml:space="preserve">https://github.com/d-morrison/rme</w:t>
        </w:r>
      </w:hyperlink>
      <w:r>
        <w:t xml:space="preserve"> </w:t>
      </w:r>
      <w:r>
        <w:t xml:space="preserve">for a working example</w:t>
      </w:r>
    </w:p>
    <w:bookmarkEnd w:id="363"/>
    <w:bookmarkEnd w:id="364"/>
    <w:bookmarkStart w:id="369" w:name="advanced-features"/>
    <w:p>
      <w:pPr>
        <w:pStyle w:val="Heading2"/>
      </w:pPr>
      <w:r>
        <w:t xml:space="preserve">10.5 Advanced Features</w:t>
      </w:r>
    </w:p>
    <w:bookmarkStart w:id="36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5">
        <w:r>
          <w:rPr>
            <w:rStyle w:val="Hyperlink"/>
          </w:rPr>
          <w:t xml:space="preserve">Quarto Cross-References documentation</w:t>
        </w:r>
      </w:hyperlink>
      <w:r>
        <w:t xml:space="preserve">.</w:t>
      </w:r>
    </w:p>
    <w:bookmarkEnd w:id="366"/>
    <w:bookmarkStart w:id="36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7">
        <w:r>
          <w:rPr>
            <w:rStyle w:val="Hyperlink"/>
          </w:rPr>
          <w:t xml:space="preserve">Quarto Includes documentation</w:t>
        </w:r>
      </w:hyperlink>
      <w:r>
        <w:t xml:space="preserve">.</w:t>
      </w:r>
    </w:p>
    <w:bookmarkEnd w:id="368"/>
    <w:bookmarkEnd w:id="369"/>
    <w:bookmarkStart w:id="374" w:name="additional-resources-1"/>
    <w:p>
      <w:pPr>
        <w:pStyle w:val="Heading2"/>
      </w:pPr>
      <w:r>
        <w:t xml:space="preserve">10.6 Additional Resources</w:t>
      </w:r>
    </w:p>
    <w:bookmarkStart w:id="370" w:name="official-documentation"/>
    <w:p>
      <w:pPr>
        <w:pStyle w:val="Heading3"/>
      </w:pPr>
      <w:r>
        <w:t xml:space="preserve">10.6.1 Official Documentation</w:t>
      </w:r>
    </w:p>
    <w:p>
      <w:pPr>
        <w:pStyle w:val="Compact"/>
        <w:numPr>
          <w:ilvl w:val="0"/>
          <w:numId w:val="1118"/>
        </w:numPr>
      </w:pPr>
      <w:hyperlink r:id="rId331">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2">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3">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0">
        <w:r>
          <w:rPr>
            <w:rStyle w:val="Hyperlink"/>
          </w:rPr>
          <w:t xml:space="preserve">Quarto Getting Started</w:t>
        </w:r>
      </w:hyperlink>
      <w:r>
        <w:t xml:space="preserve"> </w:t>
      </w:r>
      <w:r>
        <w:t xml:space="preserve">- installation and basic usage</w:t>
      </w:r>
    </w:p>
    <w:bookmarkEnd w:id="370"/>
    <w:bookmarkStart w:id="371" w:name="learning-resources"/>
    <w:p>
      <w:pPr>
        <w:pStyle w:val="Heading3"/>
      </w:pPr>
      <w:r>
        <w:t xml:space="preserve">10.6.2 Learning Resources</w:t>
      </w:r>
    </w:p>
    <w:p>
      <w:pPr>
        <w:pStyle w:val="Compact"/>
        <w:numPr>
          <w:ilvl w:val="0"/>
          <w:numId w:val="1119"/>
        </w:numPr>
      </w:pPr>
      <w:hyperlink r:id="rId33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0">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1"/>
    <w:bookmarkStart w:id="372" w:name="templates"/>
    <w:p>
      <w:pPr>
        <w:pStyle w:val="Heading3"/>
      </w:pPr>
      <w:r>
        <w:t xml:space="preserve">10.6.3 Templates</w:t>
      </w:r>
    </w:p>
    <w:p>
      <w:pPr>
        <w:pStyle w:val="Compact"/>
        <w:numPr>
          <w:ilvl w:val="0"/>
          <w:numId w:val="1121"/>
        </w:numPr>
      </w:pPr>
      <w:hyperlink r:id="rId343">
        <w:r>
          <w:rPr>
            <w:rStyle w:val="Hyperlink"/>
          </w:rPr>
          <w:t xml:space="preserve">UCD-SeRG Quarto Book Template</w:t>
        </w:r>
      </w:hyperlink>
      <w:r>
        <w:t xml:space="preserve"> </w:t>
      </w:r>
      <w:r>
        <w:t xml:space="preserve">- our recommended template</w:t>
      </w:r>
    </w:p>
    <w:p>
      <w:pPr>
        <w:pStyle w:val="Compact"/>
        <w:numPr>
          <w:ilvl w:val="0"/>
          <w:numId w:val="1121"/>
        </w:numPr>
      </w:pPr>
      <w:hyperlink r:id="rId34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5">
        <w:r>
          <w:rPr>
            <w:rStyle w:val="Hyperlink"/>
          </w:rPr>
          <w:t xml:space="preserve">DataLab Quarto Template</w:t>
        </w:r>
      </w:hyperlink>
      <w:r>
        <w:t xml:space="preserve"> </w:t>
      </w:r>
      <w:r>
        <w:t xml:space="preserve">- template from the UC Davis DataLab and Davis R Users Group</w:t>
      </w:r>
    </w:p>
    <w:bookmarkEnd w:id="372"/>
    <w:bookmarkStart w:id="37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11</w:t>
        </w:r>
      </w:hyperlink>
      <w:r>
        <w:t xml:space="preserve"> </w:t>
      </w:r>
      <w:r>
        <w:t xml:space="preserve">- Version control for Quarto projects</w:t>
      </w:r>
    </w:p>
    <w:p>
      <w:r>
        <w:br w:type="page"/>
      </w:r>
    </w:p>
    <w:bookmarkEnd w:id="373"/>
    <w:bookmarkEnd w:id="374"/>
    <w:bookmarkEnd w:id="375"/>
    <w:bookmarkStart w:id="425" w:name="sec-github"/>
    <w:p>
      <w:pPr>
        <w:pStyle w:val="Heading1"/>
      </w:pPr>
      <w:r>
        <w:t xml:space="preserve">11. Github</w:t>
      </w:r>
    </w:p>
    <w:p>
      <w:pPr>
        <w:pStyle w:val="FirstParagraph"/>
      </w:pPr>
      <w:r>
        <w:t xml:space="preserve">Adapted by UCD-SeRG team from</w:t>
      </w:r>
      <w:r>
        <w:t xml:space="preserve"> </w:t>
      </w:r>
      <w:hyperlink r:id="rId376">
        <w:r>
          <w:rPr>
            <w:rStyle w:val="Hyperlink"/>
          </w:rPr>
          <w:t xml:space="preserve">original by Stephanie Djajadi and Nolan Pokpongkiat</w:t>
        </w:r>
      </w:hyperlink>
    </w:p>
    <w:bookmarkStart w:id="379" w:name="basics"/>
    <w:p>
      <w:pPr>
        <w:pStyle w:val="Heading2"/>
      </w:pPr>
      <w:r>
        <w:t xml:space="preserve">11.1 Basics</w:t>
      </w:r>
    </w:p>
    <w:p>
      <w:pPr>
        <w:pStyle w:val="Compact"/>
        <w:numPr>
          <w:ilvl w:val="0"/>
          <w:numId w:val="1123"/>
        </w:numPr>
      </w:pPr>
      <w:r>
        <w:t xml:space="preserve">A detailed tutorial of Git can be found</w:t>
      </w:r>
      <w:r>
        <w:t xml:space="preserve"> </w:t>
      </w:r>
      <w:hyperlink r:id="rId377">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7">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8">
        <w:r>
          <w:rPr>
            <w:rStyle w:val="Hyperlink"/>
          </w:rPr>
          <w:t xml:space="preserve">UC Davis DataLab Git Sandbox</w:t>
        </w:r>
      </w:hyperlink>
      <w:r>
        <w:t xml:space="preserve"> </w:t>
      </w:r>
      <w:r>
        <w:t xml:space="preserve">- a collaborative repository for learning Git workflows.</w:t>
      </w:r>
    </w:p>
    <w:bookmarkEnd w:id="379"/>
    <w:bookmarkStart w:id="395" w:name="sec-github-education"/>
    <w:p>
      <w:pPr>
        <w:pStyle w:val="Heading2"/>
      </w:pPr>
      <w:r>
        <w:t xml:space="preserve">11.2 GitHub Education and Copilot Access</w:t>
      </w:r>
    </w:p>
    <w:bookmarkStart w:id="38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0">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1">
        <w:r>
          <w:rPr>
            <w:rStyle w:val="Hyperlink"/>
          </w:rPr>
          <w:t xml:space="preserve">GitHub Student Developer Pack</w:t>
        </w:r>
      </w:hyperlink>
      <w:r>
        <w:t xml:space="preserve"> </w:t>
      </w:r>
      <w:r>
        <w:t xml:space="preserve">(for students)</w:t>
      </w:r>
      <w:r>
        <w:t xml:space="preserve"> </w:t>
      </w:r>
      <w:r>
        <w:t xml:space="preserve">or</w:t>
      </w:r>
      <w:r>
        <w:t xml:space="preserve"> </w:t>
      </w:r>
      <w:hyperlink r:id="rId38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3"/>
    <w:bookmarkStart w:id="39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4">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8" w:name="fig-request-copilot-seat"/>
          <w:p>
            <w:pPr>
              <w:pStyle w:val="Compact"/>
              <w:jc w:val="center"/>
            </w:pPr>
            <w:r>
              <w:drawing>
                <wp:inline>
                  <wp:extent cx="5334000" cy="3052792"/>
                  <wp:effectExtent b="0" l="0" r="0" t="0"/>
                  <wp:docPr descr="" title="" id="386" name="Picture"/>
                  <a:graphic>
                    <a:graphicData uri="http://schemas.openxmlformats.org/drawingml/2006/picture">
                      <pic:pic>
                        <pic:nvPicPr>
                          <pic:cNvPr descr="assets/images/github-copilot-invitation-email.png" id="387" name="Picture"/>
                          <pic:cNvPicPr>
                            <a:picLocks noChangeArrowheads="1" noChangeAspect="1"/>
                          </pic:cNvPicPr>
                        </pic:nvPicPr>
                        <pic:blipFill>
                          <a:blip r:embed="rId38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8"/>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89">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3" w:name="fig-copilot-settings-org-options"/>
          <w:p>
            <w:pPr>
              <w:pStyle w:val="Compact"/>
              <w:jc w:val="center"/>
            </w:pPr>
            <w:r>
              <w:drawing>
                <wp:inline>
                  <wp:extent cx="5334000" cy="531962"/>
                  <wp:effectExtent b="0" l="0" r="0" t="0"/>
                  <wp:docPr descr="" title="" id="391" name="Picture"/>
                  <a:graphic>
                    <a:graphicData uri="http://schemas.openxmlformats.org/drawingml/2006/picture">
                      <pic:pic>
                        <pic:nvPicPr>
                          <pic:cNvPr descr="assets/images/github-copilot-settings-page.png" id="392" name="Picture"/>
                          <pic:cNvPicPr>
                            <a:picLocks noChangeArrowheads="1" noChangeAspect="1"/>
                          </pic:cNvPicPr>
                        </pic:nvPicPr>
                        <pic:blipFill>
                          <a:blip r:embed="rId39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3"/>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4"/>
    <w:bookmarkEnd w:id="395"/>
    <w:bookmarkStart w:id="39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6"/>
    <w:bookmarkStart w:id="39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7">
        <w:r>
          <w:rPr>
            <w:rStyle w:val="Hyperlink"/>
          </w:rPr>
          <w:t xml:space="preserve">here</w:t>
        </w:r>
      </w:hyperlink>
      <w:r>
        <w:t xml:space="preserve">. You can also find instructions on how to handle merge conflicts when joining branches together.</w:t>
      </w:r>
    </w:p>
    <w:bookmarkEnd w:id="398"/>
    <w:bookmarkStart w:id="40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0"/>
          <w:p/>
        </w:tc>
      </w:tr>
    </w:tbl>
    <w:p>
      <w:pPr>
        <w:pStyle w:val="BodyText"/>
      </w:pPr>
      <w:r>
        <w:t xml:space="preserve">Other helpful commands are listed below.</w:t>
      </w:r>
    </w:p>
    <w:bookmarkEnd w:id="401"/>
    <w:bookmarkStart w:id="40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0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2"/>
          <w:p/>
        </w:tc>
      </w:tr>
    </w:tbl>
    <w:bookmarkEnd w:id="403"/>
    <w:bookmarkStart w:id="40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4"/>
    <w:bookmarkStart w:id="40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5"/>
    <w:bookmarkStart w:id="407" w:name="key-points"/>
    <w:p>
      <w:pPr>
        <w:pStyle w:val="Heading3"/>
      </w:pPr>
      <w:r>
        <w:t xml:space="preserve">11.8.2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6">
        <w:r>
          <w:rPr>
            <w:rStyle w:val="Hyperlink"/>
          </w:rPr>
          <w:t xml:space="preserve">Repeated Amend chapter</w:t>
        </w:r>
      </w:hyperlink>
      <w:r>
        <w:t xml:space="preserve"> </w:t>
      </w:r>
      <w:r>
        <w:t xml:space="preserve">in Happy Git with R.</w:t>
      </w:r>
    </w:p>
    <w:bookmarkEnd w:id="407"/>
    <w:bookmarkEnd w:id="408"/>
    <w:bookmarkStart w:id="41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0">
        <w:r>
          <w:rPr>
            <w:rStyle w:val="Hyperlink"/>
          </w:rPr>
          <w:t xml:space="preserve">great discussion of project-oriented workflows</w:t>
        </w:r>
      </w:hyperlink>
      <w:r>
        <w:t xml:space="preserve">, extolling the virtues of a self-contained, portable projects, for your reference.</w:t>
      </w:r>
    </w:p>
    <w:bookmarkEnd w:id="411"/>
    <w:bookmarkStart w:id="424" w:name="sec-gitattributes"/>
    <w:p>
      <w:pPr>
        <w:pStyle w:val="Heading2"/>
      </w:pPr>
      <w:ins w:id="2223" w:author="PR Preview" w:date="2024-01-01T00:00:00Z">
        <w:r>
          <w:t xml:space="preserve">11.10 Customizing How Files Appear on GitHub</w:t>
        </w:r>
      </w:ins>
    </w:p>
    <w:p>
      <w:pPr>
        <w:pStyle w:val="FirstParagraph"/>
      </w:pPr>
      <w:ins w:id="2224" w:author="PR Preview" w:date="2024-01-01T00:00:00Z">
        <w:r>
          <w:t xml:space="preserve">GitHub uses a tool called</w:t>
        </w:r>
      </w:ins>
      <w:ins w:id="2224" w:author="PR Preview" w:date="2024-01-01T00:00:00Z">
        <w:r>
          <w:t xml:space="preserve"> </w:t>
        </w:r>
      </w:ins>
      <w:hyperlink r:id="rId412">
        <w:r>
          <w:rPr>
            <w:rStyle w:val="Hyperlink"/>
          </w:rPr>
          <w:t xml:space="preserve">Linguist</w:t>
        </w:r>
      </w:hyperlink>
      <w:ins w:id="2224" w:author="PR Preview" w:date="2024-01-01T00:00:00Z">
        <w:r>
          <w:t xml:space="preserve"> </w:t>
        </w:r>
      </w:ins>
      <w:ins w:id="2224" w:author="PR Preview" w:date="2024-01-01T00:00:00Z">
        <w:r>
          <w:t xml:space="preserve">to detect languages in your repository and generate language statistics.</w:t>
        </w:r>
      </w:ins>
      <w:ins w:id="2224" w:author="PR Preview" w:date="2024-01-01T00:00:00Z">
        <w:r>
          <w:t xml:space="preserve"> </w:t>
        </w:r>
      </w:ins>
      <w:ins w:id="2224" w:author="PR Preview" w:date="2024-01-01T00:00:00Z">
        <w:r>
          <w:t xml:space="preserve">You can customize how certain files are treated by GitHub</w:t>
        </w:r>
      </w:ins>
      <w:ins w:id="2224" w:author="PR Preview" w:date="2024-01-01T00:00:00Z">
        <w:r>
          <w:t xml:space="preserve"> </w:t>
        </w:r>
      </w:ins>
      <w:ins w:id="2224" w:author="PR Preview" w:date="2024-01-01T00:00:00Z">
        <w:r>
          <w:t xml:space="preserve">using a</w:t>
        </w:r>
      </w:ins>
      <w:ins w:id="2224" w:author="PR Preview" w:date="2024-01-01T00:00:00Z">
        <w:r>
          <w:t xml:space="preserve"> </w:t>
        </w:r>
      </w:ins>
      <w:ins w:id="2224" w:author="PR Preview" w:date="2024-01-01T00:00:00Z">
        <w:r>
          <w:rPr>
            <w:rStyle w:val="VerbatimChar"/>
          </w:rPr>
          <w:t xml:space="preserve">.gitattributes</w:t>
        </w:r>
      </w:ins>
      <w:ins w:id="2224" w:author="PR Preview" w:date="2024-01-01T00:00:00Z">
        <w:r>
          <w:t xml:space="preserve"> </w:t>
        </w:r>
      </w:ins>
      <w:ins w:id="2224" w:author="PR Preview" w:date="2024-01-01T00:00:00Z">
        <w:r>
          <w:t xml:space="preserve">file in the root of your repository.</w:t>
        </w:r>
      </w:ins>
      <w:ins w:id="2224" w:author="PR Preview" w:date="2024-01-01T00:00:00Z">
        <w:r>
          <w:t xml:space="preserve"> </w:t>
        </w:r>
      </w:ins>
      <w:ins w:id="2224" w:author="PR Preview" w:date="2024-01-01T00:00:00Z">
        <w:r>
          <w:t xml:space="preserve">This is particularly useful for marking generated files,</w:t>
        </w:r>
      </w:ins>
      <w:ins w:id="2224" w:author="PR Preview" w:date="2024-01-01T00:00:00Z">
        <w:r>
          <w:t xml:space="preserve"> </w:t>
        </w:r>
      </w:ins>
      <w:ins w:id="2224" w:author="PR Preview" w:date="2024-01-01T00:00:00Z">
        <w:r>
          <w:t xml:space="preserve">documentation,</w:t>
        </w:r>
      </w:ins>
      <w:ins w:id="2224" w:author="PR Preview" w:date="2024-01-01T00:00:00Z">
        <w:r>
          <w:t xml:space="preserve"> </w:t>
        </w:r>
      </w:ins>
      <w:ins w:id="2224" w:author="PR Preview" w:date="2024-01-01T00:00:00Z">
        <w:r>
          <w:t xml:space="preserve">or vendored code that shouldn’t count toward your repository’s language statistics.</w:t>
        </w:r>
      </w:ins>
    </w:p>
    <w:bookmarkStart w:id="414" w:name="the-linguist-generated-attribute"/>
    <w:p>
      <w:pPr>
        <w:pStyle w:val="Heading3"/>
      </w:pPr>
      <w:ins w:id="2225" w:author="PR Preview" w:date="2024-01-01T00:00:00Z">
        <w:r>
          <w:t xml:space="preserve">11.10.1 The</w:t>
        </w:r>
      </w:ins>
      <w:ins w:id="2225" w:author="PR Preview" w:date="2024-01-01T00:00:00Z">
        <w:r>
          <w:t xml:space="preserve"> </w:t>
        </w:r>
      </w:ins>
      <w:ins w:id="2225" w:author="PR Preview" w:date="2024-01-01T00:00:00Z">
        <w:r>
          <w:rPr>
            <w:rStyle w:val="VerbatimChar"/>
          </w:rPr>
          <w:t xml:space="preserve">linguist-generated</w:t>
        </w:r>
      </w:ins>
      <w:ins w:id="2225" w:author="PR Preview" w:date="2024-01-01T00:00:00Z">
        <w:r>
          <w:t xml:space="preserve"> </w:t>
        </w:r>
      </w:ins>
      <w:ins w:id="2225" w:author="PR Preview" w:date="2024-01-01T00:00:00Z">
        <w:r>
          <w:t xml:space="preserve">Attribute</w:t>
        </w:r>
      </w:ins>
    </w:p>
    <w:p>
      <w:pPr>
        <w:pStyle w:val="FirstParagraph"/>
      </w:pPr>
      <w:ins w:id="2226" w:author="PR Preview" w:date="2024-01-01T00:00:00Z">
        <w:r>
          <w:t xml:space="preserve">One of the most useful attributes is</w:t>
        </w:r>
      </w:ins>
      <w:ins w:id="2226" w:author="PR Preview" w:date="2024-01-01T00:00:00Z">
        <w:r>
          <w:t xml:space="preserve"> </w:t>
        </w:r>
      </w:ins>
      <w:ins w:id="2226" w:author="PR Preview" w:date="2024-01-01T00:00:00Z">
        <w:r>
          <w:rPr>
            <w:rStyle w:val="VerbatimChar"/>
          </w:rPr>
          <w:t xml:space="preserve">linguist-generated</w:t>
        </w:r>
      </w:ins>
      <w:ins w:id="2226" w:author="PR Preview" w:date="2024-01-01T00:00:00Z">
        <w:r>
          <w:t xml:space="preserve">,</w:t>
        </w:r>
      </w:ins>
      <w:ins w:id="2226" w:author="PR Preview" w:date="2024-01-01T00:00:00Z">
        <w:r>
          <w:t xml:space="preserve"> </w:t>
        </w:r>
      </w:ins>
      <w:ins w:id="2226" w:author="PR Preview" w:date="2024-01-01T00:00:00Z">
        <w:r>
          <w:t xml:space="preserve">which marks files as generated code.</w:t>
        </w:r>
      </w:ins>
      <w:ins w:id="2226" w:author="PR Preview" w:date="2024-01-01T00:00:00Z">
        <w:r>
          <w:t xml:space="preserve"> </w:t>
        </w:r>
      </w:ins>
      <w:ins w:id="2226" w:author="PR Preview" w:date="2024-01-01T00:00:00Z">
        <w:r>
          <w:t xml:space="preserve">Files marked this way are:</w:t>
        </w:r>
      </w:ins>
    </w:p>
    <w:p>
      <w:pPr>
        <w:pStyle w:val="Compact"/>
        <w:numPr>
          <w:ilvl w:val="0"/>
          <w:numId w:val="1132"/>
        </w:numPr>
      </w:pPr>
      <w:ins w:id="2227" w:author="PR Preview" w:date="2024-01-01T00:00:00Z">
        <w:r>
          <w:rPr>
            <w:b/>
            <w:bCs/>
          </w:rPr>
          <w:t xml:space="preserve">Excluded from language statistics</w:t>
        </w:r>
      </w:ins>
      <w:ins w:id="2227" w:author="PR Preview" w:date="2024-01-01T00:00:00Z">
        <w:r>
          <w:t xml:space="preserve"> </w:t>
        </w:r>
      </w:ins>
      <w:ins w:id="2227" w:author="PR Preview" w:date="2024-01-01T00:00:00Z">
        <w:r>
          <w:t xml:space="preserve">- they won’t affect your repository’s language breakdown</w:t>
        </w:r>
      </w:ins>
    </w:p>
    <w:p>
      <w:pPr>
        <w:pStyle w:val="Compact"/>
        <w:numPr>
          <w:ilvl w:val="0"/>
          <w:numId w:val="1132"/>
        </w:numPr>
      </w:pPr>
      <w:ins w:id="2228" w:author="PR Preview" w:date="2024-01-01T00:00:00Z">
        <w:r>
          <w:rPr>
            <w:b/>
            <w:bCs/>
          </w:rPr>
          <w:t xml:space="preserve">Hidden by default in diffs</w:t>
        </w:r>
      </w:ins>
      <w:ins w:id="2228" w:author="PR Preview" w:date="2024-01-01T00:00:00Z">
        <w:r>
          <w:t xml:space="preserve"> </w:t>
        </w:r>
      </w:ins>
      <w:ins w:id="2228" w:author="PR Preview" w:date="2024-01-01T00:00:00Z">
        <w:r>
          <w:t xml:space="preserve">- making pull request reviews cleaner and more focused on actual code changes</w:t>
        </w:r>
      </w:ins>
    </w:p>
    <w:p>
      <w:pPr>
        <w:pStyle w:val="FirstParagraph"/>
      </w:pPr>
      <w:ins w:id="2229" w:author="PR Preview" w:date="2024-01-01T00:00:00Z">
        <w:r>
          <w:t xml:space="preserve">Common use cases for</w:t>
        </w:r>
      </w:ins>
      <w:ins w:id="2229" w:author="PR Preview" w:date="2024-01-01T00:00:00Z">
        <w:r>
          <w:t xml:space="preserve"> </w:t>
        </w:r>
      </w:ins>
      <w:ins w:id="2229" w:author="PR Preview" w:date="2024-01-01T00:00:00Z">
        <w:r>
          <w:rPr>
            <w:rStyle w:val="VerbatimChar"/>
          </w:rPr>
          <w:t xml:space="preserve">linguist-generated</w:t>
        </w:r>
      </w:ins>
      <w:ins w:id="2229" w:author="PR Preview" w:date="2024-01-01T00:00:00Z">
        <w:r>
          <w:t xml:space="preserve"> </w:t>
        </w:r>
      </w:ins>
      <w:ins w:id="2229" w:author="PR Preview" w:date="2024-01-01T00:00:00Z">
        <w:r>
          <w:t xml:space="preserve">include:</w:t>
        </w:r>
      </w:ins>
    </w:p>
    <w:p>
      <w:pPr>
        <w:pStyle w:val="Compact"/>
        <w:numPr>
          <w:ilvl w:val="0"/>
          <w:numId w:val="1133"/>
        </w:numPr>
      </w:pPr>
      <w:ins w:id="2230" w:author="PR Preview" w:date="2024-01-01T00:00:00Z">
        <w:r>
          <w:t xml:space="preserve">Compiled or minified files (e.g.,</w:t>
        </w:r>
      </w:ins>
      <w:ins w:id="2230" w:author="PR Preview" w:date="2024-01-01T00:00:00Z">
        <w:r>
          <w:t xml:space="preserve"> </w:t>
        </w:r>
      </w:ins>
      <w:ins w:id="2230" w:author="PR Preview" w:date="2024-01-01T00:00:00Z">
        <w:r>
          <w:rPr>
            <w:rStyle w:val="VerbatimChar"/>
          </w:rPr>
          <w:t xml:space="preserve">*.min.js</w:t>
        </w:r>
      </w:ins>
      <w:ins w:id="2230" w:author="PR Preview" w:date="2024-01-01T00:00:00Z">
        <w:r>
          <w:t xml:space="preserve">,</w:t>
        </w:r>
      </w:ins>
      <w:ins w:id="2230" w:author="PR Preview" w:date="2024-01-01T00:00:00Z">
        <w:r>
          <w:t xml:space="preserve"> </w:t>
        </w:r>
      </w:ins>
      <w:ins w:id="2230" w:author="PR Preview" w:date="2024-01-01T00:00:00Z">
        <w:r>
          <w:rPr>
            <w:rStyle w:val="VerbatimChar"/>
          </w:rPr>
          <w:t xml:space="preserve">*.min.css</w:t>
        </w:r>
      </w:ins>
      <w:ins w:id="2230" w:author="PR Preview" w:date="2024-01-01T00:00:00Z">
        <w:r>
          <w:t xml:space="preserve">)</w:t>
        </w:r>
      </w:ins>
    </w:p>
    <w:p>
      <w:pPr>
        <w:pStyle w:val="Compact"/>
        <w:numPr>
          <w:ilvl w:val="0"/>
          <w:numId w:val="1133"/>
        </w:numPr>
      </w:pPr>
      <w:ins w:id="2231" w:author="PR Preview" w:date="2024-01-01T00:00:00Z">
        <w:r>
          <w:t xml:space="preserve">Auto-generated documentation files</w:t>
        </w:r>
      </w:ins>
    </w:p>
    <w:p>
      <w:pPr>
        <w:pStyle w:val="Compact"/>
        <w:numPr>
          <w:ilvl w:val="0"/>
          <w:numId w:val="1133"/>
        </w:numPr>
      </w:pPr>
      <w:ins w:id="2232" w:author="PR Preview" w:date="2024-01-01T00:00:00Z">
        <w:r>
          <w:t xml:space="preserve">Files generated by build tools or code generators</w:t>
        </w:r>
      </w:ins>
    </w:p>
    <w:p>
      <w:pPr>
        <w:pStyle w:val="Compact"/>
        <w:numPr>
          <w:ilvl w:val="0"/>
          <w:numId w:val="1133"/>
        </w:numPr>
      </w:pPr>
      <w:ins w:id="2233" w:author="PR Preview" w:date="2024-01-01T00:00:00Z">
        <w:r>
          <w:t xml:space="preserve">Lock files that are updated automatically</w:t>
        </w:r>
      </w:ins>
    </w:p>
    <w:p>
      <w:pPr>
        <w:pStyle w:val="FirstParagraph"/>
      </w:pPr>
      <w:ins w:id="2234" w:author="PR Preview" w:date="2024-01-01T00:00:00Z">
        <w:r>
          <w:t xml:space="preserve">For more details,</w:t>
        </w:r>
      </w:ins>
      <w:ins w:id="2234" w:author="PR Preview" w:date="2024-01-01T00:00:00Z">
        <w:r>
          <w:t xml:space="preserve"> </w:t>
        </w:r>
      </w:ins>
      <w:ins w:id="2234" w:author="PR Preview" w:date="2024-01-01T00:00:00Z">
        <w:r>
          <w:t xml:space="preserve">see the</w:t>
        </w:r>
      </w:ins>
      <w:ins w:id="2234" w:author="PR Preview" w:date="2024-01-01T00:00:00Z">
        <w:r>
          <w:t xml:space="preserve"> </w:t>
        </w:r>
      </w:ins>
      <w:hyperlink r:id="rId413">
        <w:r>
          <w:rPr>
            <w:rStyle w:val="Hyperlink"/>
          </w:rPr>
          <w:t xml:space="preserve">Generated code documentation</w:t>
        </w:r>
      </w:hyperlink>
      <w:ins w:id="2234" w:author="PR Preview" w:date="2024-01-01T00:00:00Z">
        <w:r>
          <w:t xml:space="preserve">.</w:t>
        </w:r>
      </w:ins>
    </w:p>
    <w:bookmarkEnd w:id="414"/>
    <w:bookmarkStart w:id="417" w:name="using-.gitattributes"/>
    <w:p>
      <w:pPr>
        <w:pStyle w:val="Heading3"/>
      </w:pPr>
      <w:ins w:id="2235" w:author="PR Preview" w:date="2024-01-01T00:00:00Z">
        <w:r>
          <w:t xml:space="preserve">11.10.2 Using</w:t>
        </w:r>
      </w:ins>
      <w:ins w:id="2235" w:author="PR Preview" w:date="2024-01-01T00:00:00Z">
        <w:r>
          <w:t xml:space="preserve"> </w:t>
        </w:r>
      </w:ins>
      <w:ins w:id="2235" w:author="PR Preview" w:date="2024-01-01T00:00:00Z">
        <w:r>
          <w:rPr>
            <w:rStyle w:val="VerbatimChar"/>
          </w:rPr>
          <w:t xml:space="preserve">.gitattributes</w:t>
        </w:r>
      </w:ins>
    </w:p>
    <w:p>
      <w:pPr>
        <w:pStyle w:val="FirstParagraph"/>
      </w:pPr>
      <w:ins w:id="2236" w:author="PR Preview" w:date="2024-01-01T00:00:00Z">
        <w:r>
          <w:t xml:space="preserve">Create a</w:t>
        </w:r>
      </w:ins>
      <w:ins w:id="2236" w:author="PR Preview" w:date="2024-01-01T00:00:00Z">
        <w:r>
          <w:t xml:space="preserve"> </w:t>
        </w:r>
      </w:ins>
      <w:ins w:id="2236" w:author="PR Preview" w:date="2024-01-01T00:00:00Z">
        <w:r>
          <w:rPr>
            <w:rStyle w:val="VerbatimChar"/>
          </w:rPr>
          <w:t xml:space="preserve">.gitattributes</w:t>
        </w:r>
      </w:ins>
      <w:ins w:id="2236" w:author="PR Preview" w:date="2024-01-01T00:00:00Z">
        <w:r>
          <w:t xml:space="preserve"> </w:t>
        </w:r>
      </w:ins>
      <w:ins w:id="2236" w:author="PR Preview" w:date="2024-01-01T00:00:00Z">
        <w:r>
          <w:t xml:space="preserve">file in the root of your repository and add patterns for files you want to mark as generated:</w:t>
        </w:r>
      </w:ins>
    </w:p>
    <w:p>
      <w:pPr>
        <w:pStyle w:val="SourceCode"/>
      </w:pPr>
      <w:ins w:id="2237" w:author="PR Preview" w:date="2024-01-01T00:00:00Z">
        <w:r>
          <w:rPr>
            <w:rStyle w:val="VerbatimChar"/>
          </w:rPr>
          <w:t xml:space="preserve"># Mark minified JavaScript as generated</w:t>
        </w:r>
      </w:ins>
      <w:ins w:id="2237" w:author="PR Preview" w:date="2024-01-01T00:00:00Z">
        <w:r>
          <w:br/>
        </w:r>
      </w:ins>
      <w:ins w:id="2237" w:author="PR Preview" w:date="2024-01-01T00:00:00Z">
        <w:r>
          <w:rPr>
            <w:rStyle w:val="VerbatimChar"/>
          </w:rPr>
          <w:t xml:space="preserve">*.min.js linguist-generated</w:t>
        </w:r>
      </w:ins>
      <w:ins w:id="2237" w:author="PR Preview" w:date="2024-01-01T00:00:00Z">
        <w:r>
          <w:br/>
        </w:r>
      </w:ins>
      <w:ins w:id="2237" w:author="PR Preview" w:date="2024-01-01T00:00:00Z">
        <w:r>
          <w:br/>
        </w:r>
      </w:ins>
      <w:ins w:id="2237" w:author="PR Preview" w:date="2024-01-01T00:00:00Z">
        <w:r>
          <w:rPr>
            <w:rStyle w:val="VerbatimChar"/>
          </w:rPr>
          <w:t xml:space="preserve"># Mark search index as generated</w:t>
        </w:r>
      </w:ins>
      <w:ins w:id="2237" w:author="PR Preview" w:date="2024-01-01T00:00:00Z">
        <w:r>
          <w:br/>
        </w:r>
      </w:ins>
      <w:ins w:id="2237" w:author="PR Preview" w:date="2024-01-01T00:00:00Z">
        <w:r>
          <w:rPr>
            <w:rStyle w:val="VerbatimChar"/>
          </w:rPr>
          <w:t xml:space="preserve">search/index.json linguist-generated</w:t>
        </w:r>
      </w:ins>
      <w:ins w:id="2237" w:author="PR Preview" w:date="2024-01-01T00:00:00Z">
        <w:r>
          <w:br/>
        </w:r>
      </w:ins>
      <w:ins w:id="2237" w:author="PR Preview" w:date="2024-01-01T00:00:00Z">
        <w:r>
          <w:br/>
        </w:r>
      </w:ins>
      <w:ins w:id="2237" w:author="PR Preview" w:date="2024-01-01T00:00:00Z">
        <w:r>
          <w:rPr>
            <w:rStyle w:val="VerbatimChar"/>
          </w:rPr>
          <w:t xml:space="preserve"># Mark compiled CSS as generated</w:t>
        </w:r>
      </w:ins>
      <w:ins w:id="2237" w:author="PR Preview" w:date="2024-01-01T00:00:00Z">
        <w:r>
          <w:br/>
        </w:r>
      </w:ins>
      <w:ins w:id="2237" w:author="PR Preview" w:date="2024-01-01T00:00:00Z">
        <w:r>
          <w:rPr>
            <w:rStyle w:val="VerbatimChar"/>
          </w:rPr>
          <w:t xml:space="preserve">dist/styles.css linguist-generated</w:t>
        </w:r>
      </w:ins>
    </w:p>
    <w:p>
      <w:pPr>
        <w:pStyle w:val="FirstParagraph"/>
      </w:pPr>
      <w:ins w:id="2238" w:author="PR Preview" w:date="2024-01-01T00:00:00Z">
        <w:r>
          <w:t xml:space="preserve">To unmark a file that would normally be considered generated:</w:t>
        </w:r>
      </w:ins>
    </w:p>
    <w:p>
      <w:pPr>
        <w:pStyle w:val="SourceCode"/>
      </w:pPr>
      <w:ins w:id="2239" w:author="PR Preview" w:date="2024-01-01T00:00:00Z">
        <w:r>
          <w:rPr>
            <w:rStyle w:val="VerbatimChar"/>
          </w:rPr>
          <w:t xml:space="preserve"># Don't treat bootstrap as generated</w:t>
        </w:r>
      </w:ins>
      <w:ins w:id="2239" w:author="PR Preview" w:date="2024-01-01T00:00:00Z">
        <w:r>
          <w:br/>
        </w:r>
      </w:ins>
      <w:ins w:id="2239" w:author="PR Preview" w:date="2024-01-01T00:00:00Z">
        <w:r>
          <w:rPr>
            <w:rStyle w:val="VerbatimChar"/>
          </w:rPr>
          <w:t xml:space="preserve">bootstrap.min.css -linguist-generated</w:t>
        </w:r>
      </w:ins>
    </w:p>
    <w:p>
      <w:pPr>
        <w:pStyle w:val="FirstParagraph"/>
      </w:pPr>
      <w:ins w:id="2240" w:author="PR Preview" w:date="2024-01-01T00:00:00Z">
        <w:r>
          <w:t xml:space="preserve">The</w:t>
        </w:r>
      </w:ins>
      <w:ins w:id="2240" w:author="PR Preview" w:date="2024-01-01T00:00:00Z">
        <w:r>
          <w:t xml:space="preserve"> </w:t>
        </w:r>
      </w:ins>
      <w:ins w:id="2240" w:author="PR Preview" w:date="2024-01-01T00:00:00Z">
        <w:r>
          <w:rPr>
            <w:rStyle w:val="VerbatimChar"/>
          </w:rPr>
          <w:t xml:space="preserve">.gitattributes</w:t>
        </w:r>
      </w:ins>
      <w:ins w:id="2240" w:author="PR Preview" w:date="2024-01-01T00:00:00Z">
        <w:r>
          <w:t xml:space="preserve"> </w:t>
        </w:r>
      </w:ins>
      <w:ins w:id="2240" w:author="PR Preview" w:date="2024-01-01T00:00:00Z">
        <w:r>
          <w:t xml:space="preserve">file uses the same pattern matching rules as</w:t>
        </w:r>
      </w:ins>
      <w:ins w:id="2240" w:author="PR Preview" w:date="2024-01-01T00:00:00Z">
        <w:r>
          <w:t xml:space="preserve"> </w:t>
        </w:r>
      </w:ins>
      <w:ins w:id="2240" w:author="PR Preview" w:date="2024-01-01T00:00:00Z">
        <w:r>
          <w:rPr>
            <w:rStyle w:val="VerbatimChar"/>
          </w:rPr>
          <w:t xml:space="preserve">.gitignore</w:t>
        </w:r>
      </w:ins>
      <w:ins w:id="2240" w:author="PR Preview" w:date="2024-01-01T00:00:00Z">
        <w:r>
          <w:t xml:space="preserve">.</w:t>
        </w:r>
      </w:ins>
      <w:ins w:id="2240" w:author="PR Preview" w:date="2024-01-01T00:00:00Z">
        <w:r>
          <w:t xml:space="preserve"> </w:t>
        </w:r>
      </w:ins>
      <w:ins w:id="2240" w:author="PR Preview" w:date="2024-01-01T00:00:00Z">
        <w:r>
          <w:t xml:space="preserve">For more details,</w:t>
        </w:r>
      </w:ins>
      <w:ins w:id="2240" w:author="PR Preview" w:date="2024-01-01T00:00:00Z">
        <w:r>
          <w:t xml:space="preserve"> </w:t>
        </w:r>
      </w:ins>
      <w:ins w:id="2240" w:author="PR Preview" w:date="2024-01-01T00:00:00Z">
        <w:r>
          <w:t xml:space="preserve">see the</w:t>
        </w:r>
      </w:ins>
      <w:ins w:id="2240" w:author="PR Preview" w:date="2024-01-01T00:00:00Z">
        <w:r>
          <w:t xml:space="preserve"> </w:t>
        </w:r>
      </w:ins>
      <w:hyperlink r:id="rId415">
        <w:r>
          <w:rPr>
            <w:rStyle w:val="Hyperlink"/>
          </w:rPr>
          <w:t xml:space="preserve">pattern format documentation</w:t>
        </w:r>
      </w:hyperlink>
      <w:ins w:id="2240" w:author="PR Preview" w:date="2024-01-01T00:00:00Z">
        <w:r>
          <w:t xml:space="preserve"> </w:t>
        </w:r>
      </w:ins>
      <w:ins w:id="2240" w:author="PR Preview" w:date="2024-01-01T00:00:00Z">
        <w:r>
          <w:t xml:space="preserve">and the</w:t>
        </w:r>
      </w:ins>
      <w:ins w:id="2240" w:author="PR Preview" w:date="2024-01-01T00:00:00Z">
        <w:r>
          <w:t xml:space="preserve"> </w:t>
        </w:r>
      </w:ins>
      <w:hyperlink r:id="rId416">
        <w:r>
          <w:rPr>
            <w:rStyle w:val="Hyperlink"/>
          </w:rPr>
          <w:t xml:space="preserve">Using gitattributes guide</w:t>
        </w:r>
      </w:hyperlink>
      <w:ins w:id="2240" w:author="PR Preview" w:date="2024-01-01T00:00:00Z">
        <w:r>
          <w:t xml:space="preserve">.</w:t>
        </w:r>
      </w:ins>
    </w:p>
    <w:bookmarkEnd w:id="417"/>
    <w:bookmarkStart w:id="423" w:name="other-useful-linguist-attributes"/>
    <w:p>
      <w:pPr>
        <w:pStyle w:val="Heading3"/>
      </w:pPr>
      <w:ins w:id="2241" w:author="PR Preview" w:date="2024-01-01T00:00:00Z">
        <w:r>
          <w:t xml:space="preserve">11.10.3 Other Useful Linguist Attributes</w:t>
        </w:r>
      </w:ins>
    </w:p>
    <w:p>
      <w:pPr>
        <w:pStyle w:val="FirstParagraph"/>
      </w:pPr>
      <w:ins w:id="2242" w:author="PR Preview" w:date="2024-01-01T00:00:00Z">
        <w:r>
          <w:t xml:space="preserve">Beyond</w:t>
        </w:r>
      </w:ins>
      <w:ins w:id="2242" w:author="PR Preview" w:date="2024-01-01T00:00:00Z">
        <w:r>
          <w:t xml:space="preserve"> </w:t>
        </w:r>
      </w:ins>
      <w:ins w:id="2242" w:author="PR Preview" w:date="2024-01-01T00:00:00Z">
        <w:r>
          <w:rPr>
            <w:rStyle w:val="VerbatimChar"/>
          </w:rPr>
          <w:t xml:space="preserve">linguist-generated</w:t>
        </w:r>
      </w:ins>
      <w:ins w:id="2242" w:author="PR Preview" w:date="2024-01-01T00:00:00Z">
        <w:r>
          <w:t xml:space="preserve">, you can use several other attributes:</w:t>
        </w:r>
      </w:ins>
    </w:p>
    <w:p>
      <w:pPr>
        <w:pStyle w:val="Compact"/>
        <w:numPr>
          <w:ilvl w:val="0"/>
          <w:numId w:val="1134"/>
        </w:numPr>
      </w:pPr>
      <w:ins w:id="2243" w:author="PR Preview" w:date="2024-01-01T00:00:00Z">
        <w:r>
          <w:rPr>
            <w:rStyle w:val="VerbatimChar"/>
          </w:rPr>
          <w:t xml:space="preserve">linguist-vendored</w:t>
        </w:r>
      </w:ins>
      <w:ins w:id="2243" w:author="PR Preview" w:date="2024-01-01T00:00:00Z">
        <w:r>
          <w:t xml:space="preserve"> </w:t>
        </w:r>
      </w:ins>
      <w:ins w:id="2243" w:author="PR Preview" w:date="2024-01-01T00:00:00Z">
        <w:r>
          <w:t xml:space="preserve">- Marks vendored code (libraries you didn’t write) to exclude from stats (</w:t>
        </w:r>
      </w:ins>
      <w:hyperlink r:id="rId418">
        <w:r>
          <w:rPr>
            <w:rStyle w:val="Hyperlink"/>
          </w:rPr>
          <w:t xml:space="preserve">documentation</w:t>
        </w:r>
      </w:hyperlink>
      <w:ins w:id="2243" w:author="PR Preview" w:date="2024-01-01T00:00:00Z">
        <w:r>
          <w:t xml:space="preserve">)</w:t>
        </w:r>
      </w:ins>
    </w:p>
    <w:p>
      <w:pPr>
        <w:pStyle w:val="Compact"/>
        <w:numPr>
          <w:ilvl w:val="0"/>
          <w:numId w:val="1134"/>
        </w:numPr>
      </w:pPr>
      <w:ins w:id="2244" w:author="PR Preview" w:date="2024-01-01T00:00:00Z">
        <w:r>
          <w:rPr>
            <w:rStyle w:val="VerbatimChar"/>
          </w:rPr>
          <w:t xml:space="preserve">linguist-documentation</w:t>
        </w:r>
      </w:ins>
      <w:ins w:id="2244" w:author="PR Preview" w:date="2024-01-01T00:00:00Z">
        <w:r>
          <w:t xml:space="preserve"> </w:t>
        </w:r>
      </w:ins>
      <w:ins w:id="2244" w:author="PR Preview" w:date="2024-01-01T00:00:00Z">
        <w:r>
          <w:t xml:space="preserve">- Marks documentation files to exclude from stats (</w:t>
        </w:r>
      </w:ins>
      <w:hyperlink r:id="rId419">
        <w:r>
          <w:rPr>
            <w:rStyle w:val="Hyperlink"/>
          </w:rPr>
          <w:t xml:space="preserve">documentation</w:t>
        </w:r>
      </w:hyperlink>
      <w:ins w:id="2244" w:author="PR Preview" w:date="2024-01-01T00:00:00Z">
        <w:r>
          <w:t xml:space="preserve">)</w:t>
        </w:r>
      </w:ins>
    </w:p>
    <w:p>
      <w:pPr>
        <w:pStyle w:val="Compact"/>
        <w:numPr>
          <w:ilvl w:val="0"/>
          <w:numId w:val="1134"/>
        </w:numPr>
      </w:pPr>
      <w:ins w:id="2245" w:author="PR Preview" w:date="2024-01-01T00:00:00Z">
        <w:r>
          <w:rPr>
            <w:rStyle w:val="VerbatimChar"/>
          </w:rPr>
          <w:t xml:space="preserve">linguist-detectable</w:t>
        </w:r>
      </w:ins>
      <w:ins w:id="2245" w:author="PR Preview" w:date="2024-01-01T00:00:00Z">
        <w:r>
          <w:t xml:space="preserve"> </w:t>
        </w:r>
      </w:ins>
      <w:ins w:id="2245" w:author="PR Preview" w:date="2024-01-01T00:00:00Z">
        <w:r>
          <w:t xml:space="preserve">- Forces a file type to be included in language stats (useful for data or prose files) (</w:t>
        </w:r>
      </w:ins>
      <w:hyperlink r:id="rId420">
        <w:r>
          <w:rPr>
            <w:rStyle w:val="Hyperlink"/>
          </w:rPr>
          <w:t xml:space="preserve">documentation</w:t>
        </w:r>
      </w:hyperlink>
      <w:ins w:id="2245" w:author="PR Preview" w:date="2024-01-01T00:00:00Z">
        <w:r>
          <w:t xml:space="preserve">)</w:t>
        </w:r>
      </w:ins>
    </w:p>
    <w:p>
      <w:pPr>
        <w:pStyle w:val="Compact"/>
        <w:numPr>
          <w:ilvl w:val="0"/>
          <w:numId w:val="1134"/>
        </w:numPr>
      </w:pPr>
      <w:ins w:id="2246" w:author="PR Preview" w:date="2024-01-01T00:00:00Z">
        <w:r>
          <w:rPr>
            <w:rStyle w:val="VerbatimChar"/>
          </w:rPr>
          <w:t xml:space="preserve">linguist-language=&lt;name&gt;</w:t>
        </w:r>
      </w:ins>
      <w:ins w:id="2246" w:author="PR Preview" w:date="2024-01-01T00:00:00Z">
        <w:r>
          <w:t xml:space="preserve"> </w:t>
        </w:r>
      </w:ins>
      <w:ins w:id="2246" w:author="PR Preview" w:date="2024-01-01T00:00:00Z">
        <w:r>
          <w:t xml:space="preserve">- Overrides the detected language for syntax highlighting (</w:t>
        </w:r>
      </w:ins>
      <w:hyperlink r:id="rId416">
        <w:r>
          <w:rPr>
            <w:rStyle w:val="Hyperlink"/>
          </w:rPr>
          <w:t xml:space="preserve">documentation</w:t>
        </w:r>
      </w:hyperlink>
      <w:ins w:id="2246" w:author="PR Preview" w:date="2024-01-01T00:00:00Z">
        <w:r>
          <w:t xml:space="preserve">)</w:t>
        </w:r>
      </w:ins>
    </w:p>
    <w:p>
      <w:pPr>
        <w:pStyle w:val="FirstParagraph"/>
      </w:pPr>
      <w:ins w:id="2247" w:author="PR Preview" w:date="2024-01-01T00:00:00Z">
        <w:r>
          <w:rPr>
            <w:b/>
            <w:bCs/>
          </w:rPr>
          <w:t xml:space="preserve">Example</w:t>
        </w:r>
      </w:ins>
      <w:ins w:id="2247" w:author="PR Preview" w:date="2024-01-01T00:00:00Z">
        <w:r>
          <w:rPr>
            <w:b/>
            <w:bCs/>
          </w:rPr>
          <w:t xml:space="preserve"> </w:t>
        </w:r>
      </w:ins>
      <w:ins w:id="2247" w:author="PR Preview" w:date="2024-01-01T00:00:00Z">
        <w:r>
          <w:rPr>
            <w:rStyle w:val="VerbatimChar"/>
            <w:b/>
            <w:bCs/>
          </w:rPr>
          <w:t xml:space="preserve">.gitattributes</w:t>
        </w:r>
      </w:ins>
      <w:ins w:id="2247" w:author="PR Preview" w:date="2024-01-01T00:00:00Z">
        <w:r>
          <w:rPr>
            <w:b/>
            <w:bCs/>
          </w:rPr>
          <w:t xml:space="preserve"> </w:t>
        </w:r>
      </w:ins>
      <w:ins w:id="2247" w:author="PR Preview" w:date="2024-01-01T00:00:00Z">
        <w:r>
          <w:rPr>
            <w:b/>
            <w:bCs/>
          </w:rPr>
          <w:t xml:space="preserve">file:</w:t>
        </w:r>
      </w:ins>
    </w:p>
    <w:p>
      <w:pPr>
        <w:pStyle w:val="SourceCode"/>
      </w:pPr>
      <w:ins w:id="2248" w:author="PR Preview" w:date="2024-01-01T00:00:00Z">
        <w:r>
          <w:rPr>
            <w:rStyle w:val="VerbatimChar"/>
          </w:rPr>
          <w:t xml:space="preserve"># Exclude vendored dependencies</w:t>
        </w:r>
      </w:ins>
      <w:ins w:id="2248" w:author="PR Preview" w:date="2024-01-01T00:00:00Z">
        <w:r>
          <w:br/>
        </w:r>
      </w:ins>
      <w:ins w:id="2248" w:author="PR Preview" w:date="2024-01-01T00:00:00Z">
        <w:r>
          <w:rPr>
            <w:rStyle w:val="VerbatimChar"/>
          </w:rPr>
          <w:t xml:space="preserve">vendor/* linguist-vendored</w:t>
        </w:r>
      </w:ins>
      <w:ins w:id="2248" w:author="PR Preview" w:date="2024-01-01T00:00:00Z">
        <w:r>
          <w:br/>
        </w:r>
      </w:ins>
      <w:ins w:id="2248" w:author="PR Preview" w:date="2024-01-01T00:00:00Z">
        <w:r>
          <w:br/>
        </w:r>
      </w:ins>
      <w:ins w:id="2248" w:author="PR Preview" w:date="2024-01-01T00:00:00Z">
        <w:r>
          <w:rPr>
            <w:rStyle w:val="VerbatimChar"/>
          </w:rPr>
          <w:t xml:space="preserve"># Exclude generated files</w:t>
        </w:r>
      </w:ins>
      <w:ins w:id="2248" w:author="PR Preview" w:date="2024-01-01T00:00:00Z">
        <w:r>
          <w:br/>
        </w:r>
      </w:ins>
      <w:ins w:id="2248" w:author="PR Preview" w:date="2024-01-01T00:00:00Z">
        <w:r>
          <w:rPr>
            <w:rStyle w:val="VerbatimChar"/>
          </w:rPr>
          <w:t xml:space="preserve">*.generated.ts linguist-generated</w:t>
        </w:r>
      </w:ins>
      <w:ins w:id="2248" w:author="PR Preview" w:date="2024-01-01T00:00:00Z">
        <w:r>
          <w:br/>
        </w:r>
      </w:ins>
      <w:ins w:id="2248" w:author="PR Preview" w:date="2024-01-01T00:00:00Z">
        <w:r>
          <w:rPr>
            <w:rStyle w:val="VerbatimChar"/>
          </w:rPr>
          <w:t xml:space="preserve">dist/* linguist-generated</w:t>
        </w:r>
      </w:ins>
      <w:ins w:id="2248" w:author="PR Preview" w:date="2024-01-01T00:00:00Z">
        <w:r>
          <w:br/>
        </w:r>
      </w:ins>
      <w:ins w:id="2248" w:author="PR Preview" w:date="2024-01-01T00:00:00Z">
        <w:r>
          <w:br/>
        </w:r>
      </w:ins>
      <w:ins w:id="2248" w:author="PR Preview" w:date="2024-01-01T00:00:00Z">
        <w:r>
          <w:rPr>
            <w:rStyle w:val="VerbatimChar"/>
          </w:rPr>
          <w:t xml:space="preserve"># Mark documentation</w:t>
        </w:r>
      </w:ins>
      <w:ins w:id="2248" w:author="PR Preview" w:date="2024-01-01T00:00:00Z">
        <w:r>
          <w:br/>
        </w:r>
      </w:ins>
      <w:ins w:id="2248" w:author="PR Preview" w:date="2024-01-01T00:00:00Z">
        <w:r>
          <w:rPr>
            <w:rStyle w:val="VerbatimChar"/>
          </w:rPr>
          <w:t xml:space="preserve">docs/* linguist-documentation</w:t>
        </w:r>
      </w:ins>
      <w:ins w:id="2248" w:author="PR Preview" w:date="2024-01-01T00:00:00Z">
        <w:r>
          <w:br/>
        </w:r>
      </w:ins>
      <w:ins w:id="2248" w:author="PR Preview" w:date="2024-01-01T00:00:00Z">
        <w:r>
          <w:br/>
        </w:r>
      </w:ins>
      <w:ins w:id="2248" w:author="PR Preview" w:date="2024-01-01T00:00:00Z">
        <w:r>
          <w:rPr>
            <w:rStyle w:val="VerbatimChar"/>
          </w:rPr>
          <w:t xml:space="preserve"># Force R Markdown files to be detected</w:t>
        </w:r>
      </w:ins>
      <w:ins w:id="2248" w:author="PR Preview" w:date="2024-01-01T00:00:00Z">
        <w:r>
          <w:br/>
        </w:r>
      </w:ins>
      <w:ins w:id="2248" w:author="PR Preview" w:date="2024-01-01T00:00:00Z">
        <w:r>
          <w:rPr>
            <w:rStyle w:val="VerbatimChar"/>
          </w:rPr>
          <w:t xml:space="preserve">*.Rmd linguist-detectable</w:t>
        </w:r>
      </w:ins>
    </w:p>
    <w:p>
      <w:pPr>
        <w:pStyle w:val="FirstParagraph"/>
      </w:pPr>
      <w:ins w:id="2249" w:author="PR Preview" w:date="2024-01-01T00:00:00Z">
        <w:r>
          <w:t xml:space="preserve">For complete documentation,</w:t>
        </w:r>
      </w:ins>
      <w:ins w:id="2249" w:author="PR Preview" w:date="2024-01-01T00:00:00Z">
        <w:r>
          <w:t xml:space="preserve"> </w:t>
        </w:r>
      </w:ins>
      <w:ins w:id="2249" w:author="PR Preview" w:date="2024-01-01T00:00:00Z">
        <w:r>
          <w:t xml:space="preserve">see</w:t>
        </w:r>
      </w:ins>
      <w:ins w:id="2249" w:author="PR Preview" w:date="2024-01-01T00:00:00Z">
        <w:r>
          <w:t xml:space="preserve"> </w:t>
        </w:r>
      </w:ins>
      <w:hyperlink r:id="rId421">
        <w:r>
          <w:rPr>
            <w:rStyle w:val="Hyperlink"/>
          </w:rPr>
          <w:t xml:space="preserve">Customizing how changed files appear on GitHub</w:t>
        </w:r>
      </w:hyperlink>
      <w:ins w:id="2249" w:author="PR Preview" w:date="2024-01-01T00:00:00Z">
        <w:r>
          <w:t xml:space="preserve"> </w:t>
        </w:r>
      </w:ins>
      <w:ins w:id="2249" w:author="PR Preview" w:date="2024-01-01T00:00:00Z">
        <w:r>
          <w:t xml:space="preserve">and the</w:t>
        </w:r>
      </w:ins>
      <w:ins w:id="2249" w:author="PR Preview" w:date="2024-01-01T00:00:00Z">
        <w:r>
          <w:t xml:space="preserve"> </w:t>
        </w:r>
      </w:ins>
      <w:hyperlink r:id="rId422">
        <w:r>
          <w:rPr>
            <w:rStyle w:val="Hyperlink"/>
          </w:rPr>
          <w:t xml:space="preserve">Linguist overrides documentation</w:t>
        </w:r>
      </w:hyperlink>
      <w:ins w:id="2249" w:author="PR Preview" w:date="2024-01-01T00:00:00Z">
        <w:r>
          <w:t xml:space="preserve">.</w:t>
        </w:r>
      </w:ins>
    </w:p>
    <w:p>
      <w:r>
        <w:br w:type="page"/>
      </w:r>
    </w:p>
    <w:bookmarkEnd w:id="423"/>
    <w:bookmarkEnd w:id="424"/>
    <w:bookmarkEnd w:id="425"/>
    <w:bookmarkStart w:id="448" w:name="sec-unix"/>
    <w:p>
      <w:pPr>
        <w:pStyle w:val="Heading1"/>
      </w:pPr>
      <w:r>
        <w:t xml:space="preserve">12. Unix</w:t>
      </w:r>
    </w:p>
    <w:p>
      <w:pPr>
        <w:pStyle w:val="FirstParagraph"/>
      </w:pPr>
      <w:r>
        <w:t xml:space="preserve">Adapted by UCD-SeRG team from</w:t>
      </w:r>
      <w:r>
        <w:t xml:space="preserve"> </w:t>
      </w:r>
      <w:hyperlink r:id="rId42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5"/>
        </w:numPr>
      </w:pPr>
      <w:r>
        <w:t xml:space="preserve">Run a series of scripts in parallel or in a specific order to reproduce our work</w:t>
      </w:r>
    </w:p>
    <w:p>
      <w:pPr>
        <w:pStyle w:val="Compact"/>
        <w:numPr>
          <w:ilvl w:val="0"/>
          <w:numId w:val="1135"/>
        </w:numPr>
      </w:pPr>
      <w:r>
        <w:t xml:space="preserve">To check on the progress of a batch of jobs</w:t>
      </w:r>
    </w:p>
    <w:p>
      <w:pPr>
        <w:pStyle w:val="Compact"/>
        <w:numPr>
          <w:ilvl w:val="0"/>
          <w:numId w:val="1135"/>
        </w:numPr>
      </w:pPr>
      <w:r>
        <w:t xml:space="preserve">To use git and push to github</w:t>
      </w:r>
    </w:p>
    <w:bookmarkStart w:id="431"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0" w:name="fig-unix-desktop"/>
          <w:p>
            <w:pPr>
              <w:pStyle w:val="Compact"/>
              <w:jc w:val="center"/>
            </w:pPr>
            <w:r>
              <w:drawing>
                <wp:inline>
                  <wp:extent cx="5334000" cy="3380267"/>
                  <wp:effectExtent b="0" l="0" r="0" t="0"/>
                  <wp:docPr descr="" title="" id="428" name="Picture"/>
                  <a:graphic>
                    <a:graphicData uri="http://schemas.openxmlformats.org/drawingml/2006/picture">
                      <pic:pic>
                        <pic:nvPicPr>
                          <pic:cNvPr descr="assets/images/ex-desktop.jpg" id="429" name="Picture"/>
                          <pic:cNvPicPr>
                            <a:picLocks noChangeArrowheads="1" noChangeAspect="1"/>
                          </pic:cNvPicPr>
                        </pic:nvPicPr>
                        <pic:blipFill>
                          <a:blip r:embed="rId4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30"/>
        </w:tc>
      </w:tr>
    </w:tbl>
    <w:bookmarkEnd w:id="431"/>
    <w:bookmarkStart w:id="437"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2"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6" w:name="fig-unix-terminal"/>
          <w:p>
            <w:pPr>
              <w:pStyle w:val="Compact"/>
              <w:jc w:val="center"/>
            </w:pPr>
            <w:r>
              <w:drawing>
                <wp:inline>
                  <wp:extent cx="4488872" cy="8862646"/>
                  <wp:effectExtent b="0" l="0" r="0" t="0"/>
                  <wp:docPr descr="" title="" id="434" name="Picture"/>
                  <a:graphic>
                    <a:graphicData uri="http://schemas.openxmlformats.org/drawingml/2006/picture">
                      <pic:pic>
                        <pic:nvPicPr>
                          <pic:cNvPr descr="assets/images/ex-terminal.PNG" id="435" name="Picture"/>
                          <pic:cNvPicPr>
                            <a:picLocks noChangeArrowheads="1" noChangeAspect="1"/>
                          </pic:cNvPicPr>
                        </pic:nvPicPr>
                        <pic:blipFill>
                          <a:blip r:embed="rId4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36"/>
        </w:tc>
      </w:tr>
    </w:tbl>
    <w:bookmarkEnd w:id="437"/>
    <w:bookmarkStart w:id="439"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38"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8"/>
          <w:p/>
        </w:tc>
      </w:tr>
    </w:tbl>
    <w:bookmarkEnd w:id="439"/>
    <w:bookmarkStart w:id="442"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1" w:name="common-mistakes"/>
    <w:p>
      <w:pPr>
        <w:pStyle w:val="Heading3"/>
      </w:pPr>
      <w:r>
        <w:t xml:space="preserve">12.4.1 Common Mistakes</w:t>
      </w:r>
    </w:p>
    <w:p>
      <w:pPr>
        <w:pStyle w:val="Compact"/>
        <w:numPr>
          <w:ilvl w:val="0"/>
          <w:numId w:val="1136"/>
        </w:numPr>
      </w:pPr>
      <w:r>
        <w:t xml:space="preserve">Remember to include all of the quotation marks around file paths that have a spaces.</w:t>
      </w:r>
    </w:p>
    <w:p>
      <w:pPr>
        <w:pStyle w:val="Compact"/>
        <w:numPr>
          <w:ilvl w:val="0"/>
          <w:numId w:val="11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1"/>
    <w:bookmarkEnd w:id="442"/>
    <w:bookmarkStart w:id="443"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3"/>
    <w:bookmarkStart w:id="447"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5"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5"/>
    <w:bookmarkStart w:id="446"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6"/>
    <w:bookmarkEnd w:id="447"/>
    <w:bookmarkEnd w:id="448"/>
    <w:bookmarkStart w:id="457" w:name="reproducible-environments"/>
    <w:p>
      <w:pPr>
        <w:pStyle w:val="Heading1"/>
      </w:pPr>
      <w:r>
        <w:t xml:space="preserve">13. Reproducible Environments</w:t>
      </w:r>
    </w:p>
    <w:p>
      <w:pPr>
        <w:pStyle w:val="FirstParagraph"/>
      </w:pPr>
      <w:r>
        <w:t xml:space="preserve">Adapted by UCD-SeRG team from</w:t>
      </w:r>
      <w:r>
        <w:t xml:space="preserve"> </w:t>
      </w:r>
      <w:hyperlink r:id="rId449">
        <w:r>
          <w:rPr>
            <w:rStyle w:val="Hyperlink"/>
          </w:rPr>
          <w:t xml:space="preserve">original by Anna Nguyen</w:t>
        </w:r>
      </w:hyperlink>
    </w:p>
    <w:bookmarkStart w:id="456" w:name="package-version-control-with-renv"/>
    <w:p>
      <w:pPr>
        <w:pStyle w:val="Heading2"/>
      </w:pPr>
      <w:r>
        <w:t xml:space="preserve">13.1 Package Version Control with renv</w:t>
      </w:r>
    </w:p>
    <w:bookmarkStart w:id="450"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0"/>
    <w:bookmarkStart w:id="451"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9"/>
        </w:numPr>
      </w:pPr>
      <w:r>
        <w:t xml:space="preserve">Create an RProject file and ensure that your working directory is set to the correct folder</w:t>
      </w:r>
    </w:p>
    <w:p>
      <w:pPr>
        <w:pStyle w:val="Compact"/>
        <w:numPr>
          <w:ilvl w:val="0"/>
          <w:numId w:val="113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1"/>
    <w:bookmarkStart w:id="454"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3"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2">
        <w:r>
          <w:rPr>
            <w:rStyle w:val="Hyperlink"/>
          </w:rPr>
          <w:t xml:space="preserve">official renv documentation</w:t>
        </w:r>
      </w:hyperlink>
      <w:r>
        <w:t xml:space="preserve">.</w:t>
      </w:r>
    </w:p>
    <w:bookmarkEnd w:id="453"/>
    <w:bookmarkEnd w:id="454"/>
    <w:bookmarkStart w:id="455"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Pull the most updated version of the project from GitHub</w:t>
      </w:r>
    </w:p>
    <w:p>
      <w:pPr>
        <w:pStyle w:val="Compact"/>
        <w:numPr>
          <w:ilvl w:val="0"/>
          <w:numId w:val="1140"/>
        </w:numPr>
      </w:pPr>
      <w:r>
        <w:t xml:space="preserve">Open the project’s RProject file</w:t>
      </w:r>
    </w:p>
    <w:p>
      <w:pPr>
        <w:pStyle w:val="Compact"/>
        <w:numPr>
          <w:ilvl w:val="0"/>
          <w:numId w:val="11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0"/>
        </w:numPr>
      </w:pPr>
      <w:r>
        <w:t xml:space="preserve">Wait for the correct versions of each package to install/update. This may take some time, depending on how many packages the project uses.</w:t>
      </w:r>
    </w:p>
    <w:p>
      <w:pPr>
        <w:pStyle w:val="Compact"/>
        <w:numPr>
          <w:ilvl w:val="0"/>
          <w:numId w:val="11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0"/>
        </w:numPr>
      </w:pPr>
      <w:r>
        <w:t xml:space="preserve">If you make edits to the code and introduce new/updated packages, see the section above for instructions on how to make updates.</w:t>
      </w:r>
    </w:p>
    <w:p>
      <w:r>
        <w:br w:type="page"/>
      </w:r>
    </w:p>
    <w:bookmarkEnd w:id="455"/>
    <w:bookmarkEnd w:id="456"/>
    <w:bookmarkEnd w:id="457"/>
    <w:bookmarkStart w:id="472" w:name="code-publication"/>
    <w:p>
      <w:pPr>
        <w:pStyle w:val="Heading1"/>
      </w:pPr>
      <w:r>
        <w:t xml:space="preserve">14. Code Publication</w:t>
      </w:r>
    </w:p>
    <w:p>
      <w:pPr>
        <w:pStyle w:val="FirstParagraph"/>
      </w:pPr>
      <w:r>
        <w:t xml:space="preserve">Adapted by UCD-SeRG team from</w:t>
      </w:r>
      <w:r>
        <w:t xml:space="preserve"> </w:t>
      </w:r>
      <w:hyperlink r:id="rId458">
        <w:r>
          <w:rPr>
            <w:rStyle w:val="Hyperlink"/>
          </w:rPr>
          <w:t xml:space="preserve">original by Nolan Pokpongkiat</w:t>
        </w:r>
      </w:hyperlink>
    </w:p>
    <w:bookmarkStart w:id="459" w:name="checklist-overview"/>
    <w:p>
      <w:pPr>
        <w:pStyle w:val="Heading2"/>
      </w:pPr>
      <w:r>
        <w:t xml:space="preserve">14.1 Checklist overview</w:t>
      </w:r>
    </w:p>
    <w:p>
      <w:pPr>
        <w:pStyle w:val="Compact"/>
        <w:numPr>
          <w:ilvl w:val="0"/>
          <w:numId w:val="1141"/>
        </w:numPr>
      </w:pPr>
      <w:hyperlink w:anchor="fill-out-file-headers">
        <w:r>
          <w:rPr>
            <w:rStyle w:val="Hyperlink"/>
          </w:rPr>
          <w:t xml:space="preserve">Fill out file headers</w:t>
        </w:r>
      </w:hyperlink>
    </w:p>
    <w:p>
      <w:pPr>
        <w:pStyle w:val="Compact"/>
        <w:numPr>
          <w:ilvl w:val="0"/>
          <w:numId w:val="1141"/>
        </w:numPr>
      </w:pPr>
      <w:hyperlink w:anchor="clean-up-comments">
        <w:r>
          <w:rPr>
            <w:rStyle w:val="Hyperlink"/>
          </w:rPr>
          <w:t xml:space="preserve">Clean up comments</w:t>
        </w:r>
      </w:hyperlink>
    </w:p>
    <w:p>
      <w:pPr>
        <w:pStyle w:val="Compact"/>
        <w:numPr>
          <w:ilvl w:val="0"/>
          <w:numId w:val="1141"/>
        </w:numPr>
      </w:pPr>
      <w:hyperlink w:anchor="document-functions">
        <w:r>
          <w:rPr>
            <w:rStyle w:val="Hyperlink"/>
          </w:rPr>
          <w:t xml:space="preserve">Document functions</w:t>
        </w:r>
      </w:hyperlink>
    </w:p>
    <w:p>
      <w:pPr>
        <w:pStyle w:val="Compact"/>
        <w:numPr>
          <w:ilvl w:val="0"/>
          <w:numId w:val="1141"/>
        </w:numPr>
      </w:pPr>
      <w:hyperlink w:anchor="remove-deprecated-filepaths">
        <w:r>
          <w:rPr>
            <w:rStyle w:val="Hyperlink"/>
          </w:rPr>
          <w:t xml:space="preserve">Remove deprecated filepaths</w:t>
        </w:r>
      </w:hyperlink>
    </w:p>
    <w:p>
      <w:pPr>
        <w:pStyle w:val="Compact"/>
        <w:numPr>
          <w:ilvl w:val="0"/>
          <w:numId w:val="1141"/>
        </w:numPr>
      </w:pPr>
      <w:hyperlink w:anchor="ensure-project-runs-via-bash">
        <w:r>
          <w:rPr>
            <w:rStyle w:val="Hyperlink"/>
          </w:rPr>
          <w:t xml:space="preserve">Ensure project runs via bash</w:t>
        </w:r>
      </w:hyperlink>
    </w:p>
    <w:p>
      <w:pPr>
        <w:pStyle w:val="Compact"/>
        <w:numPr>
          <w:ilvl w:val="0"/>
          <w:numId w:val="1141"/>
        </w:numPr>
      </w:pPr>
      <w:hyperlink w:anchor="complete-the-readme">
        <w:r>
          <w:rPr>
            <w:rStyle w:val="Hyperlink"/>
          </w:rPr>
          <w:t xml:space="preserve">Complete the README</w:t>
        </w:r>
      </w:hyperlink>
    </w:p>
    <w:p>
      <w:pPr>
        <w:pStyle w:val="Compact"/>
        <w:numPr>
          <w:ilvl w:val="0"/>
          <w:numId w:val="1141"/>
        </w:numPr>
      </w:pPr>
      <w:hyperlink w:anchor="clean-up-feature-branches">
        <w:r>
          <w:rPr>
            <w:rStyle w:val="Hyperlink"/>
          </w:rPr>
          <w:t xml:space="preserve">Clean up feature branches</w:t>
        </w:r>
      </w:hyperlink>
    </w:p>
    <w:p>
      <w:pPr>
        <w:pStyle w:val="Compact"/>
        <w:numPr>
          <w:ilvl w:val="0"/>
          <w:numId w:val="1141"/>
        </w:numPr>
      </w:pPr>
      <w:hyperlink w:anchor="create-github-release">
        <w:r>
          <w:rPr>
            <w:rStyle w:val="Hyperlink"/>
          </w:rPr>
          <w:t xml:space="preserve">Create Github release</w:t>
        </w:r>
      </w:hyperlink>
    </w:p>
    <w:bookmarkEnd w:id="459"/>
    <w:bookmarkStart w:id="46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0">
        <w:r>
          <w:rPr>
            <w:rStyle w:val="Hyperlink"/>
          </w:rPr>
          <w:t xml:space="preserve">here.</w:t>
        </w:r>
      </w:hyperlink>
    </w:p>
    <w:bookmarkEnd w:id="461"/>
    <w:bookmarkStart w:id="46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62"/>
    <w:bookmarkStart w:id="46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63">
        <w:r>
          <w:rPr>
            <w:rStyle w:val="Hyperlink"/>
          </w:rPr>
          <w:t xml:space="preserve">here.</w:t>
        </w:r>
      </w:hyperlink>
    </w:p>
    <w:bookmarkEnd w:id="464"/>
    <w:bookmarkStart w:id="46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5"/>
    <w:bookmarkStart w:id="46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6">
        <w:r>
          <w:rPr>
            <w:rStyle w:val="Hyperlink"/>
          </w:rPr>
          <w:t xml:space="preserve">here.</w:t>
        </w:r>
      </w:hyperlink>
    </w:p>
    <w:bookmarkEnd w:id="467"/>
    <w:bookmarkStart w:id="46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2"/>
        </w:numPr>
      </w:pPr>
      <w:r>
        <w:t xml:space="preserve">0-config.R: configuration file that sets data directories, sources base functions, and loads required libraries</w:t>
      </w:r>
    </w:p>
    <w:p>
      <w:pPr>
        <w:pStyle w:val="BlockText"/>
        <w:numPr>
          <w:ilvl w:val="0"/>
          <w:numId w:val="1142"/>
        </w:numPr>
      </w:pPr>
      <w:r>
        <w:t xml:space="preserve">0-base-functions: folder containing scripts with functions used in the analysis</w:t>
      </w:r>
    </w:p>
    <w:p>
      <w:pPr>
        <w:pStyle w:val="BlockText"/>
        <w:numPr>
          <w:ilvl w:val="1"/>
          <w:numId w:val="1143"/>
        </w:numPr>
      </w:pPr>
      <w:r>
        <w:t xml:space="preserve">0-base-functions.R: R script containing general functions used across the analysis</w:t>
      </w:r>
    </w:p>
    <w:p>
      <w:pPr>
        <w:pStyle w:val="BlockText"/>
        <w:numPr>
          <w:ilvl w:val="1"/>
          <w:numId w:val="1143"/>
        </w:numPr>
      </w:pPr>
      <w:r>
        <w:t xml:space="preserve">0-bias-corr-functions.R: R script containing functions used in bias correction</w:t>
      </w:r>
    </w:p>
    <w:p>
      <w:pPr>
        <w:pStyle w:val="BlockText"/>
        <w:numPr>
          <w:ilvl w:val="1"/>
          <w:numId w:val="11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3"/>
        </w:numPr>
      </w:pPr>
      <w:r>
        <w:t xml:space="preserve">0-prior-functions.R: R script containing functions to generate priors</w:t>
      </w:r>
    </w:p>
    <w:p>
      <w:pPr>
        <w:pStyle w:val="BlockText"/>
        <w:numPr>
          <w:ilvl w:val="0"/>
          <w:numId w:val="1142"/>
        </w:numPr>
      </w:pPr>
      <w:r>
        <w:t xml:space="preserve">1-data: folder containing data processing scripts NOTE: some scripts are deprecated</w:t>
      </w:r>
    </w:p>
    <w:p>
      <w:pPr>
        <w:pStyle w:val="BlockText"/>
        <w:numPr>
          <w:ilvl w:val="0"/>
          <w:numId w:val="1142"/>
        </w:numPr>
      </w:pPr>
      <w:r>
        <w:t xml:space="preserve">2-analysis: folder containing analysis scripts. To rerun all scripts in this subdirectory, run the bash script 0-run-analysis.sh.</w:t>
      </w:r>
    </w:p>
    <w:p>
      <w:pPr>
        <w:pStyle w:val="BlockText"/>
        <w:numPr>
          <w:ilvl w:val="1"/>
          <w:numId w:val="1144"/>
        </w:numPr>
      </w:pPr>
      <w:r>
        <w:t xml:space="preserve">1-obtain-priors-state.R: obtain priors for each state</w:t>
      </w:r>
    </w:p>
    <w:p>
      <w:pPr>
        <w:pStyle w:val="BlockText"/>
        <w:numPr>
          <w:ilvl w:val="1"/>
          <w:numId w:val="1144"/>
        </w:numPr>
      </w:pPr>
      <w:r>
        <w:t xml:space="preserve">2-est-expected-cases-state.R: estimate expected cases in each state</w:t>
      </w:r>
    </w:p>
    <w:p>
      <w:pPr>
        <w:pStyle w:val="BlockText"/>
        <w:numPr>
          <w:ilvl w:val="1"/>
          <w:numId w:val="1144"/>
        </w:numPr>
      </w:pPr>
      <w:r>
        <w:t xml:space="preserve">3-est-expected-cases-state-perf-testing.R: estimate expected cases in each state, estimate the percentage of underestimation due to incomplete testing vs. imperfect test accuracy</w:t>
      </w:r>
    </w:p>
    <w:p>
      <w:pPr>
        <w:pStyle w:val="BlockText"/>
        <w:numPr>
          <w:ilvl w:val="1"/>
          <w:numId w:val="1144"/>
        </w:numPr>
      </w:pPr>
      <w:r>
        <w:t xml:space="preserve">4-obtain-testing-protocols.R: find testing protocols for each state.</w:t>
      </w:r>
    </w:p>
    <w:p>
      <w:pPr>
        <w:pStyle w:val="BlockText"/>
        <w:numPr>
          <w:ilvl w:val="1"/>
          <w:numId w:val="1144"/>
        </w:numPr>
      </w:pPr>
      <w:r>
        <w:t xml:space="preserve">5-summarize-results.R: summarize results; obtain results for in text numerical results.</w:t>
      </w:r>
    </w:p>
    <w:p>
      <w:pPr>
        <w:pStyle w:val="BlockText"/>
        <w:numPr>
          <w:ilvl w:val="0"/>
          <w:numId w:val="1142"/>
        </w:numPr>
      </w:pPr>
      <w:r>
        <w:t xml:space="preserve">3-figure-table-scripts: folder containing figure scripts. To rerun all scripts in this subdirectory, run the bash script 0-run-figs.sh.</w:t>
      </w:r>
    </w:p>
    <w:p>
      <w:pPr>
        <w:pStyle w:val="BlockText"/>
        <w:numPr>
          <w:ilvl w:val="1"/>
          <w:numId w:val="1145"/>
        </w:numPr>
      </w:pPr>
      <w:r>
        <w:t xml:space="preserve">1-fig-testing.R: creates plot of testing patterns by state over time</w:t>
      </w:r>
    </w:p>
    <w:p>
      <w:pPr>
        <w:pStyle w:val="BlockText"/>
        <w:numPr>
          <w:ilvl w:val="1"/>
          <w:numId w:val="1145"/>
        </w:numPr>
      </w:pPr>
      <w:r>
        <w:t xml:space="preserve">2-fig-cases-usa-state-bar.R: creates bar plot of confirmed vs. estimated infections by state</w:t>
      </w:r>
    </w:p>
    <w:p>
      <w:pPr>
        <w:pStyle w:val="BlockText"/>
        <w:numPr>
          <w:ilvl w:val="1"/>
          <w:numId w:val="1145"/>
        </w:numPr>
      </w:pPr>
      <w:r>
        <w:t xml:space="preserve">3a-fig-map-usa-state.R: creates map of confirmed vs. estimated infections by state</w:t>
      </w:r>
    </w:p>
    <w:p>
      <w:pPr>
        <w:pStyle w:val="BlockText"/>
        <w:numPr>
          <w:ilvl w:val="1"/>
          <w:numId w:val="1145"/>
        </w:numPr>
      </w:pPr>
      <w:r>
        <w:t xml:space="preserve">3b-fig-map-usa-state-shiny.R: creates map of confirmed vs. estimated infections by state with search functionality by state</w:t>
      </w:r>
    </w:p>
    <w:p>
      <w:pPr>
        <w:pStyle w:val="BlockText"/>
        <w:numPr>
          <w:ilvl w:val="1"/>
          <w:numId w:val="1145"/>
        </w:numPr>
      </w:pPr>
      <w:r>
        <w:t xml:space="preserve">4-fig-priors.R: creates figure with priors for US as a whole</w:t>
      </w:r>
    </w:p>
    <w:p>
      <w:pPr>
        <w:pStyle w:val="BlockText"/>
        <w:numPr>
          <w:ilvl w:val="1"/>
          <w:numId w:val="1145"/>
        </w:numPr>
      </w:pPr>
      <w:r>
        <w:t xml:space="preserve">5-fig-density-usa.R: creates figure of distribution of estimated cases in the US</w:t>
      </w:r>
    </w:p>
    <w:p>
      <w:pPr>
        <w:pStyle w:val="BlockText"/>
        <w:numPr>
          <w:ilvl w:val="1"/>
          <w:numId w:val="1145"/>
        </w:numPr>
      </w:pPr>
      <w:r>
        <w:t xml:space="preserve">6-table-data-quality.R: creates table of data quality grading from COVID Tracking Project</w:t>
      </w:r>
    </w:p>
    <w:p>
      <w:pPr>
        <w:pStyle w:val="BlockText"/>
        <w:numPr>
          <w:ilvl w:val="1"/>
          <w:numId w:val="1145"/>
        </w:numPr>
      </w:pPr>
      <w:r>
        <w:t xml:space="preserve">7-fig-testpos.R: creates figure of the probability of testing positive among those tested by state</w:t>
      </w:r>
    </w:p>
    <w:p>
      <w:pPr>
        <w:pStyle w:val="BlockText"/>
        <w:numPr>
          <w:ilvl w:val="1"/>
          <w:numId w:val="1145"/>
        </w:numPr>
      </w:pPr>
      <w:r>
        <w:t xml:space="preserve">8-fig-percent-undertesting-state.R: creates figure of the percentage of under estimation due to incomplete testing</w:t>
      </w:r>
    </w:p>
    <w:p>
      <w:pPr>
        <w:pStyle w:val="BlockText"/>
        <w:numPr>
          <w:ilvl w:val="0"/>
          <w:numId w:val="1142"/>
        </w:numPr>
      </w:pPr>
      <w:r>
        <w:t xml:space="preserve">4-figures: folder containing figure files.</w:t>
      </w:r>
    </w:p>
    <w:p>
      <w:pPr>
        <w:pStyle w:val="BlockText"/>
        <w:numPr>
          <w:ilvl w:val="0"/>
          <w:numId w:val="1142"/>
        </w:numPr>
      </w:pPr>
      <w:r>
        <w:t xml:space="preserve">5-results: folder containing analysis results objects.</w:t>
      </w:r>
    </w:p>
    <w:p>
      <w:pPr>
        <w:pStyle w:val="BlockText"/>
        <w:numPr>
          <w:ilvl w:val="0"/>
          <w:numId w:val="11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8"/>
    <w:bookmarkStart w:id="46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69"/>
    <w:bookmarkStart w:id="47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0">
        <w:r>
          <w:rPr>
            <w:rStyle w:val="Hyperlink"/>
          </w:rPr>
          <w:t xml:space="preserve">here.</w:t>
        </w:r>
      </w:hyperlink>
    </w:p>
    <w:p>
      <w:r>
        <w:br w:type="page"/>
      </w:r>
    </w:p>
    <w:bookmarkEnd w:id="471"/>
    <w:bookmarkEnd w:id="472"/>
    <w:bookmarkStart w:id="492" w:name="data-publication"/>
    <w:p>
      <w:pPr>
        <w:pStyle w:val="Heading1"/>
      </w:pPr>
      <w:r>
        <w:t xml:space="preserve">15. Data Publication</w:t>
      </w:r>
    </w:p>
    <w:p>
      <w:pPr>
        <w:pStyle w:val="FirstParagraph"/>
      </w:pPr>
      <w:r>
        <w:t xml:space="preserve">Adapted from Fanice Nyatigo and Ben Arnold’s chapter in the</w:t>
      </w:r>
      <w:r>
        <w:t xml:space="preserve"> </w:t>
      </w:r>
      <w:hyperlink r:id="rId473">
        <w:r>
          <w:rPr>
            <w:rStyle w:val="Hyperlink"/>
          </w:rPr>
          <w:t xml:space="preserve">Proctor-UCSF Lab Manual</w:t>
        </w:r>
      </w:hyperlink>
    </w:p>
    <w:bookmarkStart w:id="47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4"/>
    <w:bookmarkStart w:id="47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5"/>
    <w:bookmarkStart w:id="47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6"/>
    <w:bookmarkStart w:id="47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7">
        <w:r>
          <w:rPr>
            <w:rStyle w:val="Hyperlink"/>
          </w:rPr>
          <w:t xml:space="preserve">UC Davis DataLab GIS workshops</w:t>
        </w:r>
      </w:hyperlink>
      <w:r>
        <w:t xml:space="preserve">, including resources on QGIS and spatial SQL.</w:t>
      </w:r>
    </w:p>
    <w:bookmarkEnd w:id="478"/>
    <w:bookmarkEnd w:id="479"/>
    <w:bookmarkStart w:id="483" w:name="create-public-ids"/>
    <w:p>
      <w:pPr>
        <w:pStyle w:val="Heading2"/>
      </w:pPr>
      <w:r>
        <w:t xml:space="preserve">15.3 Create public IDs</w:t>
      </w:r>
    </w:p>
    <w:bookmarkStart w:id="48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0"/>
    <w:bookmarkStart w:id="48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1"/>
    <w:bookmarkStart w:id="48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6"/>
        </w:numPr>
      </w:pPr>
      <w:r>
        <w:rPr>
          <w:rStyle w:val="VerbatimChar"/>
        </w:rPr>
        <w:t xml:space="preserve">data/final/</w:t>
      </w:r>
      <w:r>
        <w:t xml:space="preserve">- folder containing the projects final data in both csv and rds formats</w:t>
      </w:r>
      <w:r>
        <w:br/>
      </w:r>
    </w:p>
    <w:p>
      <w:pPr>
        <w:pStyle w:val="Compact"/>
        <w:numPr>
          <w:ilvl w:val="0"/>
          <w:numId w:val="11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2"/>
    <w:bookmarkEnd w:id="483"/>
    <w:bookmarkStart w:id="48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8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5">
        <w:r>
          <w:rPr>
            <w:rStyle w:val="Hyperlink"/>
          </w:rPr>
          <w:t xml:space="preserve">UC Davis DataLab workshop on data documentation</w:t>
        </w:r>
      </w:hyperlink>
      <w:r>
        <w:t xml:space="preserve">.</w:t>
      </w:r>
    </w:p>
    <w:bookmarkStart w:id="487" w:name="X659912a983e12070198566d6758f84b7c139c71"/>
    <w:p>
      <w:pPr>
        <w:pStyle w:val="Heading3"/>
      </w:pPr>
      <w:r>
        <w:t xml:space="preserve">15.4.1 Steps for creating an Open Science Framework (OSF) repository:</w:t>
      </w:r>
    </w:p>
    <w:p>
      <w:pPr>
        <w:pStyle w:val="Compact"/>
        <w:numPr>
          <w:ilvl w:val="0"/>
          <w:numId w:val="1147"/>
        </w:numPr>
      </w:pPr>
      <w:r>
        <w:t xml:space="preserve">Create a new OSF project per these instructions: https://help.osf.io/article/252-create-a-project</w:t>
      </w:r>
    </w:p>
    <w:p>
      <w:pPr>
        <w:pStyle w:val="Compact"/>
        <w:numPr>
          <w:ilvl w:val="0"/>
          <w:numId w:val="11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7"/>
        </w:numPr>
      </w:pPr>
      <w:r>
        <w:t xml:space="preserve">Create a notebook component and upload the final .html files (which will not be on github… but see optional item below)</w:t>
      </w:r>
    </w:p>
    <w:p>
      <w:pPr>
        <w:pStyle w:val="Compact"/>
        <w:numPr>
          <w:ilvl w:val="0"/>
          <w:numId w:val="1147"/>
        </w:numPr>
      </w:pPr>
      <w:r>
        <w:t xml:space="preserve">On the OSF landing Wiki, provide some context. Here is a recent example: https://osf.io/954bt/</w:t>
      </w:r>
    </w:p>
    <w:p>
      <w:pPr>
        <w:pStyle w:val="Compact"/>
        <w:numPr>
          <w:ilvl w:val="0"/>
          <w:numId w:val="1147"/>
        </w:numPr>
      </w:pPr>
      <w:r>
        <w:t xml:space="preserve">Create a Digital Object Identifier (DOI) for the repository. A DOI is a unique identifier that provides a persistent link to content, such as a dataset in this case.</w:t>
      </w:r>
      <w:r>
        <w:t xml:space="preserve"> </w:t>
      </w:r>
      <w:hyperlink r:id="rId486">
        <w:r>
          <w:rPr>
            <w:rStyle w:val="Hyperlink"/>
          </w:rPr>
          <w:t xml:space="preserve">Learn more about DOIs</w:t>
        </w:r>
      </w:hyperlink>
    </w:p>
    <w:p>
      <w:pPr>
        <w:pStyle w:val="Compact"/>
        <w:numPr>
          <w:ilvl w:val="0"/>
          <w:numId w:val="1147"/>
        </w:numPr>
      </w:pPr>
      <w:r>
        <w:t xml:space="preserve">Optional: Complete the software checklist and system requirement guide for the analysis to guide others. Include it on the GitHub README for the project: https://github.com/proctor-ucsf/mordor-antibody</w:t>
      </w:r>
    </w:p>
    <w:bookmarkEnd w:id="487"/>
    <w:bookmarkEnd w:id="488"/>
    <w:bookmarkStart w:id="48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89"/>
    <w:bookmarkStart w:id="49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0"/>
    <w:bookmarkStart w:id="49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1"/>
    <w:bookmarkEnd w:id="492"/>
    <w:bookmarkStart w:id="512" w:name="sec-slurm"/>
    <w:p>
      <w:pPr>
        <w:pStyle w:val="Heading1"/>
      </w:pPr>
      <w:r>
        <w:t xml:space="preserve">16. High-performance computing (HPC)</w:t>
      </w:r>
    </w:p>
    <w:p>
      <w:pPr>
        <w:pStyle w:val="FirstParagraph"/>
      </w:pPr>
      <w:r>
        <w:t xml:space="preserve">Adapted by UCD-SeRG team from</w:t>
      </w:r>
      <w:r>
        <w:t xml:space="preserve"> </w:t>
      </w:r>
      <w:hyperlink r:id="rId49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7" w:name="uc-davis-computing-resources"/>
    <w:p>
      <w:pPr>
        <w:pStyle w:val="Heading2"/>
      </w:pPr>
      <w:r>
        <w:t xml:space="preserve">16.1 UC Davis Computing Resources</w:t>
      </w:r>
    </w:p>
    <w:bookmarkStart w:id="49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8"/>
        </w:numPr>
      </w:pPr>
      <w:r>
        <w:rPr>
          <w:b/>
          <w:bCs/>
        </w:rPr>
        <w:t xml:space="preserve">Shiva</w:t>
      </w:r>
      <w:r>
        <w:t xml:space="preserve"> </w:t>
      </w:r>
      <w:r>
        <w:t xml:space="preserve">(shiva.ucdavis.edu): SLURM-based cluster for computational work</w:t>
      </w:r>
    </w:p>
    <w:p>
      <w:pPr>
        <w:pStyle w:val="Compact"/>
        <w:numPr>
          <w:ilvl w:val="0"/>
          <w:numId w:val="11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6"/>
    <w:bookmarkEnd w:id="497"/>
    <w:bookmarkStart w:id="49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8"/>
    <w:bookmarkEnd w:id="499"/>
    <w:bookmarkStart w:id="50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0"/>
    <w:bookmarkStart w:id="50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4">
        <w:r>
          <w:rPr>
            <w:rStyle w:val="Hyperlink"/>
          </w:rPr>
          <w:t xml:space="preserve">hpc.ucdavis.edu</w:t>
        </w:r>
      </w:hyperlink>
      <w:r>
        <w:t xml:space="preserve"> </w:t>
      </w:r>
      <w:r>
        <w:t xml:space="preserve">for support information.</w:t>
      </w:r>
    </w:p>
    <w:bookmarkEnd w:id="501"/>
    <w:bookmarkStart w:id="50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2"/>
    <w:bookmarkStart w:id="50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3"/>
    <w:bookmarkStart w:id="50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4"/>
    <w:bookmarkEnd w:id="505"/>
    <w:bookmarkStart w:id="510" w:name="storage-group-storage-access"/>
    <w:p>
      <w:pPr>
        <w:pStyle w:val="Heading2"/>
      </w:pPr>
      <w:r>
        <w:t xml:space="preserve">16.6 Storage &amp; group storage access</w:t>
      </w:r>
    </w:p>
    <w:bookmarkStart w:id="50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4">
        <w:r>
          <w:rPr>
            <w:rStyle w:val="Hyperlink"/>
          </w:rPr>
          <w:t xml:space="preserve">UC Davis HPC documentation</w:t>
        </w:r>
      </w:hyperlink>
      <w:r>
        <w:t xml:space="preserve"> </w:t>
      </w:r>
      <w:r>
        <w:t xml:space="preserve">for specific storage options and quotas.</w:t>
      </w:r>
    </w:p>
    <w:bookmarkEnd w:id="506"/>
    <w:bookmarkStart w:id="50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7"/>
    <w:bookmarkStart w:id="50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09"/>
    <w:bookmarkEnd w:id="510"/>
    <w:bookmarkStart w:id="51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9"/>
        </w:numPr>
      </w:pPr>
      <w:r>
        <w:rPr>
          <w:rStyle w:val="VerbatimChar"/>
        </w:rPr>
        <w:t xml:space="preserve">job-name=run_inc</w:t>
      </w:r>
      <w:r>
        <w:t xml:space="preserve">: Job name that will show up in the SLURM system</w:t>
      </w:r>
    </w:p>
    <w:p>
      <w:pPr>
        <w:pStyle w:val="Compact"/>
        <w:numPr>
          <w:ilvl w:val="0"/>
          <w:numId w:val="1149"/>
        </w:numPr>
      </w:pPr>
      <w:r>
        <w:rPr>
          <w:rStyle w:val="VerbatimChar"/>
        </w:rPr>
        <w:t xml:space="preserve">begin=now</w:t>
      </w:r>
      <w:r>
        <w:t xml:space="preserve">: Requests to start the job as soon as the requested resources are available</w:t>
      </w:r>
    </w:p>
    <w:p>
      <w:pPr>
        <w:pStyle w:val="Compact"/>
        <w:numPr>
          <w:ilvl w:val="0"/>
          <w:numId w:val="1149"/>
        </w:numPr>
      </w:pPr>
      <w:r>
        <w:rPr>
          <w:rStyle w:val="VerbatimChar"/>
        </w:rPr>
        <w:t xml:space="preserve">dependency=singleton</w:t>
      </w:r>
      <w:r>
        <w:t xml:space="preserve">: Jobs can begin after all previously launched jobs with the same name and user have ended.</w:t>
      </w:r>
    </w:p>
    <w:p>
      <w:pPr>
        <w:pStyle w:val="Compact"/>
        <w:numPr>
          <w:ilvl w:val="0"/>
          <w:numId w:val="1149"/>
        </w:numPr>
      </w:pPr>
      <w:r>
        <w:rPr>
          <w:rStyle w:val="VerbatimChar"/>
        </w:rPr>
        <w:t xml:space="preserve">mail-type=ALL</w:t>
      </w:r>
      <w:r>
        <w:t xml:space="preserve">: Receive all types of email notification (e.g., when job starts, fails, ends)</w:t>
      </w:r>
    </w:p>
    <w:p>
      <w:pPr>
        <w:pStyle w:val="Compact"/>
        <w:numPr>
          <w:ilvl w:val="0"/>
          <w:numId w:val="1149"/>
        </w:numPr>
      </w:pPr>
      <w:r>
        <w:rPr>
          <w:rStyle w:val="VerbatimChar"/>
        </w:rPr>
        <w:t xml:space="preserve">cpus-per-task=16</w:t>
      </w:r>
      <w:r>
        <w:t xml:space="preserve">: Request 16 processors per task. The default is one processor per task.</w:t>
      </w:r>
    </w:p>
    <w:p>
      <w:pPr>
        <w:pStyle w:val="Compact"/>
        <w:numPr>
          <w:ilvl w:val="0"/>
          <w:numId w:val="1149"/>
        </w:numPr>
      </w:pPr>
      <w:r>
        <w:rPr>
          <w:rStyle w:val="VerbatimChar"/>
        </w:rPr>
        <w:t xml:space="preserve">mem=64G</w:t>
      </w:r>
      <w:r>
        <w:t xml:space="preserve">: Request 64 GB memory per node.</w:t>
      </w:r>
    </w:p>
    <w:p>
      <w:pPr>
        <w:pStyle w:val="Compact"/>
        <w:numPr>
          <w:ilvl w:val="0"/>
          <w:numId w:val="11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1"/>
    <w:bookmarkEnd w:id="512"/>
    <w:bookmarkStart w:id="626" w:name="working-with-ai"/>
    <w:p>
      <w:pPr>
        <w:pStyle w:val="Heading1"/>
      </w:pPr>
      <w:r>
        <w:t xml:space="preserve">17. Working with AI</w:t>
      </w:r>
    </w:p>
    <w:p>
      <w:pPr>
        <w:pStyle w:val="FirstParagraph"/>
      </w:pPr>
      <w:hyperlink r:id="rId51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6"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0"/>
        </w:numPr>
      </w:pPr>
      <w:r>
        <w:t xml:space="preserve">Carefully review the code to ensure you understand what it does</w:t>
      </w:r>
    </w:p>
    <w:p>
      <w:pPr>
        <w:pStyle w:val="Compact"/>
        <w:numPr>
          <w:ilvl w:val="0"/>
          <w:numId w:val="1151"/>
        </w:numPr>
      </w:pPr>
      <w:r>
        <w:t xml:space="preserve">Test the code thoroughly to verify it works as expected</w:t>
      </w:r>
    </w:p>
    <w:p>
      <w:pPr>
        <w:pStyle w:val="Compact"/>
        <w:numPr>
          <w:ilvl w:val="0"/>
          <w:numId w:val="1152"/>
        </w:numPr>
      </w:pPr>
      <w:r>
        <w:t xml:space="preserve">Verify that the logic is appropriate for your specific use case</w:t>
      </w:r>
    </w:p>
    <w:p>
      <w:pPr>
        <w:pStyle w:val="Compact"/>
        <w:numPr>
          <w:ilvl w:val="0"/>
          <w:numId w:val="1153"/>
        </w:numPr>
      </w:pPr>
      <w:r>
        <w:t xml:space="preserve">Check that the code follows our lab’s coding standards and best practices</w:t>
      </w:r>
    </w:p>
    <w:p>
      <w:pPr>
        <w:pStyle w:val="Compact"/>
        <w:numPr>
          <w:ilvl w:val="0"/>
          <w:numId w:val="115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opt/quarto/share/formats/docx/warning.png" id="51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6"/>
    <w:bookmarkStart w:id="517"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5"/>
        </w:numPr>
      </w:pPr>
      <w:r>
        <w:t xml:space="preserve">In code comments, note when AI tools were used to generate or significantly modify code</w:t>
      </w:r>
    </w:p>
    <w:p>
      <w:pPr>
        <w:pStyle w:val="Compact"/>
        <w:numPr>
          <w:ilvl w:val="0"/>
          <w:numId w:val="1155"/>
        </w:numPr>
      </w:pPr>
      <w:r>
        <w:t xml:space="preserve">In commit messages, mention if AI tools assisted with the changes</w:t>
      </w:r>
    </w:p>
    <w:p>
      <w:pPr>
        <w:pStyle w:val="Compact"/>
        <w:numPr>
          <w:ilvl w:val="0"/>
          <w:numId w:val="1155"/>
        </w:numPr>
      </w:pPr>
      <w:r>
        <w:t xml:space="preserve">In manuscripts and reports, acknowledge AI tool usage in the methods or acknowledgments section</w:t>
      </w:r>
    </w:p>
    <w:p>
      <w:pPr>
        <w:pStyle w:val="Compact"/>
        <w:numPr>
          <w:ilvl w:val="0"/>
          <w:numId w:val="115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7"/>
    <w:bookmarkStart w:id="518"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6"/>
        </w:numPr>
      </w:pPr>
      <w:r>
        <w:t xml:space="preserve">Ask the AI tool to identify and properly cite sources when it borrows or adapts content</w:t>
      </w:r>
    </w:p>
    <w:p>
      <w:pPr>
        <w:pStyle w:val="Compact"/>
        <w:numPr>
          <w:ilvl w:val="0"/>
          <w:numId w:val="1156"/>
        </w:numPr>
      </w:pPr>
      <w:r>
        <w:t xml:space="preserve">Verify that any content the AI generates includes appropriate citations</w:t>
      </w:r>
    </w:p>
    <w:p>
      <w:pPr>
        <w:pStyle w:val="Compact"/>
        <w:numPr>
          <w:ilvl w:val="0"/>
          <w:numId w:val="1156"/>
        </w:numPr>
      </w:pPr>
      <w:r>
        <w:t xml:space="preserve">Add citations yourself if the AI fails to do so</w:t>
      </w:r>
    </w:p>
    <w:p>
      <w:pPr>
        <w:pStyle w:val="Compact"/>
        <w:numPr>
          <w:ilvl w:val="0"/>
          <w:numId w:val="115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8"/>
    <w:bookmarkStart w:id="526"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19"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7"/>
        </w:numPr>
      </w:pPr>
      <w:r>
        <w:rPr>
          <w:b/>
          <w:bCs/>
        </w:rPr>
        <w:t xml:space="preserve">Audit trail</w:t>
      </w:r>
      <w:r>
        <w:t xml:space="preserve">: The full conversation history shows your instructions and the AI’s responses</w:t>
      </w:r>
    </w:p>
    <w:p>
      <w:pPr>
        <w:pStyle w:val="Compact"/>
        <w:numPr>
          <w:ilvl w:val="0"/>
          <w:numId w:val="1157"/>
        </w:numPr>
      </w:pPr>
      <w:r>
        <w:rPr>
          <w:b/>
          <w:bCs/>
        </w:rPr>
        <w:t xml:space="preserve">Intellectual ownership</w:t>
      </w:r>
      <w:r>
        <w:t xml:space="preserve">: Your prompts and guidance demonstrate that the core ideas are yours</w:t>
      </w:r>
    </w:p>
    <w:p>
      <w:pPr>
        <w:pStyle w:val="Compact"/>
        <w:numPr>
          <w:ilvl w:val="0"/>
          <w:numId w:val="115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19"/>
    <w:bookmarkStart w:id="520"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8"/>
        </w:numPr>
      </w:pPr>
      <w:r>
        <w:t xml:space="preserve">State your research question, hypothesis, or argument clearly</w:t>
      </w:r>
    </w:p>
    <w:p>
      <w:pPr>
        <w:pStyle w:val="Compact"/>
        <w:numPr>
          <w:ilvl w:val="0"/>
          <w:numId w:val="1158"/>
        </w:numPr>
      </w:pPr>
      <w:r>
        <w:t xml:space="preserve">Outline the structure and key points you want to make</w:t>
      </w:r>
    </w:p>
    <w:p>
      <w:pPr>
        <w:pStyle w:val="Compact"/>
        <w:numPr>
          <w:ilvl w:val="0"/>
          <w:numId w:val="1158"/>
        </w:numPr>
      </w:pPr>
      <w:r>
        <w:t xml:space="preserve">Specify the evidence or data you want to include</w:t>
      </w:r>
    </w:p>
    <w:p>
      <w:pPr>
        <w:pStyle w:val="Compact"/>
        <w:numPr>
          <w:ilvl w:val="0"/>
          <w:numId w:val="1158"/>
        </w:numPr>
      </w:pPr>
      <w:r>
        <w:t xml:space="preserve">Describe the logic connecting your points</w:t>
      </w:r>
    </w:p>
    <w:p>
      <w:pPr>
        <w:pStyle w:val="Compact"/>
        <w:numPr>
          <w:ilvl w:val="0"/>
          <w:numId w:val="115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0"/>
    <w:bookmarkStart w:id="521"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9"/>
        </w:numPr>
      </w:pPr>
      <w:r>
        <w:t xml:space="preserve">Explicitly ask the AI to cite sources for any borrowed or adapted content</w:t>
      </w:r>
    </w:p>
    <w:p>
      <w:pPr>
        <w:pStyle w:val="Compact"/>
        <w:numPr>
          <w:ilvl w:val="0"/>
          <w:numId w:val="1159"/>
        </w:numPr>
      </w:pPr>
      <w:r>
        <w:t xml:space="preserve">Request that the AI indicate when it is drawing from specific works</w:t>
      </w:r>
    </w:p>
    <w:p>
      <w:pPr>
        <w:pStyle w:val="Compact"/>
        <w:numPr>
          <w:ilvl w:val="0"/>
          <w:numId w:val="1159"/>
        </w:numPr>
      </w:pPr>
      <w:r>
        <w:t xml:space="preserve">Verify that generated text includes proper citations</w:t>
      </w:r>
    </w:p>
    <w:p>
      <w:pPr>
        <w:pStyle w:val="Compact"/>
        <w:numPr>
          <w:ilvl w:val="0"/>
          <w:numId w:val="1159"/>
        </w:numPr>
      </w:pPr>
      <w:r>
        <w:t xml:space="preserve">Add citations yourself if the AI fails to provide them</w:t>
      </w:r>
    </w:p>
    <w:p>
      <w:pPr>
        <w:pStyle w:val="Compact"/>
        <w:numPr>
          <w:ilvl w:val="0"/>
          <w:numId w:val="115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1"/>
    <w:bookmarkStart w:id="524"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22">
        <w:r>
          <w:rPr>
            <w:rStyle w:val="Hyperlink"/>
          </w:rPr>
          <w:t xml:space="preserve">Issue #112</w:t>
        </w:r>
      </w:hyperlink>
      <w:r>
        <w:t xml:space="preserve"> </w:t>
      </w:r>
      <w:r>
        <w:t xml:space="preserve">and</w:t>
      </w:r>
      <w:r>
        <w:t xml:space="preserve"> </w:t>
      </w:r>
      <w:hyperlink r:id="rId52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0"/>
        </w:numPr>
      </w:pPr>
      <w:r>
        <w:rPr>
          <w:b/>
          <w:bCs/>
        </w:rPr>
        <w:t xml:space="preserve">Detailed instructions</w:t>
      </w:r>
      <w:r>
        <w:t xml:space="preserve">: The guidance specified what content should be created and how it should be structured</w:t>
      </w:r>
    </w:p>
    <w:p>
      <w:pPr>
        <w:pStyle w:val="Compact"/>
        <w:numPr>
          <w:ilvl w:val="0"/>
          <w:numId w:val="1160"/>
        </w:numPr>
      </w:pPr>
      <w:r>
        <w:rPr>
          <w:b/>
          <w:bCs/>
        </w:rPr>
        <w:t xml:space="preserve">Transparent record</w:t>
      </w:r>
      <w:r>
        <w:t xml:space="preserve">: The development history shows what was human-directed versus AI-generated</w:t>
      </w:r>
    </w:p>
    <w:p>
      <w:pPr>
        <w:pStyle w:val="Compact"/>
        <w:numPr>
          <w:ilvl w:val="0"/>
          <w:numId w:val="116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4"/>
    <w:bookmarkStart w:id="525"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6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61"/>
        </w:numPr>
      </w:pPr>
      <w:r>
        <w:rPr>
          <w:b/>
          <w:bCs/>
        </w:rPr>
        <w:t xml:space="preserve">Maintain responsibility</w:t>
      </w:r>
      <w:r>
        <w:t xml:space="preserve">: You are accountable for all content, including AI-generated text</w:t>
      </w:r>
    </w:p>
    <w:p>
      <w:pPr>
        <w:pStyle w:val="Compact"/>
        <w:numPr>
          <w:ilvl w:val="0"/>
          <w:numId w:val="1161"/>
        </w:numPr>
      </w:pPr>
      <w:r>
        <w:rPr>
          <w:b/>
          <w:bCs/>
        </w:rPr>
        <w:t xml:space="preserve">Verify accuracy</w:t>
      </w:r>
      <w:r>
        <w:t xml:space="preserve">: Always fact-check AI-generated claims and citations</w:t>
      </w:r>
    </w:p>
    <w:p>
      <w:pPr>
        <w:pStyle w:val="Compact"/>
        <w:numPr>
          <w:ilvl w:val="0"/>
          <w:numId w:val="1161"/>
        </w:numPr>
      </w:pPr>
      <w:r>
        <w:rPr>
          <w:b/>
          <w:bCs/>
        </w:rPr>
        <w:t xml:space="preserve">Preserve your voice</w:t>
      </w:r>
      <w:r>
        <w:t xml:space="preserve">: Ensure the writing reflects your thinking and style, not just AI’s patterns</w:t>
      </w:r>
    </w:p>
    <w:p>
      <w:pPr>
        <w:pStyle w:val="Compact"/>
        <w:numPr>
          <w:ilvl w:val="0"/>
          <w:numId w:val="116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5"/>
    <w:bookmarkEnd w:id="526"/>
    <w:bookmarkStart w:id="625" w:name="coding-agents"/>
    <w:p>
      <w:pPr>
        <w:pStyle w:val="Heading2"/>
      </w:pPr>
      <w:r>
        <w:t xml:space="preserve">17.5 Coding Agents</w:t>
      </w:r>
    </w:p>
    <w:p>
      <w:pPr>
        <w:pStyle w:val="FirstParagraph"/>
      </w:pPr>
      <w:r>
        <w:t xml:space="preserve">We recommend working with</w:t>
      </w:r>
      <w:r>
        <w:t xml:space="preserve"> </w:t>
      </w:r>
      <w:hyperlink r:id="rId527">
        <w:r>
          <w:rPr>
            <w:rStyle w:val="Hyperlink"/>
            <w:b/>
            <w:bCs/>
          </w:rPr>
          <w:t xml:space="preserve">AI coding agents</w:t>
        </w:r>
      </w:hyperlink>
      <w:r>
        <w:t xml:space="preserve"> </w:t>
      </w:r>
      <w:r>
        <w:t xml:space="preserve">to</w:t>
      </w:r>
      <w:r>
        <w:t xml:space="preserve"> </w:t>
      </w:r>
      <w:hyperlink r:id="rId513">
        <w:r>
          <w:rPr>
            <w:rStyle w:val="Hyperlink"/>
          </w:rPr>
          <w:t xml:space="preserve">help you code</w:t>
        </w:r>
      </w:hyperlink>
      <w:r>
        <w:t xml:space="preserve">.</w:t>
      </w:r>
    </w:p>
    <w:bookmarkStart w:id="529" w:name="what-are-ai-coding-agents"/>
    <w:p>
      <w:pPr>
        <w:pStyle w:val="Heading3"/>
      </w:pPr>
      <w:r>
        <w:t xml:space="preserve">17.5.1 What are AI coding agents?</w:t>
      </w:r>
    </w:p>
    <w:p>
      <w:pPr>
        <w:pStyle w:val="FirstParagraph"/>
      </w:pPr>
      <w:r>
        <w:t xml:space="preserve">AI coding agents are</w:t>
      </w:r>
      <w:r>
        <w:t xml:space="preserve"> </w:t>
      </w:r>
      <w:hyperlink r:id="rId5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3"/>
        </w:numPr>
      </w:pPr>
      <w:r>
        <w:t xml:space="preserve">Reviewing the agent’s work</w:t>
      </w:r>
    </w:p>
    <w:p>
      <w:pPr>
        <w:pStyle w:val="Compact"/>
        <w:numPr>
          <w:ilvl w:val="0"/>
          <w:numId w:val="1163"/>
        </w:numPr>
      </w:pPr>
      <w:r>
        <w:t xml:space="preserve">Ensuring the solution meets requirements</w:t>
      </w:r>
    </w:p>
    <w:p>
      <w:pPr>
        <w:pStyle w:val="Compact"/>
        <w:numPr>
          <w:ilvl w:val="0"/>
          <w:numId w:val="1163"/>
        </w:numPr>
      </w:pPr>
      <w:r>
        <w:t xml:space="preserve">Verifying code quality and security</w:t>
      </w:r>
    </w:p>
    <w:p>
      <w:pPr>
        <w:pStyle w:val="Compact"/>
        <w:numPr>
          <w:ilvl w:val="0"/>
          <w:numId w:val="1163"/>
        </w:numPr>
      </w:pPr>
      <w:r>
        <w:t xml:space="preserve">Making the final decision to merge changes</w:t>
      </w:r>
    </w:p>
    <w:bookmarkEnd w:id="529"/>
    <w:bookmarkStart w:id="537"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3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2"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2"/>
    <w:bookmarkStart w:id="533"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3"/>
    <w:bookmarkStart w:id="534"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4"/>
    <w:bookmarkStart w:id="536"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5">
        <w:r>
          <w:rPr>
            <w:rStyle w:val="Hyperlink"/>
          </w:rPr>
          <w:t xml:space="preserve">“I Thought I Was in an AI Apocalypse. Then I Started Looking Closer.”</w:t>
        </w:r>
      </w:hyperlink>
    </w:p>
    <w:bookmarkEnd w:id="536"/>
    <w:bookmarkEnd w:id="537"/>
    <w:bookmarkStart w:id="554"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2"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8"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1"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0" name="Picture"/>
                        <a:graphic>
                          <a:graphicData uri="http://schemas.openxmlformats.org/drawingml/2006/picture">
                            <pic:pic>
                              <pic:nvPicPr>
                                <pic:cNvPr descr="assets/images/The-Matrix-Neo-Flying.png" id="541" name="Picture"/>
                                <pic:cNvPicPr>
                                  <a:picLocks noChangeArrowheads="1" noChangeAspect="1"/>
                                </pic:cNvPicPr>
                              </pic:nvPicPr>
                              <pic:blipFill>
                                <a:blip r:embed="rId53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3" name="Picture"/>
                        <a:graphic>
                          <a:graphicData uri="http://schemas.openxmlformats.org/drawingml/2006/picture">
                            <pic:pic>
                              <pic:nvPicPr>
                                <pic:cNvPr descr="assets/images/agent-smith-no-its-not-fair.jpg" id="544" name="Picture"/>
                                <pic:cNvPicPr>
                                  <a:picLocks noChangeArrowheads="1" noChangeAspect="1"/>
                                </pic:cNvPicPr>
                              </pic:nvPicPr>
                              <pic:blipFill>
                                <a:blip r:embed="rId54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6" name="Picture"/>
                        <a:graphic>
                          <a:graphicData uri="http://schemas.openxmlformats.org/drawingml/2006/picture">
                            <pic:pic>
                              <pic:nvPicPr>
                                <pic:cNvPr descr="assets/images/sad-keanu.png" id="547" name="Picture"/>
                                <pic:cNvPicPr>
                                  <a:picLocks noChangeArrowheads="1" noChangeAspect="1"/>
                                </pic:cNvPicPr>
                              </pic:nvPicPr>
                              <pic:blipFill>
                                <a:blip r:embed="rId54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49" name="Picture"/>
                        <a:graphic>
                          <a:graphicData uri="http://schemas.openxmlformats.org/drawingml/2006/picture">
                            <pic:pic>
                              <pic:nvPicPr>
                                <pic:cNvPr descr="assets/images/grinning-smith.png" id="550" name="Picture"/>
                                <pic:cNvPicPr>
                                  <a:picLocks noChangeArrowheads="1" noChangeAspect="1"/>
                                </pic:cNvPicPr>
                              </pic:nvPicPr>
                              <pic:blipFill>
                                <a:blip r:embed="rId54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6"/>
        </w:numPr>
      </w:pPr>
      <w:r>
        <w:t xml:space="preserve">Supervise and validate AI-generated code</w:t>
      </w:r>
    </w:p>
    <w:p>
      <w:pPr>
        <w:pStyle w:val="Compact"/>
        <w:numPr>
          <w:ilvl w:val="0"/>
          <w:numId w:val="1166"/>
        </w:numPr>
      </w:pPr>
      <w:r>
        <w:t xml:space="preserve">Handle edge cases that agents struggle with</w:t>
      </w:r>
    </w:p>
    <w:p>
      <w:pPr>
        <w:pStyle w:val="Compact"/>
        <w:numPr>
          <w:ilvl w:val="0"/>
          <w:numId w:val="1166"/>
        </w:numPr>
      </w:pPr>
      <w:r>
        <w:t xml:space="preserve">Make creative decisions about architecture and design</w:t>
      </w:r>
    </w:p>
    <w:p>
      <w:pPr>
        <w:pStyle w:val="Compact"/>
        <w:numPr>
          <w:ilvl w:val="0"/>
          <w:numId w:val="1166"/>
        </w:numPr>
      </w:pPr>
      <w:r>
        <w:t xml:space="preserve">Understand when agent suggestions are incorrect or suboptimal</w:t>
      </w:r>
    </w:p>
    <w:bookmarkEnd w:id="552"/>
    <w:bookmarkStart w:id="553"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3"/>
    <w:bookmarkEnd w:id="554"/>
    <w:bookmarkStart w:id="567"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55"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8"/>
        </w:numPr>
      </w:pPr>
      <w:r>
        <w:rPr>
          <w:b/>
          <w:bCs/>
        </w:rPr>
        <w:t xml:space="preserve">On GitHub.com</w:t>
      </w:r>
      <w:r>
        <w:t xml:space="preserve">:</w:t>
      </w:r>
      <w:r>
        <w:t xml:space="preserve"> </w:t>
      </w:r>
      <w:r>
        <w:t xml:space="preserve">Navigate to an issue and assign it to Copilot in the assignees section</w:t>
      </w:r>
    </w:p>
    <w:p>
      <w:pPr>
        <w:numPr>
          <w:ilvl w:val="0"/>
          <w:numId w:val="116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8"/>
        </w:numPr>
      </w:pPr>
      <w:r>
        <w:rPr>
          <w:b/>
          <w:bCs/>
        </w:rPr>
        <w:t xml:space="preserve">From Copilot Chat</w:t>
      </w:r>
      <w:r>
        <w:t xml:space="preserve">:</w:t>
      </w:r>
      <w:r>
        <w:t xml:space="preserve"> </w:t>
      </w:r>
      <w:r>
        <w:t xml:space="preserve">Delegate tasks to Copilot directly from the chat interface in supported editors</w:t>
      </w:r>
    </w:p>
    <w:bookmarkEnd w:id="555"/>
    <w:bookmarkStart w:id="556"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9"/>
        </w:numPr>
      </w:pPr>
      <w:r>
        <w:rPr>
          <w:b/>
          <w:bCs/>
        </w:rPr>
        <w:t xml:space="preserve">Planning</w:t>
      </w:r>
      <w:r>
        <w:t xml:space="preserve">:</w:t>
      </w:r>
      <w:r>
        <w:t xml:space="preserve"> </w:t>
      </w:r>
      <w:r>
        <w:t xml:space="preserve">Determines what changes are needed and creates a work plan</w:t>
      </w:r>
    </w:p>
    <w:p>
      <w:pPr>
        <w:numPr>
          <w:ilvl w:val="0"/>
          <w:numId w:val="116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6"/>
    <w:bookmarkStart w:id="559"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70"/>
        </w:numPr>
      </w:pPr>
      <w:r>
        <w:rPr>
          <w:b/>
          <w:bCs/>
        </w:rPr>
        <w:t xml:space="preserve">Issue created</w:t>
      </w:r>
      <w:r>
        <w:t xml:space="preserve">:</w:t>
      </w:r>
      <w:r>
        <w:t xml:space="preserve"> </w:t>
      </w:r>
      <w:hyperlink r:id="rId5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0"/>
        </w:numPr>
      </w:pPr>
      <w:r>
        <w:rPr>
          <w:b/>
          <w:bCs/>
        </w:rPr>
        <w:t xml:space="preserve">Agent assigned</w:t>
      </w:r>
      <w:r>
        <w:t xml:space="preserve">: The issue was assigned to</w:t>
      </w:r>
      <w:r>
        <w:t xml:space="preserve"> </w:t>
      </w:r>
      <w:r>
        <w:rPr>
          <w:rStyle w:val="VerbatimChar"/>
        </w:rPr>
        <w:t xml:space="preserve">@copilot</w:t>
      </w:r>
    </w:p>
    <w:p>
      <w:pPr>
        <w:numPr>
          <w:ilvl w:val="0"/>
          <w:numId w:val="117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0"/>
        </w:numPr>
      </w:pPr>
      <w:r>
        <w:rPr>
          <w:b/>
          <w:bCs/>
        </w:rPr>
        <w:t xml:space="preserve">Pull request</w:t>
      </w:r>
      <w:r>
        <w:t xml:space="preserve">:</w:t>
      </w:r>
      <w:r>
        <w:t xml:space="preserve"> </w:t>
      </w:r>
      <w:hyperlink r:id="rId5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59"/>
    <w:bookmarkStart w:id="560"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2"/>
        </w:numPr>
      </w:pPr>
      <w:r>
        <w:t xml:space="preserve">Need to be manually resolved</w:t>
      </w:r>
    </w:p>
    <w:p>
      <w:pPr>
        <w:pStyle w:val="Compact"/>
        <w:numPr>
          <w:ilvl w:val="0"/>
          <w:numId w:val="1172"/>
        </w:numPr>
      </w:pPr>
      <w:r>
        <w:t xml:space="preserve">May confuse both human and AI collaborators</w:t>
      </w:r>
    </w:p>
    <w:p>
      <w:pPr>
        <w:pStyle w:val="Compact"/>
        <w:numPr>
          <w:ilvl w:val="0"/>
          <w:numId w:val="117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0"/>
    <w:bookmarkStart w:id="561"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73"/>
        </w:numPr>
      </w:pPr>
      <w:r>
        <w:t xml:space="preserve">Use Copilot Chat in your editor to describe the changes you want</w:t>
      </w:r>
    </w:p>
    <w:p>
      <w:pPr>
        <w:pStyle w:val="Compact"/>
        <w:numPr>
          <w:ilvl w:val="0"/>
          <w:numId w:val="1173"/>
        </w:numPr>
      </w:pPr>
      <w:r>
        <w:t xml:space="preserve">The agent will analyze your request and create a pull request</w:t>
      </w:r>
    </w:p>
    <w:p>
      <w:pPr>
        <w:pStyle w:val="Compact"/>
        <w:numPr>
          <w:ilvl w:val="0"/>
          <w:numId w:val="1173"/>
        </w:numPr>
      </w:pPr>
      <w:r>
        <w:t xml:space="preserve">This is useful for quick fixes or well-defined tasks</w:t>
      </w:r>
    </w:p>
    <w:bookmarkEnd w:id="561"/>
    <w:bookmarkStart w:id="562" w:name="important-safeguards"/>
    <w:p>
      <w:pPr>
        <w:pStyle w:val="Heading4"/>
      </w:pPr>
      <w:r>
        <w:t xml:space="preserve">17.5.4.6 Important Safeguards</w:t>
      </w:r>
    </w:p>
    <w:p>
      <w:pPr>
        <w:pStyle w:val="Compact"/>
        <w:numPr>
          <w:ilvl w:val="0"/>
          <w:numId w:val="1174"/>
        </w:numPr>
      </w:pPr>
      <w:r>
        <w:rPr>
          <w:b/>
          <w:bCs/>
        </w:rPr>
        <w:t xml:space="preserve">Human approval required</w:t>
      </w:r>
      <w:r>
        <w:t xml:space="preserve">:</w:t>
      </w:r>
      <w:r>
        <w:t xml:space="preserve"> </w:t>
      </w:r>
      <w:r>
        <w:t xml:space="preserve">Coding agents cannot merge their own changes</w:t>
      </w:r>
    </w:p>
    <w:p>
      <w:pPr>
        <w:pStyle w:val="Compact"/>
        <w:numPr>
          <w:ilvl w:val="0"/>
          <w:numId w:val="117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4"/>
        </w:numPr>
      </w:pPr>
      <w:r>
        <w:rPr>
          <w:b/>
          <w:bCs/>
        </w:rPr>
        <w:t xml:space="preserve">Full transparency</w:t>
      </w:r>
      <w:r>
        <w:t xml:space="preserve">:</w:t>
      </w:r>
      <w:r>
        <w:t xml:space="preserve"> </w:t>
      </w:r>
      <w:r>
        <w:t xml:space="preserve">All agent actions are logged and visible in the PR</w:t>
      </w:r>
    </w:p>
    <w:bookmarkEnd w:id="562"/>
    <w:bookmarkStart w:id="566"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6"/>
        </w:numPr>
      </w:pPr>
      <w:hyperlink r:id="rId5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6"/>
        </w:numPr>
      </w:pPr>
      <w:hyperlink r:id="rId5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5">
        <w:r>
          <w:rPr>
            <w:rStyle w:val="Hyperlink"/>
          </w:rPr>
          <w:t xml:space="preserve">GitHub Copilot coding agent documentation</w:t>
        </w:r>
      </w:hyperlink>
      <w:r>
        <w:t xml:space="preserve">.</w:t>
      </w:r>
    </w:p>
    <w:bookmarkEnd w:id="566"/>
    <w:bookmarkEnd w:id="567"/>
    <w:bookmarkStart w:id="570"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8"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7"/>
        </w:numPr>
      </w:pPr>
      <w:r>
        <w:t xml:space="preserve">“tidy up [file, function, module, whole project]”</w:t>
      </w:r>
    </w:p>
    <w:p>
      <w:pPr>
        <w:pStyle w:val="Compact"/>
        <w:numPr>
          <w:ilvl w:val="0"/>
          <w:numId w:val="1177"/>
        </w:numPr>
      </w:pPr>
      <w:r>
        <w:t xml:space="preserve">Useful for improving code organization, consistency, and readability</w:t>
      </w:r>
    </w:p>
    <w:p>
      <w:pPr>
        <w:pStyle w:val="Compact"/>
        <w:numPr>
          <w:ilvl w:val="0"/>
          <w:numId w:val="117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8"/>
        </w:numPr>
      </w:pPr>
      <w:r>
        <w:t xml:space="preserve">“address failing workflows”</w:t>
      </w:r>
    </w:p>
    <w:p>
      <w:pPr>
        <w:pStyle w:val="Compact"/>
        <w:numPr>
          <w:ilvl w:val="0"/>
          <w:numId w:val="1178"/>
        </w:numPr>
      </w:pPr>
      <w:r>
        <w:t xml:space="preserve">Helps fix continuous integration (CI) failures, build errors, or test failures</w:t>
      </w:r>
    </w:p>
    <w:p>
      <w:pPr>
        <w:pStyle w:val="Compact"/>
        <w:numPr>
          <w:ilvl w:val="0"/>
          <w:numId w:val="117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9"/>
        </w:numPr>
      </w:pPr>
      <w:r>
        <w:t xml:space="preserve">“decompose [function, quarto-file, etc]”</w:t>
      </w:r>
    </w:p>
    <w:p>
      <w:pPr>
        <w:pStyle w:val="Compact"/>
        <w:numPr>
          <w:ilvl w:val="0"/>
          <w:numId w:val="1179"/>
        </w:numPr>
      </w:pPr>
      <w:r>
        <w:t xml:space="preserve">Breaks down large or complex code into smaller, more manageable pieces</w:t>
      </w:r>
    </w:p>
    <w:p>
      <w:pPr>
        <w:pStyle w:val="Compact"/>
        <w:numPr>
          <w:ilvl w:val="0"/>
          <w:numId w:val="117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0"/>
        </w:numPr>
      </w:pPr>
      <w:r>
        <w:t xml:space="preserve">“update [links, content, etc]”</w:t>
      </w:r>
    </w:p>
    <w:p>
      <w:pPr>
        <w:pStyle w:val="Compact"/>
        <w:numPr>
          <w:ilvl w:val="0"/>
          <w:numId w:val="1180"/>
        </w:numPr>
      </w:pPr>
      <w:r>
        <w:t xml:space="preserve">Refreshes outdated information, fixes broken links, or modernizes code</w:t>
      </w:r>
    </w:p>
    <w:p>
      <w:pPr>
        <w:pStyle w:val="Compact"/>
        <w:numPr>
          <w:ilvl w:val="0"/>
          <w:numId w:val="118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1"/>
        </w:numPr>
      </w:pPr>
      <w:r>
        <w:t xml:space="preserve">“expand [a section in a document]”</w:t>
      </w:r>
    </w:p>
    <w:p>
      <w:pPr>
        <w:pStyle w:val="Compact"/>
        <w:numPr>
          <w:ilvl w:val="0"/>
          <w:numId w:val="1181"/>
        </w:numPr>
      </w:pPr>
      <w:r>
        <w:t xml:space="preserve">Adds more detail, examples, or explanation to existing content</w:t>
      </w:r>
    </w:p>
    <w:p>
      <w:pPr>
        <w:pStyle w:val="Compact"/>
        <w:numPr>
          <w:ilvl w:val="0"/>
          <w:numId w:val="118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2"/>
        </w:numPr>
      </w:pPr>
      <w:r>
        <w:t xml:space="preserve">“condense [a section in a document]”</w:t>
      </w:r>
    </w:p>
    <w:p>
      <w:pPr>
        <w:pStyle w:val="Compact"/>
        <w:numPr>
          <w:ilvl w:val="0"/>
          <w:numId w:val="1182"/>
        </w:numPr>
      </w:pPr>
      <w:r>
        <w:t xml:space="preserve">Reduces verbosity while preserving essential information</w:t>
      </w:r>
    </w:p>
    <w:p>
      <w:pPr>
        <w:pStyle w:val="Compact"/>
        <w:numPr>
          <w:ilvl w:val="0"/>
          <w:numId w:val="118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3"/>
        </w:numPr>
      </w:pPr>
      <w:r>
        <w:t xml:space="preserve">“clarify [a section in a document]”</w:t>
      </w:r>
    </w:p>
    <w:p>
      <w:pPr>
        <w:pStyle w:val="Compact"/>
        <w:numPr>
          <w:ilvl w:val="0"/>
          <w:numId w:val="1183"/>
        </w:numPr>
      </w:pPr>
      <w:r>
        <w:t xml:space="preserve">Improves clarity, removes ambiguity, or simplifies complex explanations</w:t>
      </w:r>
    </w:p>
    <w:p>
      <w:pPr>
        <w:pStyle w:val="Compact"/>
        <w:numPr>
          <w:ilvl w:val="0"/>
          <w:numId w:val="1183"/>
        </w:numPr>
      </w:pPr>
      <w:r>
        <w:t xml:space="preserve">Example:</w:t>
      </w:r>
      <w:r>
        <w:t xml:space="preserve"> </w:t>
      </w:r>
      <w:r>
        <w:t xml:space="preserve">“clarify the explanation of the analysis workflow”</w:t>
      </w:r>
    </w:p>
    <w:bookmarkEnd w:id="568"/>
    <w:bookmarkStart w:id="569" w:name="tips-for-effective-prompts"/>
    <w:p>
      <w:pPr>
        <w:pStyle w:val="Heading4"/>
      </w:pPr>
      <w:r>
        <w:t xml:space="preserve">17.5.5.2 Tips for Effective Prompts</w:t>
      </w:r>
    </w:p>
    <w:p>
      <w:pPr>
        <w:pStyle w:val="Compact"/>
        <w:numPr>
          <w:ilvl w:val="0"/>
          <w:numId w:val="1184"/>
        </w:numPr>
      </w:pPr>
      <w:r>
        <w:rPr>
          <w:b/>
          <w:bCs/>
        </w:rPr>
        <w:t xml:space="preserve">Be specific</w:t>
      </w:r>
      <w:r>
        <w:t xml:space="preserve">: Include file names, function names, or specific sections when possible</w:t>
      </w:r>
    </w:p>
    <w:p>
      <w:pPr>
        <w:pStyle w:val="Compact"/>
        <w:numPr>
          <w:ilvl w:val="0"/>
          <w:numId w:val="1184"/>
        </w:numPr>
      </w:pPr>
      <w:r>
        <w:rPr>
          <w:b/>
          <w:bCs/>
        </w:rPr>
        <w:t xml:space="preserve">Provide context</w:t>
      </w:r>
      <w:r>
        <w:t xml:space="preserve">: Explain what you want to achieve and why</w:t>
      </w:r>
    </w:p>
    <w:p>
      <w:pPr>
        <w:pStyle w:val="Compact"/>
        <w:numPr>
          <w:ilvl w:val="0"/>
          <w:numId w:val="1184"/>
        </w:numPr>
      </w:pPr>
      <w:r>
        <w:rPr>
          <w:b/>
          <w:bCs/>
        </w:rPr>
        <w:t xml:space="preserve">Set boundaries</w:t>
      </w:r>
      <w:r>
        <w:t xml:space="preserve">: Specify what should or shouldn’t change</w:t>
      </w:r>
    </w:p>
    <w:p>
      <w:pPr>
        <w:pStyle w:val="Compact"/>
        <w:numPr>
          <w:ilvl w:val="0"/>
          <w:numId w:val="1184"/>
        </w:numPr>
      </w:pPr>
      <w:r>
        <w:rPr>
          <w:b/>
          <w:bCs/>
        </w:rPr>
        <w:t xml:space="preserve">Request validation</w:t>
      </w:r>
      <w:r>
        <w:t xml:space="preserve">: Ask the agent to test or verify its changes when appropriate</w:t>
      </w:r>
    </w:p>
    <w:bookmarkEnd w:id="569"/>
    <w:bookmarkEnd w:id="570"/>
    <w:bookmarkStart w:id="577"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1"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5"/>
        </w:numPr>
      </w:pPr>
      <w:r>
        <w:t xml:space="preserve">“fix the code issues found by the failing workflows”</w:t>
      </w:r>
    </w:p>
    <w:p>
      <w:pPr>
        <w:pStyle w:val="Compact"/>
        <w:numPr>
          <w:ilvl w:val="0"/>
          <w:numId w:val="1185"/>
        </w:numPr>
      </w:pPr>
      <w:r>
        <w:t xml:space="preserve">“address the linting errors reported in the GitHub Actions checks”</w:t>
      </w:r>
    </w:p>
    <w:p>
      <w:pPr>
        <w:pStyle w:val="Compact"/>
        <w:numPr>
          <w:ilvl w:val="0"/>
          <w:numId w:val="1185"/>
        </w:numPr>
      </w:pPr>
      <w:r>
        <w:t xml:space="preserve">“fix the test failures in the CI pipeline”</w:t>
      </w:r>
    </w:p>
    <w:p>
      <w:pPr>
        <w:pStyle w:val="Compact"/>
        <w:numPr>
          <w:ilvl w:val="0"/>
          <w:numId w:val="118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1"/>
    <w:bookmarkStart w:id="574"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6"/>
        </w:numPr>
      </w:pPr>
      <w:r>
        <w:t xml:space="preserve">“fix the syntax error in the GitHub Actions workflow file at line X”</w:t>
      </w:r>
    </w:p>
    <w:p>
      <w:pPr>
        <w:pStyle w:val="Compact"/>
        <w:numPr>
          <w:ilvl w:val="0"/>
          <w:numId w:val="1186"/>
        </w:numPr>
      </w:pPr>
      <w:r>
        <w:t xml:space="preserve">“update the workflow to use the latest version of action Y”</w:t>
      </w:r>
    </w:p>
    <w:p>
      <w:pPr>
        <w:pStyle w:val="Compact"/>
        <w:numPr>
          <w:ilvl w:val="0"/>
          <w:numId w:val="118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warning.png" id="57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7"/>
              </w:numPr>
            </w:pPr>
            <w:r>
              <w:rPr>
                <w:b/>
                <w:bCs/>
              </w:rPr>
              <w:t xml:space="preserve">Review every line</w:t>
            </w:r>
            <w:r>
              <w:t xml:space="preserve"> </w:t>
            </w:r>
            <w:r>
              <w:t xml:space="preserve">of the proposed changes</w:t>
            </w:r>
          </w:p>
          <w:p>
            <w:pPr>
              <w:pStyle w:val="Compact"/>
              <w:numPr>
                <w:ilvl w:val="0"/>
                <w:numId w:val="1187"/>
              </w:numPr>
            </w:pPr>
            <w:r>
              <w:rPr>
                <w:b/>
                <w:bCs/>
              </w:rPr>
              <w:t xml:space="preserve">Verify</w:t>
            </w:r>
            <w:r>
              <w:t xml:space="preserve"> </w:t>
            </w:r>
            <w:r>
              <w:t xml:space="preserve">the changes only address the specific issue</w:t>
            </w:r>
          </w:p>
          <w:p>
            <w:pPr>
              <w:pStyle w:val="Compact"/>
              <w:numPr>
                <w:ilvl w:val="0"/>
                <w:numId w:val="1187"/>
              </w:numPr>
            </w:pPr>
            <w:r>
              <w:rPr>
                <w:b/>
                <w:bCs/>
              </w:rPr>
              <w:t xml:space="preserve">Check</w:t>
            </w:r>
            <w:r>
              <w:t xml:space="preserve"> </w:t>
            </w:r>
            <w:r>
              <w:t xml:space="preserve">that no new secret access or command execution has been added</w:t>
            </w:r>
          </w:p>
          <w:p>
            <w:pPr>
              <w:pStyle w:val="Compact"/>
              <w:numPr>
                <w:ilvl w:val="0"/>
                <w:numId w:val="118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74"/>
    <w:bookmarkStart w:id="575"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8"/>
        </w:numPr>
      </w:pPr>
      <w:r>
        <w:rPr>
          <w:b/>
          <w:bCs/>
        </w:rPr>
        <w:t xml:space="preserve">First, examine the workflow logs</w:t>
      </w:r>
      <w:r>
        <w:t xml:space="preserve">:</w:t>
      </w:r>
    </w:p>
    <w:p>
      <w:pPr>
        <w:pStyle w:val="Compact"/>
        <w:numPr>
          <w:ilvl w:val="1"/>
          <w:numId w:val="1189"/>
        </w:numPr>
      </w:pPr>
      <w:r>
        <w:t xml:space="preserve">Look at the error messages in the GitHub Actions tab</w:t>
      </w:r>
    </w:p>
    <w:p>
      <w:pPr>
        <w:pStyle w:val="Compact"/>
        <w:numPr>
          <w:ilvl w:val="1"/>
          <w:numId w:val="1189"/>
        </w:numPr>
      </w:pPr>
      <w:r>
        <w:t xml:space="preserve">Identify whether the error is in your code or the workflow itself</w:t>
      </w:r>
    </w:p>
    <w:p>
      <w:pPr>
        <w:pStyle w:val="Compact"/>
        <w:numPr>
          <w:ilvl w:val="1"/>
          <w:numId w:val="1189"/>
        </w:numPr>
      </w:pPr>
      <w:r>
        <w:t xml:space="preserve">Common code issues: test failures, linting errors, compilation errors</w:t>
      </w:r>
    </w:p>
    <w:p>
      <w:pPr>
        <w:pStyle w:val="Compact"/>
        <w:numPr>
          <w:ilvl w:val="1"/>
          <w:numId w:val="1189"/>
        </w:numPr>
      </w:pPr>
      <w:r>
        <w:t xml:space="preserve">Common workflow issues: YAML syntax errors, missing actions, permission errors</w:t>
      </w:r>
    </w:p>
    <w:p>
      <w:pPr>
        <w:pStyle w:val="Compact"/>
        <w:numPr>
          <w:ilvl w:val="0"/>
          <w:numId w:val="1188"/>
        </w:numPr>
      </w:pPr>
      <w:r>
        <w:rPr>
          <w:b/>
          <w:bCs/>
        </w:rPr>
        <w:t xml:space="preserve">Use a diagnostic prompt</w:t>
      </w:r>
      <w:r>
        <w:t xml:space="preserve">:</w:t>
      </w:r>
    </w:p>
    <w:p>
      <w:pPr>
        <w:pStyle w:val="Compact"/>
        <w:numPr>
          <w:ilvl w:val="1"/>
          <w:numId w:val="1190"/>
        </w:numPr>
      </w:pPr>
      <w:r>
        <w:t xml:space="preserve">“examine the failing workflow logs and identify whether the issue is in the code or the workflow configuration”</w:t>
      </w:r>
    </w:p>
    <w:p>
      <w:pPr>
        <w:pStyle w:val="Compact"/>
        <w:numPr>
          <w:ilvl w:val="1"/>
          <w:numId w:val="1190"/>
        </w:numPr>
      </w:pPr>
      <w:r>
        <w:t xml:space="preserve">“diagnose the root cause of the workflow failure”</w:t>
      </w:r>
    </w:p>
    <w:p>
      <w:pPr>
        <w:pStyle w:val="Compact"/>
        <w:numPr>
          <w:ilvl w:val="0"/>
          <w:numId w:val="118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5"/>
    <w:bookmarkStart w:id="576" w:name="additional-resources-2"/>
    <w:p>
      <w:pPr>
        <w:pStyle w:val="Heading4"/>
      </w:pPr>
      <w:r>
        <w:t xml:space="preserve">17.5.6.4 Additional Resources</w:t>
      </w:r>
    </w:p>
    <w:p>
      <w:pPr>
        <w:pStyle w:val="Compact"/>
        <w:numPr>
          <w:ilvl w:val="0"/>
          <w:numId w:val="119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9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9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91"/>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76"/>
    <w:bookmarkEnd w:id="577"/>
    <w:bookmarkStart w:id="583"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3"/>
        </w:numPr>
      </w:pPr>
      <w:r>
        <w:rPr>
          <w:b/>
          <w:bCs/>
        </w:rPr>
        <w:t xml:space="preserve">Subtle bugs</w:t>
      </w:r>
      <w:r>
        <w:t xml:space="preserve">:</w:t>
      </w:r>
      <w:r>
        <w:t xml:space="preserve"> </w:t>
      </w:r>
      <w:r>
        <w:t xml:space="preserve">AI-generated code may contain logic errors that are not immediately obvious</w:t>
      </w:r>
    </w:p>
    <w:p>
      <w:pPr>
        <w:numPr>
          <w:ilvl w:val="0"/>
          <w:numId w:val="119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2" w:name="further-readingviewing"/>
    <w:p>
      <w:pPr>
        <w:pStyle w:val="Heading4"/>
      </w:pPr>
      <w:r>
        <w:t xml:space="preserve">17.5.7.1 Further reading/viewing</w:t>
      </w:r>
    </w:p>
    <w:p>
      <w:pPr>
        <w:pStyle w:val="Compact"/>
        <w:numPr>
          <w:ilvl w:val="0"/>
          <w:numId w:val="1194"/>
        </w:numPr>
      </w:pPr>
      <w:r>
        <w:rPr>
          <w:i/>
          <w:iCs/>
        </w:rPr>
        <w:t xml:space="preserve">I Robot</w:t>
      </w:r>
      <w:r>
        <w:t xml:space="preserve"> </w:t>
      </w:r>
      <w:r>
        <w:t xml:space="preserve">(Asimov 1950)</w:t>
      </w:r>
    </w:p>
    <w:p>
      <w:pPr>
        <w:pStyle w:val="Compact"/>
        <w:numPr>
          <w:ilvl w:val="0"/>
          <w:numId w:val="1194"/>
        </w:numPr>
      </w:pPr>
      <w:r>
        <w:rPr>
          <w:i/>
          <w:iCs/>
        </w:rPr>
        <w:t xml:space="preserve">Dune</w:t>
      </w:r>
      <w:r>
        <w:t xml:space="preserve"> </w:t>
      </w:r>
      <w:r>
        <w:t xml:space="preserve">(Herbert 1965)</w:t>
      </w:r>
    </w:p>
    <w:p>
      <w:pPr>
        <w:pStyle w:val="Compact"/>
        <w:numPr>
          <w:ilvl w:val="0"/>
          <w:numId w:val="1194"/>
        </w:numPr>
      </w:pPr>
      <w:r>
        <w:t xml:space="preserve">“2001: A Space Odyssey”</w:t>
      </w:r>
      <w:r>
        <w:t xml:space="preserve"> </w:t>
      </w:r>
      <w:r>
        <w:t xml:space="preserve">(1968)</w:t>
      </w:r>
    </w:p>
    <w:p>
      <w:pPr>
        <w:pStyle w:val="Compact"/>
        <w:numPr>
          <w:ilvl w:val="0"/>
          <w:numId w:val="1194"/>
        </w:numPr>
      </w:pPr>
      <w:r>
        <w:t xml:space="preserve">“Terminator 3: Rise of the Machines”</w:t>
      </w:r>
      <w:r>
        <w:t xml:space="preserve"> </w:t>
      </w:r>
      <w:r>
        <w:t xml:space="preserve">(2003)</w:t>
      </w:r>
    </w:p>
    <w:p>
      <w:pPr>
        <w:pStyle w:val="Compact"/>
        <w:numPr>
          <w:ilvl w:val="0"/>
          <w:numId w:val="1194"/>
        </w:numPr>
      </w:pPr>
      <w:r>
        <w:t xml:space="preserve">“The Matrix”</w:t>
      </w:r>
      <w:r>
        <w:t xml:space="preserve"> </w:t>
      </w:r>
      <w:r>
        <w:t xml:space="preserve">(1999)</w:t>
      </w:r>
    </w:p>
    <w:p>
      <w:pPr>
        <w:pStyle w:val="Compact"/>
        <w:numPr>
          <w:ilvl w:val="0"/>
          <w:numId w:val="1194"/>
        </w:numPr>
      </w:pPr>
      <w:r>
        <w:t xml:space="preserve">“Blade Runner”</w:t>
      </w:r>
      <w:r>
        <w:t xml:space="preserve"> </w:t>
      </w:r>
      <w:r>
        <w:t xml:space="preserve">(1982)</w:t>
      </w:r>
    </w:p>
    <w:p>
      <w:pPr>
        <w:pStyle w:val="Compact"/>
        <w:numPr>
          <w:ilvl w:val="0"/>
          <w:numId w:val="1194"/>
        </w:numPr>
      </w:pPr>
      <w:r>
        <w:t xml:space="preserve">“WarGames”</w:t>
      </w:r>
      <w:r>
        <w:t xml:space="preserve"> </w:t>
      </w:r>
      <w:r>
        <w:t xml:space="preserve">(1983)</w:t>
      </w:r>
    </w:p>
    <w:p>
      <w:pPr>
        <w:pStyle w:val="Compact"/>
        <w:numPr>
          <w:ilvl w:val="0"/>
          <w:numId w:val="119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4"/>
        </w:numPr>
      </w:pPr>
      <w:r>
        <w:rPr>
          <w:i/>
          <w:iCs/>
        </w:rPr>
        <w:t xml:space="preserve">Ender’s Game</w:t>
      </w:r>
      <w:r>
        <w:t xml:space="preserve"> </w:t>
      </w:r>
      <w:r>
        <w:t xml:space="preserve">(Card 1985)</w:t>
      </w:r>
    </w:p>
    <w:p>
      <w:pPr>
        <w:pStyle w:val="Compact"/>
        <w:numPr>
          <w:ilvl w:val="0"/>
          <w:numId w:val="119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79" name="Picture"/>
            <a:graphic>
              <a:graphicData uri="http://schemas.openxmlformats.org/drawingml/2006/picture">
                <pic:pic>
                  <pic:nvPicPr>
                    <pic:cNvPr descr="assets/images/matrix-agents.png" id="580" name="Picture"/>
                    <pic:cNvPicPr>
                      <a:picLocks noChangeArrowheads="1" noChangeAspect="1"/>
                    </pic:cNvPicPr>
                  </pic:nvPicPr>
                  <pic:blipFill>
                    <a:blip r:embed="rId5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1">
        <w:r>
          <w:rPr>
            <w:rStyle w:val="Hyperlink"/>
          </w:rPr>
          <w:t xml:space="preserve">Agents</w:t>
        </w:r>
      </w:hyperlink>
    </w:p>
    <w:bookmarkEnd w:id="582"/>
    <w:bookmarkEnd w:id="583"/>
    <w:bookmarkStart w:id="586"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9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6"/>
              </w:numPr>
            </w:pPr>
            <w:r>
              <w:t xml:space="preserve">Access secrets and credentials</w:t>
            </w:r>
          </w:p>
          <w:p>
            <w:pPr>
              <w:pStyle w:val="Compact"/>
              <w:numPr>
                <w:ilvl w:val="0"/>
                <w:numId w:val="1196"/>
              </w:numPr>
            </w:pPr>
            <w:r>
              <w:t xml:space="preserve">Deploy code to production</w:t>
            </w:r>
          </w:p>
          <w:p>
            <w:pPr>
              <w:pStyle w:val="Compact"/>
              <w:numPr>
                <w:ilvl w:val="0"/>
                <w:numId w:val="119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6"/>
    <w:bookmarkStart w:id="596"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8"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7"/>
        </w:numPr>
      </w:pPr>
      <w:r>
        <w:t xml:space="preserve">Data exfiltration</w:t>
      </w:r>
    </w:p>
    <w:p>
      <w:pPr>
        <w:pStyle w:val="Compact"/>
        <w:numPr>
          <w:ilvl w:val="0"/>
          <w:numId w:val="1197"/>
        </w:numPr>
      </w:pPr>
      <w:r>
        <w:t xml:space="preserve">Accidental leaks of sensitive information</w:t>
      </w:r>
    </w:p>
    <w:p>
      <w:pPr>
        <w:pStyle w:val="Compact"/>
        <w:numPr>
          <w:ilvl w:val="0"/>
          <w:numId w:val="1197"/>
        </w:numPr>
      </w:pPr>
      <w:r>
        <w:t xml:space="preserve">Execution of malicious instructions</w:t>
      </w:r>
    </w:p>
    <w:p>
      <w:pPr>
        <w:pStyle w:val="FirstParagraph"/>
      </w:pPr>
      <w:r>
        <w:t xml:space="preserve">By default, the agent’s firewall allows access to:</w:t>
      </w:r>
    </w:p>
    <w:p>
      <w:pPr>
        <w:pStyle w:val="Compact"/>
        <w:numPr>
          <w:ilvl w:val="0"/>
          <w:numId w:val="1198"/>
        </w:numPr>
      </w:pPr>
      <w:r>
        <w:t xml:space="preserve">Common OS package repositories (Debian, Ubuntu, Red Hat, etc.)</w:t>
      </w:r>
    </w:p>
    <w:p>
      <w:pPr>
        <w:pStyle w:val="Compact"/>
        <w:numPr>
          <w:ilvl w:val="0"/>
          <w:numId w:val="1198"/>
        </w:numPr>
      </w:pPr>
      <w:r>
        <w:t xml:space="preserve">Popular container registries (Docker Hub, Azure Container Registry, AWS ECR, etc.)</w:t>
      </w:r>
    </w:p>
    <w:p>
      <w:pPr>
        <w:pStyle w:val="Compact"/>
        <w:numPr>
          <w:ilvl w:val="0"/>
          <w:numId w:val="1198"/>
        </w:numPr>
      </w:pPr>
      <w:r>
        <w:t xml:space="preserve">Language-specific package registries (npm, PyPI, Maven, RubyGems, etc.)</w:t>
      </w:r>
    </w:p>
    <w:p>
      <w:pPr>
        <w:pStyle w:val="Compact"/>
        <w:numPr>
          <w:ilvl w:val="0"/>
          <w:numId w:val="119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7">
        <w:r>
          <w:rPr>
            <w:rStyle w:val="Hyperlink"/>
          </w:rPr>
          <w:t xml:space="preserve">Copilot allowlist reference</w:t>
        </w:r>
      </w:hyperlink>
      <w:r>
        <w:t xml:space="preserve">.</w:t>
      </w:r>
    </w:p>
    <w:bookmarkEnd w:id="588"/>
    <w:bookmarkStart w:id="590"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9"/>
        </w:numPr>
      </w:pPr>
      <w:r>
        <w:t xml:space="preserve">Add custom hosts to the allowlist (for internal dependencies or additional registries)</w:t>
      </w:r>
    </w:p>
    <w:p>
      <w:pPr>
        <w:pStyle w:val="Compact"/>
        <w:numPr>
          <w:ilvl w:val="0"/>
          <w:numId w:val="1199"/>
        </w:numPr>
      </w:pPr>
      <w:r>
        <w:t xml:space="preserve">Opt out of the default recommended allowlist for stricter security</w:t>
      </w:r>
    </w:p>
    <w:p>
      <w:pPr>
        <w:pStyle w:val="Compact"/>
        <w:numPr>
          <w:ilvl w:val="0"/>
          <w:numId w:val="119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89">
        <w:r>
          <w:rPr>
            <w:rStyle w:val="Hyperlink"/>
          </w:rPr>
          <w:t xml:space="preserve">Customizing or disabling the firewall for GitHub Copilot coding agent</w:t>
        </w:r>
      </w:hyperlink>
      <w:r>
        <w:t xml:space="preserve">.</w:t>
      </w:r>
    </w:p>
    <w:bookmarkEnd w:id="590"/>
    <w:bookmarkStart w:id="595"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1"/>
        </w:numPr>
      </w:pPr>
      <w:r>
        <w:rPr>
          <w:rStyle w:val="VerbatimChar"/>
        </w:rPr>
        <w:t xml:space="preserve">cran.r-project.org</w:t>
      </w:r>
      <w:r>
        <w:t xml:space="preserve"> </w:t>
      </w:r>
      <w:r>
        <w:t xml:space="preserve">- The Comprehensive R Archive Network</w:t>
      </w:r>
    </w:p>
    <w:p>
      <w:pPr>
        <w:pStyle w:val="Compact"/>
        <w:numPr>
          <w:ilvl w:val="0"/>
          <w:numId w:val="1201"/>
        </w:numPr>
      </w:pPr>
      <w:r>
        <w:rPr>
          <w:rStyle w:val="VerbatimChar"/>
        </w:rPr>
        <w:t xml:space="preserve">cloud.r-project.org</w:t>
      </w:r>
      <w:r>
        <w:t xml:space="preserve"> </w:t>
      </w:r>
      <w:r>
        <w:t xml:space="preserve">- CRAN mirror (cloud-based)</w:t>
      </w:r>
    </w:p>
    <w:p>
      <w:pPr>
        <w:pStyle w:val="Compact"/>
        <w:numPr>
          <w:ilvl w:val="0"/>
          <w:numId w:val="120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3"/>
        </w:numPr>
      </w:pPr>
      <w:r>
        <w:rPr>
          <w:rStyle w:val="VerbatimChar"/>
        </w:rPr>
        <w:t xml:space="preserve">en.wikipedia.org</w:t>
      </w:r>
      <w:r>
        <w:t xml:space="preserve"> </w:t>
      </w:r>
      <w:r>
        <w:t xml:space="preserve">- General reference and technical documentation</w:t>
      </w:r>
    </w:p>
    <w:p>
      <w:pPr>
        <w:pStyle w:val="Compact"/>
        <w:numPr>
          <w:ilvl w:val="0"/>
          <w:numId w:val="1203"/>
        </w:numPr>
      </w:pPr>
      <w:r>
        <w:rPr>
          <w:rStyle w:val="VerbatimChar"/>
        </w:rPr>
        <w:t xml:space="preserve">r-project.org</w:t>
      </w:r>
      <w:r>
        <w:t xml:space="preserve"> </w:t>
      </w:r>
      <w:r>
        <w:t xml:space="preserve">- Official R project website</w:t>
      </w:r>
    </w:p>
    <w:p>
      <w:pPr>
        <w:pStyle w:val="Compact"/>
        <w:numPr>
          <w:ilvl w:val="0"/>
          <w:numId w:val="1203"/>
        </w:numPr>
      </w:pPr>
      <w:r>
        <w:rPr>
          <w:rStyle w:val="VerbatimChar"/>
        </w:rPr>
        <w:t xml:space="preserve">quarto.org</w:t>
      </w:r>
      <w:r>
        <w:t xml:space="preserve"> </w:t>
      </w:r>
      <w:r>
        <w:t xml:space="preserve">- Quarto publishing system documentation</w:t>
      </w:r>
    </w:p>
    <w:p>
      <w:pPr>
        <w:pStyle w:val="Compact"/>
        <w:numPr>
          <w:ilvl w:val="0"/>
          <w:numId w:val="120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4"/>
        </w:numPr>
      </w:pPr>
      <w:r>
        <w:rPr>
          <w:rStyle w:val="VerbatimChar"/>
        </w:rPr>
        <w:t xml:space="preserve">github.com/tidyverse/*</w:t>
      </w:r>
      <w:r>
        <w:t xml:space="preserve"> </w:t>
      </w:r>
      <w:r>
        <w:t xml:space="preserve">- Tidyverse package source code</w:t>
      </w:r>
    </w:p>
    <w:p>
      <w:pPr>
        <w:pStyle w:val="Compact"/>
        <w:numPr>
          <w:ilvl w:val="0"/>
          <w:numId w:val="1204"/>
        </w:numPr>
      </w:pPr>
      <w:r>
        <w:rPr>
          <w:rStyle w:val="VerbatimChar"/>
        </w:rPr>
        <w:t xml:space="preserve">github.com/r-lib/*</w:t>
      </w:r>
      <w:r>
        <w:t xml:space="preserve"> </w:t>
      </w:r>
      <w:r>
        <w:t xml:space="preserve">- R-lib package source code</w:t>
      </w:r>
    </w:p>
    <w:p>
      <w:pPr>
        <w:pStyle w:val="Compact"/>
        <w:numPr>
          <w:ilvl w:val="0"/>
          <w:numId w:val="1204"/>
        </w:numPr>
      </w:pPr>
      <w:r>
        <w:rPr>
          <w:rStyle w:val="VerbatimChar"/>
        </w:rPr>
        <w:t xml:space="preserve">github.com/rstudio/*</w:t>
      </w:r>
      <w:r>
        <w:t xml:space="preserve"> </w:t>
      </w:r>
      <w:r>
        <w:t xml:space="preserve">- RStudio package source code</w:t>
      </w:r>
    </w:p>
    <w:p>
      <w:pPr>
        <w:pStyle w:val="Compact"/>
        <w:numPr>
          <w:ilvl w:val="0"/>
          <w:numId w:val="120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1" name="Picture"/>
                  <a:graphic>
                    <a:graphicData uri="http://schemas.openxmlformats.org/drawingml/2006/picture">
                      <pic:pic>
                        <pic:nvPicPr>
                          <pic:cNvPr descr="/opt/quarto/share/formats/docx/tip.png" id="5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5"/>
              </w:numPr>
            </w:pPr>
            <w:r>
              <w:t xml:space="preserve">Coding agents report blocked access to these sites</w:t>
            </w:r>
          </w:p>
          <w:p>
            <w:pPr>
              <w:pStyle w:val="Compact"/>
              <w:numPr>
                <w:ilvl w:val="0"/>
                <w:numId w:val="1205"/>
              </w:numPr>
            </w:pPr>
            <w:r>
              <w:t xml:space="preserve">You’re working on R or data science projects that use these packages</w:t>
            </w:r>
          </w:p>
          <w:p>
            <w:pPr>
              <w:pStyle w:val="Compact"/>
              <w:numPr>
                <w:ilvl w:val="0"/>
                <w:numId w:val="120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opt/quarto/share/formats/docx/note.png" id="594"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6"/>
              </w:numPr>
            </w:pPr>
            <w:r>
              <w:t xml:space="preserve">Maintained by reputable organizations (Tidyverse, RStudio/Posit, R Core Team, rOpenSci)</w:t>
            </w:r>
          </w:p>
          <w:p>
            <w:pPr>
              <w:pStyle w:val="Compact"/>
              <w:numPr>
                <w:ilvl w:val="0"/>
                <w:numId w:val="1206"/>
              </w:numPr>
            </w:pPr>
            <w:r>
              <w:t xml:space="preserve">Widely used in the R community</w:t>
            </w:r>
          </w:p>
          <w:p>
            <w:pPr>
              <w:pStyle w:val="Compact"/>
              <w:numPr>
                <w:ilvl w:val="0"/>
                <w:numId w:val="1206"/>
              </w:numPr>
            </w:pPr>
            <w:r>
              <w:t xml:space="preserve">Focused on documentation and package distribution</w:t>
            </w:r>
          </w:p>
          <w:p>
            <w:pPr>
              <w:pStyle w:val="Compact"/>
              <w:numPr>
                <w:ilvl w:val="0"/>
                <w:numId w:val="120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5"/>
    <w:bookmarkEnd w:id="596"/>
    <w:bookmarkStart w:id="601"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7"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7"/>
        </w:numPr>
      </w:pPr>
      <w:r>
        <w:rPr>
          <w:b/>
          <w:bCs/>
        </w:rPr>
        <w:t xml:space="preserve">Claude Opus 4.1</w:t>
      </w:r>
      <w:r>
        <w:t xml:space="preserve">: Most capable model for complex reasoning and analysis</w:t>
      </w:r>
    </w:p>
    <w:p>
      <w:pPr>
        <w:pStyle w:val="Compact"/>
        <w:numPr>
          <w:ilvl w:val="1"/>
          <w:numId w:val="1208"/>
        </w:numPr>
      </w:pPr>
      <w:r>
        <w:rPr>
          <w:i/>
          <w:iCs/>
        </w:rPr>
        <w:t xml:space="preserve">Pros</w:t>
      </w:r>
      <w:r>
        <w:t xml:space="preserve">: Excellent at understanding nuanced requirements, handling complex codebases, superior code quality</w:t>
      </w:r>
    </w:p>
    <w:p>
      <w:pPr>
        <w:pStyle w:val="Compact"/>
        <w:numPr>
          <w:ilvl w:val="1"/>
          <w:numId w:val="1208"/>
        </w:numPr>
      </w:pPr>
      <w:r>
        <w:rPr>
          <w:i/>
          <w:iCs/>
        </w:rPr>
        <w:t xml:space="preserve">Cons</w:t>
      </w:r>
      <w:r>
        <w:t xml:space="preserve">: Slower response times, may be overkill for simple tasks, limited availability (select option required)</w:t>
      </w:r>
    </w:p>
    <w:p>
      <w:pPr>
        <w:pStyle w:val="Compact"/>
        <w:numPr>
          <w:ilvl w:val="1"/>
          <w:numId w:val="1208"/>
        </w:numPr>
      </w:pPr>
      <w:r>
        <w:rPr>
          <w:i/>
          <w:iCs/>
        </w:rPr>
        <w:t xml:space="preserve">When to use</w:t>
      </w:r>
      <w:r>
        <w:t xml:space="preserve">: Complex refactoring, architectural decisions, thorough code reviews</w:t>
      </w:r>
    </w:p>
    <w:p>
      <w:pPr>
        <w:pStyle w:val="Compact"/>
        <w:numPr>
          <w:ilvl w:val="0"/>
          <w:numId w:val="1207"/>
        </w:numPr>
      </w:pPr>
      <w:r>
        <w:rPr>
          <w:b/>
          <w:bCs/>
        </w:rPr>
        <w:t xml:space="preserve">Claude Opus 4.5</w:t>
      </w:r>
      <w:r>
        <w:t xml:space="preserve">: Latest version with enhanced capabilities</w:t>
      </w:r>
    </w:p>
    <w:p>
      <w:pPr>
        <w:pStyle w:val="Compact"/>
        <w:numPr>
          <w:ilvl w:val="1"/>
          <w:numId w:val="1209"/>
        </w:numPr>
      </w:pPr>
      <w:r>
        <w:rPr>
          <w:i/>
          <w:iCs/>
        </w:rPr>
        <w:t xml:space="preserve">Pros</w:t>
      </w:r>
      <w:r>
        <w:t xml:space="preserve">: State-of-the-art performance, improved reasoning over 4.1</w:t>
      </w:r>
    </w:p>
    <w:p>
      <w:pPr>
        <w:pStyle w:val="Compact"/>
        <w:numPr>
          <w:ilvl w:val="1"/>
          <w:numId w:val="1209"/>
        </w:numPr>
      </w:pPr>
      <w:r>
        <w:rPr>
          <w:i/>
          <w:iCs/>
        </w:rPr>
        <w:t xml:space="preserve">Cons</w:t>
      </w:r>
      <w:r>
        <w:t xml:space="preserve">: Similar trade-offs to Opus 4.1, requires selection</w:t>
      </w:r>
    </w:p>
    <w:p>
      <w:pPr>
        <w:pStyle w:val="Compact"/>
        <w:numPr>
          <w:ilvl w:val="1"/>
          <w:numId w:val="1209"/>
        </w:numPr>
      </w:pPr>
      <w:r>
        <w:rPr>
          <w:i/>
          <w:iCs/>
        </w:rPr>
        <w:t xml:space="preserve">When to use</w:t>
      </w:r>
      <w:r>
        <w:t xml:space="preserve">: Most demanding tasks requiring cutting-edge capabilities</w:t>
      </w:r>
    </w:p>
    <w:p>
      <w:pPr>
        <w:pStyle w:val="Compact"/>
        <w:numPr>
          <w:ilvl w:val="0"/>
          <w:numId w:val="1207"/>
        </w:numPr>
      </w:pPr>
      <w:r>
        <w:rPr>
          <w:b/>
          <w:bCs/>
        </w:rPr>
        <w:t xml:space="preserve">Claude Sonnet 4</w:t>
      </w:r>
      <w:r>
        <w:t xml:space="preserve">: Balanced model optimizing capability and speed</w:t>
      </w:r>
    </w:p>
    <w:p>
      <w:pPr>
        <w:pStyle w:val="Compact"/>
        <w:numPr>
          <w:ilvl w:val="1"/>
          <w:numId w:val="1210"/>
        </w:numPr>
      </w:pPr>
      <w:r>
        <w:rPr>
          <w:i/>
          <w:iCs/>
        </w:rPr>
        <w:t xml:space="preserve">Pros</w:t>
      </w:r>
      <w:r>
        <w:t xml:space="preserve">: Fast responses, strong performance, good default choice</w:t>
      </w:r>
    </w:p>
    <w:p>
      <w:pPr>
        <w:pStyle w:val="Compact"/>
        <w:numPr>
          <w:ilvl w:val="1"/>
          <w:numId w:val="1210"/>
        </w:numPr>
      </w:pPr>
      <w:r>
        <w:rPr>
          <w:i/>
          <w:iCs/>
        </w:rPr>
        <w:t xml:space="preserve">Cons</w:t>
      </w:r>
      <w:r>
        <w:t xml:space="preserve">: Slightly less capable than Opus models for very complex tasks</w:t>
      </w:r>
    </w:p>
    <w:p>
      <w:pPr>
        <w:pStyle w:val="Compact"/>
        <w:numPr>
          <w:ilvl w:val="1"/>
          <w:numId w:val="1210"/>
        </w:numPr>
      </w:pPr>
      <w:r>
        <w:rPr>
          <w:i/>
          <w:iCs/>
        </w:rPr>
        <w:t xml:space="preserve">When to use</w:t>
      </w:r>
      <w:r>
        <w:t xml:space="preserve">: General development work, most coding tasks</w:t>
      </w:r>
    </w:p>
    <w:p>
      <w:pPr>
        <w:pStyle w:val="Compact"/>
        <w:numPr>
          <w:ilvl w:val="0"/>
          <w:numId w:val="1207"/>
        </w:numPr>
      </w:pPr>
      <w:r>
        <w:rPr>
          <w:b/>
          <w:bCs/>
        </w:rPr>
        <w:t xml:space="preserve">Claude Sonnet 4.5</w:t>
      </w:r>
      <w:r>
        <w:t xml:space="preserve">: Enhanced version of Sonnet</w:t>
      </w:r>
    </w:p>
    <w:p>
      <w:pPr>
        <w:pStyle w:val="Compact"/>
        <w:numPr>
          <w:ilvl w:val="1"/>
          <w:numId w:val="1211"/>
        </w:numPr>
      </w:pPr>
      <w:r>
        <w:rPr>
          <w:i/>
          <w:iCs/>
        </w:rPr>
        <w:t xml:space="preserve">Pros</w:t>
      </w:r>
      <w:r>
        <w:t xml:space="preserve">: Improved over Sonnet 4 while maintaining speed</w:t>
      </w:r>
    </w:p>
    <w:p>
      <w:pPr>
        <w:pStyle w:val="Compact"/>
        <w:numPr>
          <w:ilvl w:val="1"/>
          <w:numId w:val="1211"/>
        </w:numPr>
      </w:pPr>
      <w:r>
        <w:rPr>
          <w:i/>
          <w:iCs/>
        </w:rPr>
        <w:t xml:space="preserve">Cons</w:t>
      </w:r>
      <w:r>
        <w:t xml:space="preserve">: Still not as powerful as Opus for extremely complex scenarios</w:t>
      </w:r>
    </w:p>
    <w:p>
      <w:pPr>
        <w:pStyle w:val="Compact"/>
        <w:numPr>
          <w:ilvl w:val="1"/>
          <w:numId w:val="1211"/>
        </w:numPr>
      </w:pPr>
      <w:r>
        <w:rPr>
          <w:i/>
          <w:iCs/>
        </w:rPr>
        <w:t xml:space="preserve">When to use</w:t>
      </w:r>
      <w:r>
        <w:t xml:space="preserve">: Most daily development tasks</w:t>
      </w:r>
    </w:p>
    <w:p>
      <w:pPr>
        <w:pStyle w:val="Compact"/>
        <w:numPr>
          <w:ilvl w:val="0"/>
          <w:numId w:val="1207"/>
        </w:numPr>
      </w:pPr>
      <w:r>
        <w:rPr>
          <w:b/>
          <w:bCs/>
        </w:rPr>
        <w:t xml:space="preserve">Claude Haiku 4.5</w:t>
      </w:r>
      <w:r>
        <w:t xml:space="preserve">: Fast, efficient model for simpler tasks</w:t>
      </w:r>
    </w:p>
    <w:p>
      <w:pPr>
        <w:pStyle w:val="Compact"/>
        <w:numPr>
          <w:ilvl w:val="1"/>
          <w:numId w:val="1212"/>
        </w:numPr>
      </w:pPr>
      <w:r>
        <w:rPr>
          <w:i/>
          <w:iCs/>
        </w:rPr>
        <w:t xml:space="preserve">Pros</w:t>
      </w:r>
      <w:r>
        <w:t xml:space="preserve">: Very fast responses, cost-effective, good for quick questions</w:t>
      </w:r>
    </w:p>
    <w:p>
      <w:pPr>
        <w:pStyle w:val="Compact"/>
        <w:numPr>
          <w:ilvl w:val="1"/>
          <w:numId w:val="1212"/>
        </w:numPr>
      </w:pPr>
      <w:r>
        <w:rPr>
          <w:i/>
          <w:iCs/>
        </w:rPr>
        <w:t xml:space="preserve">Cons</w:t>
      </w:r>
      <w:r>
        <w:t xml:space="preserve">: Less capable for complex reasoning or large codebases</w:t>
      </w:r>
    </w:p>
    <w:p>
      <w:pPr>
        <w:pStyle w:val="Compact"/>
        <w:numPr>
          <w:ilvl w:val="1"/>
          <w:numId w:val="121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3"/>
        </w:numPr>
      </w:pPr>
      <w:r>
        <w:rPr>
          <w:b/>
          <w:bCs/>
        </w:rPr>
        <w:t xml:space="preserve">GPT-5.2-Codex</w:t>
      </w:r>
      <w:r>
        <w:t xml:space="preserve">: Specialized for code generation</w:t>
      </w:r>
    </w:p>
    <w:p>
      <w:pPr>
        <w:pStyle w:val="Compact"/>
        <w:numPr>
          <w:ilvl w:val="1"/>
          <w:numId w:val="1214"/>
        </w:numPr>
      </w:pPr>
      <w:r>
        <w:rPr>
          <w:i/>
          <w:iCs/>
        </w:rPr>
        <w:t xml:space="preserve">Pros</w:t>
      </w:r>
      <w:r>
        <w:t xml:space="preserve">: Strong code completion, good at common patterns</w:t>
      </w:r>
    </w:p>
    <w:p>
      <w:pPr>
        <w:pStyle w:val="Compact"/>
        <w:numPr>
          <w:ilvl w:val="1"/>
          <w:numId w:val="1214"/>
        </w:numPr>
      </w:pPr>
      <w:r>
        <w:rPr>
          <w:i/>
          <w:iCs/>
        </w:rPr>
        <w:t xml:space="preserve">Cons</w:t>
      </w:r>
      <w:r>
        <w:t xml:space="preserve">: May hallucinate package names or APIs</w:t>
      </w:r>
    </w:p>
    <w:p>
      <w:pPr>
        <w:pStyle w:val="Compact"/>
        <w:numPr>
          <w:ilvl w:val="1"/>
          <w:numId w:val="1214"/>
        </w:numPr>
      </w:pPr>
      <w:r>
        <w:rPr>
          <w:i/>
          <w:iCs/>
        </w:rPr>
        <w:t xml:space="preserve">When to use</w:t>
      </w:r>
      <w:r>
        <w:t xml:space="preserve">: Code completion, common coding patterns</w:t>
      </w:r>
    </w:p>
    <w:p>
      <w:pPr>
        <w:pStyle w:val="Compact"/>
        <w:numPr>
          <w:ilvl w:val="0"/>
          <w:numId w:val="1213"/>
        </w:numPr>
      </w:pPr>
      <w:r>
        <w:rPr>
          <w:b/>
          <w:bCs/>
        </w:rPr>
        <w:t xml:space="preserve">GPT-5</w:t>
      </w:r>
      <w:r>
        <w:t xml:space="preserve">: Latest general-purpose model</w:t>
      </w:r>
    </w:p>
    <w:p>
      <w:pPr>
        <w:pStyle w:val="Compact"/>
        <w:numPr>
          <w:ilvl w:val="1"/>
          <w:numId w:val="1215"/>
        </w:numPr>
      </w:pPr>
      <w:r>
        <w:rPr>
          <w:i/>
          <w:iCs/>
        </w:rPr>
        <w:t xml:space="preserve">Pros</w:t>
      </w:r>
      <w:r>
        <w:t xml:space="preserve">: Broad knowledge, good general performance</w:t>
      </w:r>
    </w:p>
    <w:p>
      <w:pPr>
        <w:pStyle w:val="Compact"/>
        <w:numPr>
          <w:ilvl w:val="1"/>
          <w:numId w:val="1215"/>
        </w:numPr>
      </w:pPr>
      <w:r>
        <w:rPr>
          <w:i/>
          <w:iCs/>
        </w:rPr>
        <w:t xml:space="preserve">Cons</w:t>
      </w:r>
      <w:r>
        <w:t xml:space="preserve">: Not specifically optimized for code</w:t>
      </w:r>
    </w:p>
    <w:p>
      <w:pPr>
        <w:pStyle w:val="Compact"/>
        <w:numPr>
          <w:ilvl w:val="1"/>
          <w:numId w:val="1215"/>
        </w:numPr>
      </w:pPr>
      <w:r>
        <w:rPr>
          <w:i/>
          <w:iCs/>
        </w:rPr>
        <w:t xml:space="preserve">When to use</w:t>
      </w:r>
      <w:r>
        <w:t xml:space="preserve">: Mixed tasks involving code and documentation</w:t>
      </w:r>
    </w:p>
    <w:p>
      <w:pPr>
        <w:pStyle w:val="Compact"/>
        <w:numPr>
          <w:ilvl w:val="0"/>
          <w:numId w:val="1213"/>
        </w:numPr>
      </w:pPr>
      <w:r>
        <w:rPr>
          <w:b/>
          <w:bCs/>
        </w:rPr>
        <w:t xml:space="preserve">GPT-5-Codex</w:t>
      </w:r>
      <w:r>
        <w:t xml:space="preserve"> </w:t>
      </w:r>
      <w:r>
        <w:t xml:space="preserve">(various versions including Mini and Max):</w:t>
      </w:r>
    </w:p>
    <w:p>
      <w:pPr>
        <w:pStyle w:val="Compact"/>
        <w:numPr>
          <w:ilvl w:val="1"/>
          <w:numId w:val="1216"/>
        </w:numPr>
      </w:pPr>
      <w:r>
        <w:rPr>
          <w:i/>
          <w:iCs/>
        </w:rPr>
        <w:t xml:space="preserve">Pros</w:t>
      </w:r>
      <w:r>
        <w:t xml:space="preserve">: Specialized variants for different use cases</w:t>
      </w:r>
    </w:p>
    <w:p>
      <w:pPr>
        <w:pStyle w:val="Compact"/>
        <w:numPr>
          <w:ilvl w:val="1"/>
          <w:numId w:val="1216"/>
        </w:numPr>
      </w:pPr>
      <w:r>
        <w:rPr>
          <w:i/>
          <w:iCs/>
        </w:rPr>
        <w:t xml:space="preserve">Cons</w:t>
      </w:r>
      <w:r>
        <w:t xml:space="preserve">: Fragmented options can be confusing</w:t>
      </w:r>
    </w:p>
    <w:p>
      <w:pPr>
        <w:pStyle w:val="Compact"/>
        <w:numPr>
          <w:ilvl w:val="1"/>
          <w:numId w:val="121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7"/>
        </w:numPr>
      </w:pPr>
      <w:r>
        <w:rPr>
          <w:b/>
          <w:bCs/>
        </w:rPr>
        <w:t xml:space="preserve">Gemini 2.5 Pro</w:t>
      </w:r>
      <w:r>
        <w:t xml:space="preserve">: High-capability model</w:t>
      </w:r>
    </w:p>
    <w:p>
      <w:pPr>
        <w:pStyle w:val="Compact"/>
        <w:numPr>
          <w:ilvl w:val="1"/>
          <w:numId w:val="1218"/>
        </w:numPr>
      </w:pPr>
      <w:r>
        <w:rPr>
          <w:i/>
          <w:iCs/>
        </w:rPr>
        <w:t xml:space="preserve">Pros</w:t>
      </w:r>
      <w:r>
        <w:t xml:space="preserve">: Strong multimodal capabilities, good at understanding context</w:t>
      </w:r>
    </w:p>
    <w:p>
      <w:pPr>
        <w:pStyle w:val="Compact"/>
        <w:numPr>
          <w:ilvl w:val="1"/>
          <w:numId w:val="1218"/>
        </w:numPr>
      </w:pPr>
      <w:r>
        <w:rPr>
          <w:i/>
          <w:iCs/>
        </w:rPr>
        <w:t xml:space="preserve">Cons</w:t>
      </w:r>
      <w:r>
        <w:t xml:space="preserve">: Less proven in coding scenarios than Claude or GPT</w:t>
      </w:r>
    </w:p>
    <w:p>
      <w:pPr>
        <w:pStyle w:val="Compact"/>
        <w:numPr>
          <w:ilvl w:val="1"/>
          <w:numId w:val="1218"/>
        </w:numPr>
      </w:pPr>
      <w:r>
        <w:rPr>
          <w:i/>
          <w:iCs/>
        </w:rPr>
        <w:t xml:space="preserve">When to use</w:t>
      </w:r>
      <w:r>
        <w:t xml:space="preserve">: Tasks involving images or complex context</w:t>
      </w:r>
    </w:p>
    <w:p>
      <w:pPr>
        <w:pStyle w:val="Compact"/>
        <w:numPr>
          <w:ilvl w:val="0"/>
          <w:numId w:val="1217"/>
        </w:numPr>
      </w:pPr>
      <w:r>
        <w:rPr>
          <w:b/>
          <w:bCs/>
        </w:rPr>
        <w:t xml:space="preserve">Gemini 3 Pro/Flash</w:t>
      </w:r>
      <w:r>
        <w:t xml:space="preserve"> </w:t>
      </w:r>
      <w:r>
        <w:t xml:space="preserve">(Preview): Latest generation</w:t>
      </w:r>
    </w:p>
    <w:p>
      <w:pPr>
        <w:pStyle w:val="Compact"/>
        <w:numPr>
          <w:ilvl w:val="1"/>
          <w:numId w:val="1219"/>
        </w:numPr>
      </w:pPr>
      <w:r>
        <w:rPr>
          <w:i/>
          <w:iCs/>
        </w:rPr>
        <w:t xml:space="preserve">Pros</w:t>
      </w:r>
      <w:r>
        <w:t xml:space="preserve">: Cutting-edge capabilities, flash variant offers speed</w:t>
      </w:r>
    </w:p>
    <w:p>
      <w:pPr>
        <w:pStyle w:val="Compact"/>
        <w:numPr>
          <w:ilvl w:val="1"/>
          <w:numId w:val="1219"/>
        </w:numPr>
      </w:pPr>
      <w:r>
        <w:rPr>
          <w:i/>
          <w:iCs/>
        </w:rPr>
        <w:t xml:space="preserve">Cons</w:t>
      </w:r>
      <w:r>
        <w:t xml:space="preserve">: Preview status means less stable, limited track record</w:t>
      </w:r>
    </w:p>
    <w:p>
      <w:pPr>
        <w:pStyle w:val="Compact"/>
        <w:numPr>
          <w:ilvl w:val="1"/>
          <w:numId w:val="121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7"/>
    <w:bookmarkStart w:id="598"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0"/>
        </w:numPr>
      </w:pPr>
      <w:r>
        <w:rPr>
          <w:i/>
          <w:iCs/>
        </w:rPr>
        <w:t xml:space="preserve">What it does</w:t>
      </w:r>
      <w:r>
        <w:t xml:space="preserve">: Enables preview/experimental features in your editor</w:t>
      </w:r>
    </w:p>
    <w:p>
      <w:pPr>
        <w:pStyle w:val="Compact"/>
        <w:numPr>
          <w:ilvl w:val="0"/>
          <w:numId w:val="1220"/>
        </w:numPr>
      </w:pPr>
      <w:r>
        <w:rPr>
          <w:i/>
          <w:iCs/>
        </w:rPr>
        <w:t xml:space="preserve">Pros</w:t>
      </w:r>
      <w:r>
        <w:t xml:space="preserve">: Access to latest capabilities before general release</w:t>
      </w:r>
    </w:p>
    <w:p>
      <w:pPr>
        <w:pStyle w:val="Compact"/>
        <w:numPr>
          <w:ilvl w:val="0"/>
          <w:numId w:val="1220"/>
        </w:numPr>
      </w:pPr>
      <w:r>
        <w:rPr>
          <w:i/>
          <w:iCs/>
        </w:rPr>
        <w:t xml:space="preserve">Cons</w:t>
      </w:r>
      <w:r>
        <w:t xml:space="preserve">: May have bugs or unstable behavior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1"/>
        </w:numPr>
      </w:pPr>
      <w:r>
        <w:rPr>
          <w:i/>
          <w:iCs/>
        </w:rPr>
        <w:t xml:space="preserve">What it does</w:t>
      </w:r>
      <w:r>
        <w:t xml:space="preserve">: Enables Copilot chat interface on GitHub.com</w:t>
      </w:r>
    </w:p>
    <w:p>
      <w:pPr>
        <w:pStyle w:val="Compact"/>
        <w:numPr>
          <w:ilvl w:val="0"/>
          <w:numId w:val="1221"/>
        </w:numPr>
      </w:pPr>
      <w:r>
        <w:rPr>
          <w:i/>
          <w:iCs/>
        </w:rPr>
        <w:t xml:space="preserve">Pros</w:t>
      </w:r>
      <w:r>
        <w:t xml:space="preserve">: Quick access to Copilot without opening an editor, useful for reviewing PRs</w:t>
      </w:r>
    </w:p>
    <w:p>
      <w:pPr>
        <w:pStyle w:val="Compact"/>
        <w:numPr>
          <w:ilvl w:val="0"/>
          <w:numId w:val="1221"/>
        </w:numPr>
      </w:pPr>
      <w:r>
        <w:rPr>
          <w:i/>
          <w:iCs/>
        </w:rPr>
        <w:t xml:space="preserve">Cons</w:t>
      </w:r>
      <w:r>
        <w:t xml:space="preserve">: Only available with paid license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2"/>
        </w:numPr>
      </w:pPr>
      <w:r>
        <w:rPr>
          <w:i/>
          <w:iCs/>
        </w:rPr>
        <w:t xml:space="preserve">What it does</w:t>
      </w:r>
      <w:r>
        <w:t xml:space="preserve">: GitHub Copilot for assistance in terminal</w:t>
      </w:r>
    </w:p>
    <w:p>
      <w:pPr>
        <w:pStyle w:val="Compact"/>
        <w:numPr>
          <w:ilvl w:val="0"/>
          <w:numId w:val="1222"/>
        </w:numPr>
      </w:pPr>
      <w:r>
        <w:rPr>
          <w:i/>
          <w:iCs/>
        </w:rPr>
        <w:t xml:space="preserve">Pros</w:t>
      </w:r>
      <w:r>
        <w:t xml:space="preserve">: AI help for command-line operations, shell commands, and git operations</w:t>
      </w:r>
    </w:p>
    <w:p>
      <w:pPr>
        <w:pStyle w:val="Compact"/>
        <w:numPr>
          <w:ilvl w:val="0"/>
          <w:numId w:val="1222"/>
        </w:numPr>
      </w:pPr>
      <w:r>
        <w:rPr>
          <w:i/>
          <w:iCs/>
        </w:rPr>
        <w:t xml:space="preserve">Cons</w:t>
      </w:r>
      <w:r>
        <w:t xml:space="preserve">: Requires separate installation and setup</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3"/>
        </w:numPr>
      </w:pPr>
      <w:r>
        <w:rPr>
          <w:i/>
          <w:iCs/>
        </w:rPr>
        <w:t xml:space="preserve">What it does</w:t>
      </w:r>
      <w:r>
        <w:t xml:space="preserve">: Enables Copilot in GitHub Desktop app</w:t>
      </w:r>
    </w:p>
    <w:p>
      <w:pPr>
        <w:pStyle w:val="Compact"/>
        <w:numPr>
          <w:ilvl w:val="0"/>
          <w:numId w:val="1223"/>
        </w:numPr>
      </w:pPr>
      <w:r>
        <w:rPr>
          <w:i/>
          <w:iCs/>
        </w:rPr>
        <w:t xml:space="preserve">Pros</w:t>
      </w:r>
      <w:r>
        <w:t xml:space="preserve">: AI assistance in GUI git client</w:t>
      </w:r>
    </w:p>
    <w:p>
      <w:pPr>
        <w:pStyle w:val="Compact"/>
        <w:numPr>
          <w:ilvl w:val="0"/>
          <w:numId w:val="1223"/>
        </w:numPr>
      </w:pPr>
      <w:r>
        <w:rPr>
          <w:i/>
          <w:iCs/>
        </w:rPr>
        <w:t xml:space="preserve">Cons</w:t>
      </w:r>
      <w:r>
        <w:t xml:space="preserve">: Limited compared to editor integration</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4"/>
        </w:numPr>
      </w:pPr>
      <w:r>
        <w:rPr>
          <w:i/>
          <w:iCs/>
        </w:rPr>
        <w:t xml:space="preserve">What it does</w:t>
      </w:r>
      <w:r>
        <w:t xml:space="preserve">: Enables chat interface in your code editor</w:t>
      </w:r>
    </w:p>
    <w:p>
      <w:pPr>
        <w:pStyle w:val="Compact"/>
        <w:numPr>
          <w:ilvl w:val="0"/>
          <w:numId w:val="1224"/>
        </w:numPr>
      </w:pPr>
      <w:r>
        <w:rPr>
          <w:i/>
          <w:iCs/>
        </w:rPr>
        <w:t xml:space="preserve">Pros</w:t>
      </w:r>
      <w:r>
        <w:t xml:space="preserve">: Context-aware help, refactoring assistance, code explanation</w:t>
      </w:r>
    </w:p>
    <w:p>
      <w:pPr>
        <w:pStyle w:val="Compact"/>
        <w:numPr>
          <w:ilvl w:val="0"/>
          <w:numId w:val="1224"/>
        </w:numPr>
      </w:pPr>
      <w:r>
        <w:rPr>
          <w:i/>
          <w:iCs/>
        </w:rPr>
        <w:t xml:space="preserve">Cons</w:t>
      </w:r>
      <w:r>
        <w:t xml:space="preserve">: Can be distracting if overused</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5"/>
        </w:numPr>
      </w:pPr>
      <w:r>
        <w:rPr>
          <w:i/>
          <w:iCs/>
        </w:rPr>
        <w:t xml:space="preserve">What it does</w:t>
      </w:r>
      <w:r>
        <w:t xml:space="preserve">: Enables Copilot chat in mobile app</w:t>
      </w:r>
    </w:p>
    <w:p>
      <w:pPr>
        <w:pStyle w:val="Compact"/>
        <w:numPr>
          <w:ilvl w:val="0"/>
          <w:numId w:val="1225"/>
        </w:numPr>
      </w:pPr>
      <w:r>
        <w:rPr>
          <w:i/>
          <w:iCs/>
        </w:rPr>
        <w:t xml:space="preserve">Pros</w:t>
      </w:r>
      <w:r>
        <w:t xml:space="preserve">: Quick access on mobile devices</w:t>
      </w:r>
    </w:p>
    <w:p>
      <w:pPr>
        <w:pStyle w:val="Compact"/>
        <w:numPr>
          <w:ilvl w:val="0"/>
          <w:numId w:val="1225"/>
        </w:numPr>
      </w:pPr>
      <w:r>
        <w:rPr>
          <w:i/>
          <w:iCs/>
        </w:rPr>
        <w:t xml:space="preserve">Cons</w:t>
      </w:r>
      <w:r>
        <w:t xml:space="preserve">: Limited by mobile interface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6"/>
        </w:numPr>
      </w:pPr>
      <w:r>
        <w:rPr>
          <w:i/>
          <w:iCs/>
        </w:rPr>
        <w:t xml:space="preserve">What it does</w:t>
      </w:r>
      <w:r>
        <w:t xml:space="preserve">: Allows Copilot to search internet for up-to-date information</w:t>
      </w:r>
    </w:p>
    <w:p>
      <w:pPr>
        <w:pStyle w:val="Compact"/>
        <w:numPr>
          <w:ilvl w:val="0"/>
          <w:numId w:val="1226"/>
        </w:numPr>
      </w:pPr>
      <w:r>
        <w:rPr>
          <w:i/>
          <w:iCs/>
        </w:rPr>
        <w:t xml:space="preserve">Pros</w:t>
      </w:r>
      <w:r>
        <w:t xml:space="preserve">: Access to current documentation, recent library changes, latest best practices</w:t>
      </w:r>
    </w:p>
    <w:p>
      <w:pPr>
        <w:pStyle w:val="Compact"/>
        <w:numPr>
          <w:ilvl w:val="0"/>
          <w:numId w:val="1226"/>
        </w:numPr>
      </w:pPr>
      <w:r>
        <w:rPr>
          <w:i/>
          <w:iCs/>
        </w:rPr>
        <w:t xml:space="preserve">Cons</w:t>
      </w:r>
      <w:r>
        <w:t xml:space="preserve">: May introduce latency, results depend on search quality</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8"/>
    <w:bookmarkStart w:id="599"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7"/>
        </w:numPr>
      </w:pPr>
      <w:r>
        <w:rPr>
          <w:i/>
          <w:iCs/>
        </w:rPr>
        <w:t xml:space="preserve">What it does</w:t>
      </w:r>
      <w:r>
        <w:t xml:space="preserve">: Allows instant chatting when landing on GitHub.com</w:t>
      </w:r>
    </w:p>
    <w:p>
      <w:pPr>
        <w:pStyle w:val="Compact"/>
        <w:numPr>
          <w:ilvl w:val="0"/>
          <w:numId w:val="1227"/>
        </w:numPr>
      </w:pPr>
      <w:r>
        <w:rPr>
          <w:i/>
          <w:iCs/>
        </w:rPr>
        <w:t xml:space="preserve">Pros</w:t>
      </w:r>
      <w:r>
        <w:t xml:space="preserve">: Quick access to Copilot without navigating menus</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8"/>
        </w:numPr>
      </w:pPr>
      <w:r>
        <w:rPr>
          <w:i/>
          <w:iCs/>
        </w:rPr>
        <w:t xml:space="preserve">What it does</w:t>
      </w:r>
      <w:r>
        <w:t xml:space="preserve">: Use Copilot to review your code and generate pull request summaries</w:t>
      </w:r>
    </w:p>
    <w:p>
      <w:pPr>
        <w:pStyle w:val="Compact"/>
        <w:numPr>
          <w:ilvl w:val="0"/>
          <w:numId w:val="1228"/>
        </w:numPr>
      </w:pPr>
      <w:r>
        <w:rPr>
          <w:i/>
          <w:iCs/>
        </w:rPr>
        <w:t xml:space="preserve">Pros</w:t>
      </w:r>
      <w:r>
        <w:t xml:space="preserve">: Automated code review suggestions, PR summary generation, catches common issues</w:t>
      </w:r>
    </w:p>
    <w:p>
      <w:pPr>
        <w:pStyle w:val="Compact"/>
        <w:numPr>
          <w:ilvl w:val="0"/>
          <w:numId w:val="1228"/>
        </w:numPr>
      </w:pPr>
      <w:r>
        <w:rPr>
          <w:i/>
          <w:iCs/>
        </w:rPr>
        <w:t xml:space="preserve">Cons</w:t>
      </w:r>
      <w:r>
        <w:t xml:space="preserve">: May generate false positives, shouldn’t replace human review</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9"/>
        </w:numPr>
      </w:pPr>
      <w:r>
        <w:rPr>
          <w:i/>
          <w:iCs/>
        </w:rPr>
        <w:t xml:space="preserve">What it does</w:t>
      </w:r>
      <w:r>
        <w:t xml:space="preserve">: Automatically reviews all pull requests you create</w:t>
      </w:r>
    </w:p>
    <w:p>
      <w:pPr>
        <w:pStyle w:val="Compact"/>
        <w:numPr>
          <w:ilvl w:val="0"/>
          <w:numId w:val="1229"/>
        </w:numPr>
      </w:pPr>
      <w:r>
        <w:rPr>
          <w:i/>
          <w:iCs/>
        </w:rPr>
        <w:t xml:space="preserve">Pros</w:t>
      </w:r>
      <w:r>
        <w:t xml:space="preserve">: Catches issues early without manual triggering</w:t>
      </w:r>
    </w:p>
    <w:p>
      <w:pPr>
        <w:pStyle w:val="Compact"/>
        <w:numPr>
          <w:ilvl w:val="0"/>
          <w:numId w:val="1229"/>
        </w:numPr>
      </w:pPr>
      <w:r>
        <w:rPr>
          <w:i/>
          <w:iCs/>
        </w:rPr>
        <w:t xml:space="preserve">Cons</w:t>
      </w:r>
      <w:r>
        <w:t xml:space="preserve">: May be noisy on simple PRs, uses API quota</w:t>
      </w:r>
    </w:p>
    <w:p>
      <w:pPr>
        <w:pStyle w:val="Compact"/>
        <w:numPr>
          <w:ilvl w:val="0"/>
          <w:numId w:val="122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0"/>
        </w:numPr>
      </w:pPr>
      <w:r>
        <w:rPr>
          <w:i/>
          <w:iCs/>
        </w:rPr>
        <w:t xml:space="preserve">What it does</w:t>
      </w:r>
      <w:r>
        <w:t xml:space="preserve">: Delegate tasks to Copilot coding agent in repositories where it is enabled</w:t>
      </w:r>
    </w:p>
    <w:p>
      <w:pPr>
        <w:pStyle w:val="Compact"/>
        <w:numPr>
          <w:ilvl w:val="0"/>
          <w:numId w:val="1230"/>
        </w:numPr>
      </w:pPr>
      <w:r>
        <w:rPr>
          <w:i/>
          <w:iCs/>
        </w:rPr>
        <w:t xml:space="preserve">Pros</w:t>
      </w:r>
      <w:r>
        <w:t xml:space="preserve">: Autonomous multi-file edits, can execute complex refactoring, runs tests and fixes issues</w:t>
      </w:r>
    </w:p>
    <w:p>
      <w:pPr>
        <w:pStyle w:val="Compact"/>
        <w:numPr>
          <w:ilvl w:val="0"/>
          <w:numId w:val="1230"/>
        </w:numPr>
      </w:pPr>
      <w:r>
        <w:rPr>
          <w:i/>
          <w:iCs/>
        </w:rPr>
        <w:t xml:space="preserve">Cons</w:t>
      </w:r>
      <w:r>
        <w:t xml:space="preserve">: Requires careful oversight, can make unwanted changes if instructions unclear</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31"/>
        </w:numPr>
      </w:pPr>
      <w:r>
        <w:rPr>
          <w:i/>
          <w:iCs/>
        </w:rPr>
        <w:t xml:space="preserve">What it does</w:t>
      </w:r>
      <w:r>
        <w:t xml:space="preserve">: Remember repository context across Copilot agent interactions</w:t>
      </w:r>
    </w:p>
    <w:p>
      <w:pPr>
        <w:pStyle w:val="Compact"/>
        <w:numPr>
          <w:ilvl w:val="0"/>
          <w:numId w:val="1231"/>
        </w:numPr>
      </w:pPr>
      <w:r>
        <w:rPr>
          <w:i/>
          <w:iCs/>
        </w:rPr>
        <w:t xml:space="preserve">Pros</w:t>
      </w:r>
      <w:r>
        <w:t xml:space="preserve">: Better context awareness, learns repository patterns and conventions</w:t>
      </w:r>
    </w:p>
    <w:p>
      <w:pPr>
        <w:pStyle w:val="Compact"/>
        <w:numPr>
          <w:ilvl w:val="0"/>
          <w:numId w:val="1231"/>
        </w:numPr>
      </w:pPr>
      <w:r>
        <w:rPr>
          <w:i/>
          <w:iCs/>
        </w:rPr>
        <w:t xml:space="preserve">Cons</w:t>
      </w:r>
      <w:r>
        <w:t xml:space="preserve">: Preview feature governed by pre-release terms, potential privacy implications</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2"/>
        </w:numPr>
      </w:pPr>
      <w:r>
        <w:rPr>
          <w:i/>
          <w:iCs/>
        </w:rPr>
        <w:t xml:space="preserve">What it does</w:t>
      </w:r>
      <w:r>
        <w:t xml:space="preserve">: Connect MCP servers to Copilot in all editors and Coding Agent</w:t>
      </w:r>
    </w:p>
    <w:p>
      <w:pPr>
        <w:pStyle w:val="Compact"/>
        <w:numPr>
          <w:ilvl w:val="0"/>
          <w:numId w:val="1232"/>
        </w:numPr>
      </w:pPr>
      <w:r>
        <w:rPr>
          <w:i/>
          <w:iCs/>
        </w:rPr>
        <w:t xml:space="preserve">Pros</w:t>
      </w:r>
      <w:r>
        <w:t xml:space="preserve">: Extend Copilot with custom tools and integrations</w:t>
      </w:r>
    </w:p>
    <w:p>
      <w:pPr>
        <w:pStyle w:val="Compact"/>
        <w:numPr>
          <w:ilvl w:val="0"/>
          <w:numId w:val="1232"/>
        </w:numPr>
      </w:pPr>
      <w:r>
        <w:rPr>
          <w:i/>
          <w:iCs/>
        </w:rPr>
        <w:t xml:space="preserve">Cons</w:t>
      </w:r>
      <w:r>
        <w:t xml:space="preserve">: Requires MCP server setup and maintenance</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3"/>
        </w:numPr>
      </w:pPr>
      <w:r>
        <w:rPr>
          <w:i/>
          <w:iCs/>
        </w:rPr>
        <w:t xml:space="preserve">What it does</w:t>
      </w:r>
      <w:r>
        <w:t xml:space="preserve">: Allow Copilot to suggest commit messages when you make changes</w:t>
      </w:r>
    </w:p>
    <w:p>
      <w:pPr>
        <w:pStyle w:val="Compact"/>
        <w:numPr>
          <w:ilvl w:val="0"/>
          <w:numId w:val="1233"/>
        </w:numPr>
      </w:pPr>
      <w:r>
        <w:rPr>
          <w:i/>
          <w:iCs/>
        </w:rPr>
        <w:t xml:space="preserve">Pros</w:t>
      </w:r>
      <w:r>
        <w:t xml:space="preserve">: Saves time, generates descriptive messages based on code changes</w:t>
      </w:r>
    </w:p>
    <w:p>
      <w:pPr>
        <w:pStyle w:val="Compact"/>
        <w:numPr>
          <w:ilvl w:val="0"/>
          <w:numId w:val="1233"/>
        </w:numPr>
      </w:pPr>
      <w:r>
        <w:rPr>
          <w:i/>
          <w:iCs/>
        </w:rPr>
        <w:t xml:space="preserve">Cons</w:t>
      </w:r>
      <w:r>
        <w:t xml:space="preserve">: May miss important context, still requires review</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4"/>
        </w:numPr>
      </w:pPr>
      <w:r>
        <w:rPr>
          <w:i/>
          <w:iCs/>
        </w:rPr>
        <w:t xml:space="preserve">What it does</w:t>
      </w:r>
      <w:r>
        <w:t xml:space="preserve">: View and create Copilot Spaces (collaborative AI environments)</w:t>
      </w:r>
    </w:p>
    <w:p>
      <w:pPr>
        <w:pStyle w:val="Compact"/>
        <w:numPr>
          <w:ilvl w:val="0"/>
          <w:numId w:val="1234"/>
        </w:numPr>
      </w:pPr>
      <w:r>
        <w:rPr>
          <w:i/>
          <w:iCs/>
        </w:rPr>
        <w:t xml:space="preserve">Pros</w:t>
      </w:r>
      <w:r>
        <w:t xml:space="preserve">: Share AI context with team members</w:t>
      </w:r>
    </w:p>
    <w:p>
      <w:pPr>
        <w:pStyle w:val="Compact"/>
        <w:numPr>
          <w:ilvl w:val="0"/>
          <w:numId w:val="1234"/>
        </w:numPr>
      </w:pPr>
      <w:r>
        <w:rPr>
          <w:i/>
          <w:iCs/>
        </w:rPr>
        <w:t xml:space="preserve">Cons</w:t>
      </w:r>
      <w:r>
        <w:t xml:space="preserve">: Additional complexity for individual work</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5"/>
        </w:numPr>
      </w:pPr>
      <w:r>
        <w:rPr>
          <w:i/>
          <w:iCs/>
        </w:rPr>
        <w:t xml:space="preserve">What it does</w:t>
      </w:r>
      <w:r>
        <w:t xml:space="preserve">: Create individually owned Copilot Spaces</w:t>
      </w:r>
    </w:p>
    <w:p>
      <w:pPr>
        <w:pStyle w:val="Compact"/>
        <w:numPr>
          <w:ilvl w:val="0"/>
          <w:numId w:val="1235"/>
        </w:numPr>
      </w:pPr>
      <w:r>
        <w:rPr>
          <w:i/>
          <w:iCs/>
        </w:rPr>
        <w:t xml:space="preserve">Pros</w:t>
      </w:r>
      <w:r>
        <w:t xml:space="preserve">: Personal AI workspaces for complex projects</w:t>
      </w:r>
    </w:p>
    <w:p>
      <w:pPr>
        <w:pStyle w:val="Compact"/>
        <w:numPr>
          <w:ilvl w:val="0"/>
          <w:numId w:val="1235"/>
        </w:numPr>
      </w:pPr>
      <w:r>
        <w:rPr>
          <w:i/>
          <w:iCs/>
        </w:rPr>
        <w:t xml:space="preserve">Cons</w:t>
      </w:r>
      <w:r>
        <w:t xml:space="preserve">: May fragment your workflow</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6"/>
        </w:numPr>
      </w:pPr>
      <w:r>
        <w:rPr>
          <w:i/>
          <w:iCs/>
        </w:rPr>
        <w:t xml:space="preserve">What it does</w:t>
      </w:r>
      <w:r>
        <w:t xml:space="preserve">: Share individually owned Copilot Spaces</w:t>
      </w:r>
    </w:p>
    <w:p>
      <w:pPr>
        <w:pStyle w:val="Compact"/>
        <w:numPr>
          <w:ilvl w:val="0"/>
          <w:numId w:val="1236"/>
        </w:numPr>
      </w:pPr>
      <w:r>
        <w:rPr>
          <w:i/>
          <w:iCs/>
        </w:rPr>
        <w:t xml:space="preserve">Pros</w:t>
      </w:r>
      <w:r>
        <w:t xml:space="preserve">: Collaborate while maintaining ownership</w:t>
      </w:r>
    </w:p>
    <w:p>
      <w:pPr>
        <w:pStyle w:val="Compact"/>
        <w:numPr>
          <w:ilvl w:val="0"/>
          <w:numId w:val="1236"/>
        </w:numPr>
      </w:pPr>
      <w:r>
        <w:rPr>
          <w:i/>
          <w:iCs/>
        </w:rPr>
        <w:t xml:space="preserve">Cons</w:t>
      </w:r>
      <w:r>
        <w:t xml:space="preserve">: None significant</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99"/>
    <w:bookmarkStart w:id="600"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7"/>
        </w:numPr>
      </w:pPr>
      <w:r>
        <w:t xml:space="preserve">All Copilot Chat options (GitHub.com, CLI, IDE, Mobile)</w:t>
      </w:r>
    </w:p>
    <w:p>
      <w:pPr>
        <w:pStyle w:val="Compact"/>
        <w:numPr>
          <w:ilvl w:val="0"/>
          <w:numId w:val="1237"/>
        </w:numPr>
      </w:pPr>
      <w:r>
        <w:t xml:space="preserve">Web search capability</w:t>
      </w:r>
    </w:p>
    <w:p>
      <w:pPr>
        <w:pStyle w:val="Compact"/>
        <w:numPr>
          <w:ilvl w:val="0"/>
          <w:numId w:val="1237"/>
        </w:numPr>
      </w:pPr>
      <w:r>
        <w:t xml:space="preserve">Dashboard Entry Point</w:t>
      </w:r>
    </w:p>
    <w:p>
      <w:pPr>
        <w:pStyle w:val="Compact"/>
        <w:numPr>
          <w:ilvl w:val="0"/>
          <w:numId w:val="1237"/>
        </w:numPr>
      </w:pPr>
      <w:r>
        <w:t xml:space="preserve">Copilot code review (but not automatic review initially)</w:t>
      </w:r>
    </w:p>
    <w:p>
      <w:pPr>
        <w:pStyle w:val="Compact"/>
        <w:numPr>
          <w:ilvl w:val="0"/>
          <w:numId w:val="1237"/>
        </w:numPr>
      </w:pPr>
      <w:r>
        <w:t xml:space="preserve">Copilot coding agent</w:t>
      </w:r>
    </w:p>
    <w:p>
      <w:pPr>
        <w:pStyle w:val="Compact"/>
        <w:numPr>
          <w:ilvl w:val="0"/>
          <w:numId w:val="1237"/>
        </w:numPr>
      </w:pPr>
      <w:r>
        <w:t xml:space="preserve">Copilot Memory</w:t>
      </w:r>
    </w:p>
    <w:p>
      <w:pPr>
        <w:pStyle w:val="Compact"/>
        <w:numPr>
          <w:ilvl w:val="0"/>
          <w:numId w:val="1237"/>
        </w:numPr>
      </w:pPr>
      <w:r>
        <w:t xml:space="preserve">MCP servers (if configured)</w:t>
      </w:r>
    </w:p>
    <w:p>
      <w:pPr>
        <w:pStyle w:val="Compact"/>
        <w:numPr>
          <w:ilvl w:val="0"/>
          <w:numId w:val="1237"/>
        </w:numPr>
      </w:pPr>
      <w:r>
        <w:t xml:space="preserve">Copilot-generated commit messages</w:t>
      </w:r>
    </w:p>
    <w:p>
      <w:pPr>
        <w:pStyle w:val="Compact"/>
        <w:numPr>
          <w:ilvl w:val="0"/>
          <w:numId w:val="1237"/>
        </w:numPr>
      </w:pPr>
      <w:r>
        <w:t xml:space="preserve">All Copilot Spaces options</w:t>
      </w:r>
    </w:p>
    <w:p>
      <w:pPr>
        <w:pStyle w:val="FirstParagraph"/>
      </w:pPr>
      <w:r>
        <w:rPr>
          <w:b/>
          <w:bCs/>
        </w:rPr>
        <w:t xml:space="preserve">Model selection:</w:t>
      </w:r>
    </w:p>
    <w:p>
      <w:pPr>
        <w:pStyle w:val="Compact"/>
        <w:numPr>
          <w:ilvl w:val="0"/>
          <w:numId w:val="1238"/>
        </w:numPr>
      </w:pPr>
      <w:r>
        <w:t xml:space="preserve">Default: Claude Sonnet 4.5</w:t>
      </w:r>
    </w:p>
    <w:p>
      <w:pPr>
        <w:pStyle w:val="Compact"/>
        <w:numPr>
          <w:ilvl w:val="0"/>
          <w:numId w:val="1238"/>
        </w:numPr>
      </w:pPr>
      <w:r>
        <w:t xml:space="preserve">Complex tasks: Claude Opus 4.5</w:t>
      </w:r>
    </w:p>
    <w:p>
      <w:pPr>
        <w:pStyle w:val="Compact"/>
        <w:numPr>
          <w:ilvl w:val="0"/>
          <w:numId w:val="1238"/>
        </w:numPr>
      </w:pPr>
      <w:r>
        <w:t xml:space="preserve">Quick completions: Claude Haiku 4.5</w:t>
      </w:r>
    </w:p>
    <w:p>
      <w:pPr>
        <w:pStyle w:val="FirstParagraph"/>
      </w:pPr>
      <w:r>
        <w:rPr>
          <w:b/>
          <w:bCs/>
        </w:rPr>
        <w:t xml:space="preserve">Enable with caution:</w:t>
      </w:r>
    </w:p>
    <w:p>
      <w:pPr>
        <w:pStyle w:val="Compact"/>
        <w:numPr>
          <w:ilvl w:val="0"/>
          <w:numId w:val="1239"/>
        </w:numPr>
      </w:pPr>
      <w:r>
        <w:t xml:space="preserve">Editor preview features (only if comfortable with potential instability)</w:t>
      </w:r>
    </w:p>
    <w:p>
      <w:pPr>
        <w:pStyle w:val="Compact"/>
        <w:numPr>
          <w:ilvl w:val="0"/>
          <w:numId w:val="123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600"/>
    <w:bookmarkEnd w:id="601"/>
    <w:bookmarkStart w:id="61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2"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0"/>
        </w:numPr>
      </w:pPr>
      <w:r>
        <w:t xml:space="preserve">Faster agent startup and execution</w:t>
      </w:r>
    </w:p>
    <w:p>
      <w:pPr>
        <w:pStyle w:val="Compact"/>
        <w:numPr>
          <w:ilvl w:val="0"/>
          <w:numId w:val="1240"/>
        </w:numPr>
      </w:pPr>
      <w:r>
        <w:t xml:space="preserve">More reliable builds and tests</w:t>
      </w:r>
    </w:p>
    <w:p>
      <w:pPr>
        <w:pStyle w:val="Compact"/>
        <w:numPr>
          <w:ilvl w:val="0"/>
          <w:numId w:val="1240"/>
        </w:numPr>
      </w:pPr>
      <w:r>
        <w:t xml:space="preserve">Access to private or authenticated dependencies</w:t>
      </w:r>
    </w:p>
    <w:p>
      <w:pPr>
        <w:pStyle w:val="Compact"/>
        <w:numPr>
          <w:ilvl w:val="0"/>
          <w:numId w:val="1240"/>
        </w:numPr>
      </w:pPr>
      <w:r>
        <w:t xml:space="preserve">Consistent development environment across all agent sessions</w:t>
      </w:r>
    </w:p>
    <w:bookmarkEnd w:id="602"/>
    <w:bookmarkStart w:id="603"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3"/>
    <w:bookmarkStart w:id="604"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4"/>
    <w:bookmarkStart w:id="607"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6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7"/>
    <w:bookmarkStart w:id="608"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2"/>
        </w:numPr>
      </w:pPr>
      <w:r>
        <w:rPr>
          <w:rStyle w:val="VerbatimChar"/>
        </w:rPr>
        <w:t xml:space="preserve">steps</w:t>
      </w:r>
      <w:r>
        <w:t xml:space="preserve">: Setup commands and actions to run</w:t>
      </w:r>
    </w:p>
    <w:p>
      <w:pPr>
        <w:pStyle w:val="Compact"/>
        <w:numPr>
          <w:ilvl w:val="0"/>
          <w:numId w:val="12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2"/>
        </w:numPr>
      </w:pPr>
      <w:r>
        <w:rPr>
          <w:rStyle w:val="VerbatimChar"/>
        </w:rPr>
        <w:t xml:space="preserve">runs-on</w:t>
      </w:r>
      <w:r>
        <w:t xml:space="preserve">: Runner type (Ubuntu x64 Linux only)</w:t>
      </w:r>
    </w:p>
    <w:p>
      <w:pPr>
        <w:pStyle w:val="Compact"/>
        <w:numPr>
          <w:ilvl w:val="0"/>
          <w:numId w:val="1242"/>
        </w:numPr>
      </w:pPr>
      <w:r>
        <w:rPr>
          <w:rStyle w:val="VerbatimChar"/>
        </w:rPr>
        <w:t xml:space="preserve">services</w:t>
      </w:r>
      <w:r>
        <w:t xml:space="preserve">: Database or service containers</w:t>
      </w:r>
    </w:p>
    <w:p>
      <w:pPr>
        <w:pStyle w:val="Compact"/>
        <w:numPr>
          <w:ilvl w:val="0"/>
          <w:numId w:val="1242"/>
        </w:numPr>
      </w:pPr>
      <w:r>
        <w:rPr>
          <w:rStyle w:val="VerbatimChar"/>
        </w:rPr>
        <w:t xml:space="preserve">snapshot</w:t>
      </w:r>
      <w:r>
        <w:t xml:space="preserve">: Save environment state</w:t>
      </w:r>
    </w:p>
    <w:p>
      <w:pPr>
        <w:pStyle w:val="Compact"/>
        <w:numPr>
          <w:ilvl w:val="0"/>
          <w:numId w:val="1242"/>
        </w:numPr>
      </w:pPr>
      <w:r>
        <w:rPr>
          <w:rStyle w:val="VerbatimChar"/>
        </w:rPr>
        <w:t xml:space="preserve">timeout-minutes</w:t>
      </w:r>
      <w:r>
        <w:t xml:space="preserve">: Maximum 59 minutes</w:t>
      </w:r>
    </w:p>
    <w:p>
      <w:pPr>
        <w:pStyle w:val="FirstParagraph"/>
      </w:pPr>
      <w:r>
        <w:t xml:space="preserve">All other workflow settings are ignored by Copilot.</w:t>
      </w:r>
    </w:p>
    <w:bookmarkEnd w:id="608"/>
    <w:bookmarkStart w:id="609"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09"/>
    <w:bookmarkStart w:id="610"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43"/>
        </w:numPr>
      </w:pPr>
      <w:r>
        <w:t xml:space="preserve">Navigate to your repository’s</w:t>
      </w:r>
      <w:r>
        <w:t xml:space="preserve"> </w:t>
      </w:r>
      <w:r>
        <w:rPr>
          <w:b/>
          <w:bCs/>
        </w:rPr>
        <w:t xml:space="preserve">Settings</w:t>
      </w:r>
    </w:p>
    <w:p>
      <w:pPr>
        <w:pStyle w:val="Compact"/>
        <w:numPr>
          <w:ilvl w:val="0"/>
          <w:numId w:val="1243"/>
        </w:numPr>
      </w:pPr>
      <w:r>
        <w:t xml:space="preserve">Go to</w:t>
      </w:r>
      <w:r>
        <w:t xml:space="preserve"> </w:t>
      </w:r>
      <w:r>
        <w:rPr>
          <w:b/>
          <w:bCs/>
        </w:rPr>
        <w:t xml:space="preserve">Environments</w:t>
      </w:r>
    </w:p>
    <w:p>
      <w:pPr>
        <w:pStyle w:val="Compact"/>
        <w:numPr>
          <w:ilvl w:val="0"/>
          <w:numId w:val="12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3"/>
        </w:numPr>
      </w:pPr>
      <w:r>
        <w:t xml:space="preserve">Add environment variables or secrets as needed</w:t>
      </w:r>
    </w:p>
    <w:p>
      <w:pPr>
        <w:pStyle w:val="FirstParagraph"/>
      </w:pPr>
      <w:r>
        <w:t xml:space="preserve">Use secrets for sensitive values like API keys or passwords.</w:t>
      </w:r>
    </w:p>
    <w:bookmarkEnd w:id="610"/>
    <w:bookmarkStart w:id="611"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1"/>
    <w:bookmarkStart w:id="612"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2"/>
    <w:bookmarkStart w:id="613"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606">
        <w:r>
          <w:rPr>
            <w:rStyle w:val="Hyperlink"/>
          </w:rPr>
          <w:t xml:space="preserve">Customizing the development environment for GitHub Copilot coding agent</w:t>
        </w:r>
      </w:hyperlink>
      <w:r>
        <w:t xml:space="preserve">.</w:t>
      </w:r>
    </w:p>
    <w:bookmarkEnd w:id="613"/>
    <w:bookmarkEnd w:id="614"/>
    <w:bookmarkStart w:id="61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6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8"/>
    <w:bookmarkStart w:id="62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4"/>
        </w:numPr>
      </w:pPr>
      <w:r>
        <w:t xml:space="preserve">Lab members can export Quarto content to Word format for review</w:t>
      </w:r>
    </w:p>
    <w:p>
      <w:pPr>
        <w:pStyle w:val="Compact"/>
        <w:numPr>
          <w:ilvl w:val="0"/>
          <w:numId w:val="1244"/>
        </w:numPr>
      </w:pPr>
      <w:r>
        <w:t xml:space="preserve">Reviewers can make edits, add tracked changes, and insert comments in Word</w:t>
      </w:r>
    </w:p>
    <w:p>
      <w:pPr>
        <w:pStyle w:val="Compact"/>
        <w:numPr>
          <w:ilvl w:val="0"/>
          <w:numId w:val="12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6"/>
        </w:numPr>
      </w:pPr>
      <w:hyperlink r:id="rId619">
        <w:r>
          <w:rPr>
            <w:rStyle w:val="Hyperlink"/>
          </w:rPr>
          <w:t xml:space="preserve">Quarto CLI Issue #6357</w:t>
        </w:r>
      </w:hyperlink>
    </w:p>
    <w:p>
      <w:pPr>
        <w:pStyle w:val="Compact"/>
        <w:numPr>
          <w:ilvl w:val="0"/>
          <w:numId w:val="1246"/>
        </w:numPr>
      </w:pPr>
      <w:hyperlink r:id="rId620">
        <w:r>
          <w:rPr>
            <w:rStyle w:val="Hyperlink"/>
          </w:rPr>
          <w:t xml:space="preserve">Quarto Discussion #6544</w:t>
        </w:r>
      </w:hyperlink>
    </w:p>
    <w:p>
      <w:pPr>
        <w:pStyle w:val="Compact"/>
        <w:numPr>
          <w:ilvl w:val="0"/>
          <w:numId w:val="1246"/>
        </w:numPr>
      </w:pPr>
      <w:hyperlink r:id="rId6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7"/>
        </w:numPr>
      </w:pPr>
      <w:r>
        <w:t xml:space="preserve">Open the generated DOCX file in Microsoft Word</w:t>
      </w:r>
    </w:p>
    <w:p>
      <w:pPr>
        <w:pStyle w:val="Compact"/>
        <w:numPr>
          <w:ilvl w:val="0"/>
          <w:numId w:val="1247"/>
        </w:numPr>
      </w:pPr>
      <w:r>
        <w:t xml:space="preserve">Immediately save the file (File → Save, or Ctrl+S/Cmd+S)</w:t>
      </w:r>
    </w:p>
    <w:p>
      <w:pPr>
        <w:pStyle w:val="Compact"/>
        <w:numPr>
          <w:ilvl w:val="0"/>
          <w:numId w:val="1247"/>
        </w:numPr>
      </w:pPr>
      <w:r>
        <w:t xml:space="preserve">Close and re-open the file to verify it no longer shows</w:t>
      </w:r>
      <w:r>
        <w:t xml:space="preserve"> </w:t>
      </w:r>
      <w:r>
        <w:t xml:space="preserve">“Document 1”</w:t>
      </w:r>
    </w:p>
    <w:p>
      <w:pPr>
        <w:pStyle w:val="Compact"/>
        <w:numPr>
          <w:ilvl w:val="0"/>
          <w:numId w:val="124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2"/>
    <w:bookmarkEnd w:id="623"/>
    <w:bookmarkStart w:id="62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8"/>
        </w:numPr>
      </w:pPr>
      <w:r>
        <w:t xml:space="preserve">Markdown and Quarto formatting rules (e.g., blank lines before lists, line breaks in prose)</w:t>
      </w:r>
    </w:p>
    <w:p>
      <w:pPr>
        <w:pStyle w:val="Compact"/>
        <w:numPr>
          <w:ilvl w:val="0"/>
          <w:numId w:val="12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8"/>
        </w:numPr>
      </w:pPr>
      <w:r>
        <w:t xml:space="preserve">File organization patterns (e.g., using Quarto includes for modular content)</w:t>
      </w:r>
    </w:p>
    <w:p>
      <w:pPr>
        <w:pStyle w:val="Compact"/>
        <w:numPr>
          <w:ilvl w:val="0"/>
          <w:numId w:val="1248"/>
        </w:numPr>
      </w:pPr>
      <w:r>
        <w:t xml:space="preserve">How to work with DOCX files for hybrid editing workflows</w:t>
      </w:r>
    </w:p>
    <w:p>
      <w:pPr>
        <w:pStyle w:val="Compact"/>
        <w:numPr>
          <w:ilvl w:val="0"/>
          <w:numId w:val="12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4"/>
    <w:bookmarkEnd w:id="625"/>
    <w:bookmarkEnd w:id="626"/>
    <w:bookmarkStart w:id="636" w:name="checklists"/>
    <w:p>
      <w:pPr>
        <w:pStyle w:val="Heading1"/>
      </w:pPr>
      <w:r>
        <w:t xml:space="preserve">18. Checklists</w:t>
      </w:r>
    </w:p>
    <w:p>
      <w:pPr>
        <w:pStyle w:val="FirstParagraph"/>
      </w:pPr>
      <w:r>
        <w:t xml:space="preserve">Adapted by UCD-SeRG team from</w:t>
      </w:r>
      <w:r>
        <w:t xml:space="preserve"> </w:t>
      </w:r>
      <w:hyperlink r:id="rId627">
        <w:r>
          <w:rPr>
            <w:rStyle w:val="Hyperlink"/>
          </w:rPr>
          <w:t xml:space="preserve">original by Jade Benjamin-Chung</w:t>
        </w:r>
      </w:hyperlink>
    </w:p>
    <w:bookmarkStart w:id="628" w:name="pre-analysis-plan-checklist"/>
    <w:p>
      <w:pPr>
        <w:pStyle w:val="Heading2"/>
      </w:pPr>
      <w:r>
        <w:t xml:space="preserve">18.1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628"/>
    <w:bookmarkStart w:id="630" w:name="code-checklist"/>
    <w:p>
      <w:pPr>
        <w:pStyle w:val="Heading2"/>
      </w:pPr>
      <w:r>
        <w:t xml:space="preserve">18.2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629">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630"/>
    <w:bookmarkStart w:id="6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1">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2"/>
    <w:bookmarkStart w:id="635" w:name="figure-checklist"/>
    <w:p>
      <w:pPr>
        <w:pStyle w:val="Heading2"/>
      </w:pPr>
      <w:r>
        <w:t xml:space="preserve">18.4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633">
        <w:r>
          <w:rPr>
            <w:rStyle w:val="Hyperlink"/>
          </w:rPr>
          <w:t xml:space="preserve">here</w:t>
        </w:r>
      </w:hyperlink>
      <w:r>
        <w:t xml:space="preserve">, a neat palette generator with colorblind options</w:t>
      </w:r>
      <w:r>
        <w:t xml:space="preserve"> </w:t>
      </w:r>
      <w:hyperlink r:id="rId6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635"/>
    <w:bookmarkEnd w:id="636"/>
    <w:bookmarkStart w:id="679" w:name="resources-2"/>
    <w:p>
      <w:pPr>
        <w:pStyle w:val="Heading1"/>
      </w:pPr>
      <w:r>
        <w:t xml:space="preserve">19. Resources</w:t>
      </w:r>
    </w:p>
    <w:p>
      <w:pPr>
        <w:pStyle w:val="FirstParagraph"/>
      </w:pPr>
      <w:r>
        <w:t xml:space="preserve">Adapted by UCD-SeRG team from</w:t>
      </w:r>
      <w:r>
        <w:t xml:space="preserve"> </w:t>
      </w:r>
      <w:hyperlink r:id="rId637">
        <w:r>
          <w:rPr>
            <w:rStyle w:val="Hyperlink"/>
          </w:rPr>
          <w:t xml:space="preserve">original by Jade Benjamin-Chung and Kunal Mishra</w:t>
        </w:r>
      </w:hyperlink>
    </w:p>
    <w:bookmarkStart w:id="653" w:name="resources-for-r"/>
    <w:p>
      <w:pPr>
        <w:pStyle w:val="Heading2"/>
      </w:pPr>
      <w:r>
        <w:t xml:space="preserve">19.1 Resources for R</w:t>
      </w:r>
    </w:p>
    <w:bookmarkStart w:id="639" w:name="books-and-comprehensive-guides"/>
    <w:p>
      <w:pPr>
        <w:pStyle w:val="Heading3"/>
      </w:pPr>
      <w:r>
        <w:t xml:space="preserve">19.1.1 Books and Comprehensive Guides</w:t>
      </w:r>
    </w:p>
    <w:p>
      <w:pPr>
        <w:pStyle w:val="Compact"/>
        <w:numPr>
          <w:ilvl w:val="0"/>
          <w:numId w:val="12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638">
        <w:r>
          <w:rPr>
            <w:rStyle w:val="Hyperlink"/>
          </w:rPr>
          <w:t xml:space="preserve">Jade’s R-for-epi course</w:t>
        </w:r>
      </w:hyperlink>
    </w:p>
    <w:bookmarkEnd w:id="639"/>
    <w:bookmarkStart w:id="644" w:name="uc-davis-datalab-workshops-and-tutorials"/>
    <w:p>
      <w:pPr>
        <w:pStyle w:val="Heading3"/>
      </w:pPr>
      <w:r>
        <w:t xml:space="preserve">19.1.2 UC Davis DataLab Workshops and Tutorials</w:t>
      </w:r>
    </w:p>
    <w:p>
      <w:pPr>
        <w:pStyle w:val="FirstParagraph"/>
      </w:pPr>
      <w:r>
        <w:t xml:space="preserve">The</w:t>
      </w:r>
      <w:r>
        <w:t xml:space="preserve"> </w:t>
      </w:r>
      <w:hyperlink r:id="rId477">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640">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641">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642">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643">
        <w:r>
          <w:rPr>
            <w:rStyle w:val="Hyperlink"/>
          </w:rPr>
          <w:t xml:space="preserve">Install Guides</w:t>
        </w:r>
      </w:hyperlink>
      <w:r>
        <w:t xml:space="preserve"> </w:t>
      </w:r>
      <w:r>
        <w:t xml:space="preserve">- setup instructions for data science software</w:t>
      </w:r>
    </w:p>
    <w:bookmarkEnd w:id="644"/>
    <w:bookmarkStart w:id="649" w:name="cheat-sheets"/>
    <w:p>
      <w:pPr>
        <w:pStyle w:val="Heading3"/>
      </w:pPr>
      <w:r>
        <w:t xml:space="preserve">19.1.3 Cheat Sheets</w:t>
      </w:r>
    </w:p>
    <w:p>
      <w:pPr>
        <w:pStyle w:val="Compact"/>
        <w:numPr>
          <w:ilvl w:val="0"/>
          <w:numId w:val="1255"/>
        </w:numPr>
      </w:pPr>
      <w:hyperlink r:id="rId645">
        <w:r>
          <w:rPr>
            <w:rStyle w:val="Hyperlink"/>
          </w:rPr>
          <w:t xml:space="preserve">dplyr and tidyr cheat sheet</w:t>
        </w:r>
      </w:hyperlink>
    </w:p>
    <w:p>
      <w:pPr>
        <w:pStyle w:val="Compact"/>
        <w:numPr>
          <w:ilvl w:val="0"/>
          <w:numId w:val="1255"/>
        </w:numPr>
      </w:pPr>
      <w:hyperlink r:id="rId646">
        <w:r>
          <w:rPr>
            <w:rStyle w:val="Hyperlink"/>
          </w:rPr>
          <w:t xml:space="preserve">ggplot cheat sheet</w:t>
        </w:r>
      </w:hyperlink>
    </w:p>
    <w:p>
      <w:pPr>
        <w:pStyle w:val="Compact"/>
        <w:numPr>
          <w:ilvl w:val="0"/>
          <w:numId w:val="1255"/>
        </w:numPr>
      </w:pPr>
      <w:hyperlink r:id="rId647">
        <w:r>
          <w:rPr>
            <w:rStyle w:val="Hyperlink"/>
          </w:rPr>
          <w:t xml:space="preserve">data table cheat sheet</w:t>
        </w:r>
      </w:hyperlink>
    </w:p>
    <w:p>
      <w:pPr>
        <w:pStyle w:val="Compact"/>
        <w:numPr>
          <w:ilvl w:val="0"/>
          <w:numId w:val="1255"/>
        </w:numPr>
      </w:pPr>
      <w:hyperlink r:id="rId648">
        <w:r>
          <w:rPr>
            <w:rStyle w:val="Hyperlink"/>
          </w:rPr>
          <w:t xml:space="preserve">RMarkdown cheat sheet</w:t>
        </w:r>
      </w:hyperlink>
    </w:p>
    <w:bookmarkEnd w:id="649"/>
    <w:bookmarkStart w:id="651" w:name="style-and-best-practices"/>
    <w:p>
      <w:pPr>
        <w:pStyle w:val="Heading3"/>
      </w:pPr>
      <w:r>
        <w:t xml:space="preserve">19.1.4 Style and Best Practices</w:t>
      </w:r>
    </w:p>
    <w:p>
      <w:pPr>
        <w:pStyle w:val="Compact"/>
        <w:numPr>
          <w:ilvl w:val="0"/>
          <w:numId w:val="1256"/>
        </w:numPr>
      </w:pPr>
      <w:hyperlink r:id="rId650">
        <w:r>
          <w:rPr>
            <w:rStyle w:val="Hyperlink"/>
          </w:rPr>
          <w:t xml:space="preserve">Hadley Wickham’s R Style Guide</w:t>
        </w:r>
      </w:hyperlink>
    </w:p>
    <w:bookmarkEnd w:id="651"/>
    <w:bookmarkStart w:id="652" w:name="tidy-evaluation-resources"/>
    <w:p>
      <w:pPr>
        <w:pStyle w:val="Heading3"/>
      </w:pPr>
      <w:r>
        <w:t xml:space="preserve">19.1.5 Tidy Evaluation Resources</w:t>
      </w:r>
    </w:p>
    <w:p>
      <w:pPr>
        <w:pStyle w:val="Compact"/>
        <w:numPr>
          <w:ilvl w:val="0"/>
          <w:numId w:val="1257"/>
        </w:numPr>
      </w:pPr>
      <w:hyperlink r:id="rId212">
        <w:r>
          <w:rPr>
            <w:rStyle w:val="Hyperlink"/>
          </w:rPr>
          <w:t xml:space="preserve">Tidy Eval in 5 Minutes</w:t>
        </w:r>
      </w:hyperlink>
      <w:r>
        <w:t xml:space="preserve"> </w:t>
      </w:r>
      <w:r>
        <w:t xml:space="preserve">(video)</w:t>
      </w:r>
    </w:p>
    <w:p>
      <w:pPr>
        <w:pStyle w:val="Compact"/>
        <w:numPr>
          <w:ilvl w:val="0"/>
          <w:numId w:val="1257"/>
        </w:numPr>
      </w:pPr>
      <w:hyperlink r:id="rId210">
        <w:r>
          <w:rPr>
            <w:rStyle w:val="Hyperlink"/>
          </w:rPr>
          <w:t xml:space="preserve">Tidy Evaluation</w:t>
        </w:r>
      </w:hyperlink>
      <w:r>
        <w:t xml:space="preserve"> </w:t>
      </w:r>
      <w:r>
        <w:t xml:space="preserve">(e-book)</w:t>
      </w:r>
    </w:p>
    <w:p>
      <w:pPr>
        <w:pStyle w:val="Compact"/>
        <w:numPr>
          <w:ilvl w:val="0"/>
          <w:numId w:val="1257"/>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7"/>
        </w:numPr>
      </w:pPr>
      <w:hyperlink r:id="rId215">
        <w:r>
          <w:rPr>
            <w:rStyle w:val="Hyperlink"/>
          </w:rPr>
          <w:t xml:space="preserve">Standard Evaluation for *_join</w:t>
        </w:r>
      </w:hyperlink>
      <w:r>
        <w:t xml:space="preserve"> </w:t>
      </w:r>
      <w:r>
        <w:t xml:space="preserve">(stackoverflow)</w:t>
      </w:r>
    </w:p>
    <w:p>
      <w:pPr>
        <w:pStyle w:val="Compact"/>
        <w:numPr>
          <w:ilvl w:val="0"/>
          <w:numId w:val="1257"/>
        </w:numPr>
      </w:pPr>
      <w:hyperlink r:id="rId210">
        <w:r>
          <w:rPr>
            <w:rStyle w:val="Hyperlink"/>
          </w:rPr>
          <w:t xml:space="preserve">Programming with dplyr</w:t>
        </w:r>
      </w:hyperlink>
      <w:r>
        <w:t xml:space="preserve"> </w:t>
      </w:r>
      <w:r>
        <w:t xml:space="preserve">(package vignette)</w:t>
      </w:r>
    </w:p>
    <w:bookmarkEnd w:id="652"/>
    <w:bookmarkEnd w:id="653"/>
    <w:bookmarkStart w:id="655" w:name="resources-for-git-github"/>
    <w:p>
      <w:pPr>
        <w:pStyle w:val="Heading2"/>
      </w:pPr>
      <w:r>
        <w:t xml:space="preserve">19.2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654">
        <w:r>
          <w:rPr>
            <w:rStyle w:val="Hyperlink"/>
          </w:rPr>
          <w:t xml:space="preserve">GitHub Skills: Introduction to GitHub</w:t>
        </w:r>
      </w:hyperlink>
    </w:p>
    <w:p>
      <w:pPr>
        <w:pStyle w:val="Compact"/>
        <w:numPr>
          <w:ilvl w:val="0"/>
          <w:numId w:val="1258"/>
        </w:numPr>
      </w:pPr>
      <w:hyperlink r:id="rId378">
        <w:r>
          <w:rPr>
            <w:rStyle w:val="Hyperlink"/>
          </w:rPr>
          <w:t xml:space="preserve">UC Davis DataLab Git Sandbox</w:t>
        </w:r>
      </w:hyperlink>
      <w:r>
        <w:t xml:space="preserve"> </w:t>
      </w:r>
      <w:r>
        <w:t xml:space="preserve">- hands-on Git practice repository</w:t>
      </w:r>
    </w:p>
    <w:bookmarkEnd w:id="655"/>
    <w:bookmarkStart w:id="658" w:name="resources-for-python"/>
    <w:p>
      <w:pPr>
        <w:pStyle w:val="Heading2"/>
      </w:pPr>
      <w:r>
        <w:t xml:space="preserve">19.3 Resources for Python</w:t>
      </w:r>
    </w:p>
    <w:p>
      <w:pPr>
        <w:pStyle w:val="Compact"/>
        <w:numPr>
          <w:ilvl w:val="0"/>
          <w:numId w:val="1259"/>
        </w:numPr>
      </w:pPr>
      <w:hyperlink r:id="rId656">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657">
        <w:r>
          <w:rPr>
            <w:rStyle w:val="Hyperlink"/>
          </w:rPr>
          <w:t xml:space="preserve">Natural Language Processing with Python</w:t>
        </w:r>
      </w:hyperlink>
      <w:r>
        <w:t xml:space="preserve"> </w:t>
      </w:r>
      <w:r>
        <w:t xml:space="preserve">- text analysis and NLP techniques</w:t>
      </w:r>
    </w:p>
    <w:bookmarkEnd w:id="658"/>
    <w:bookmarkStart w:id="660" w:name="resources-for-julia"/>
    <w:p>
      <w:pPr>
        <w:pStyle w:val="Heading2"/>
      </w:pPr>
      <w:r>
        <w:t xml:space="preserve">19.4 Resources for Julia</w:t>
      </w:r>
    </w:p>
    <w:p>
      <w:pPr>
        <w:pStyle w:val="Compact"/>
        <w:numPr>
          <w:ilvl w:val="0"/>
          <w:numId w:val="1260"/>
        </w:numPr>
      </w:pPr>
      <w:hyperlink r:id="rId659">
        <w:r>
          <w:rPr>
            <w:rStyle w:val="Hyperlink"/>
          </w:rPr>
          <w:t xml:space="preserve">UC Davis Julia Users Group Julia Basics Workshop</w:t>
        </w:r>
      </w:hyperlink>
      <w:r>
        <w:t xml:space="preserve"> </w:t>
      </w:r>
      <w:r>
        <w:t xml:space="preserve">- foundational Julia programming</w:t>
      </w:r>
    </w:p>
    <w:bookmarkEnd w:id="660"/>
    <w:bookmarkStart w:id="661" w:name="scientific-figures"/>
    <w:p>
      <w:pPr>
        <w:pStyle w:val="Heading2"/>
      </w:pPr>
      <w:r>
        <w:t xml:space="preserve">19.5 Scientific figures</w:t>
      </w:r>
    </w:p>
    <w:p>
      <w:pPr>
        <w:pStyle w:val="Compact"/>
        <w:numPr>
          <w:ilvl w:val="0"/>
          <w:numId w:val="1261"/>
        </w:numPr>
      </w:pPr>
      <w:r>
        <w:t xml:space="preserve">Ten Simple Rules for Better Figures</w:t>
      </w:r>
      <w:r>
        <w:t xml:space="preserve"> </w:t>
      </w:r>
      <w:r>
        <w:t xml:space="preserve">(Rougier, Droettboom, and Bourne 2014)</w:t>
      </w:r>
    </w:p>
    <w:bookmarkEnd w:id="661"/>
    <w:bookmarkStart w:id="665" w:name="writing"/>
    <w:p>
      <w:pPr>
        <w:pStyle w:val="Heading2"/>
      </w:pPr>
      <w:r>
        <w:t xml:space="preserve">19.6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662">
        <w:r>
          <w:rPr>
            <w:rStyle w:val="Hyperlink"/>
          </w:rPr>
          <w:t xml:space="preserve">The Pathway to Publishing: A Guide to Quantitative Writing in the Health Sciences</w:t>
        </w:r>
      </w:hyperlink>
    </w:p>
    <w:p>
      <w:pPr>
        <w:pStyle w:val="Compact"/>
        <w:numPr>
          <w:ilvl w:val="0"/>
          <w:numId w:val="1262"/>
        </w:numPr>
      </w:pPr>
      <w:hyperlink r:id="rId6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664">
        <w:r>
          <w:rPr>
            <w:rStyle w:val="Hyperlink"/>
          </w:rPr>
          <w:t xml:space="preserve">Secret, actionable writing tips</w:t>
        </w:r>
      </w:hyperlink>
    </w:p>
    <w:bookmarkEnd w:id="665"/>
    <w:bookmarkStart w:id="669" w:name="presentations"/>
    <w:p>
      <w:pPr>
        <w:pStyle w:val="Heading2"/>
      </w:pPr>
      <w:r>
        <w:t xml:space="preserve">19.7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666">
        <w:r>
          <w:rPr>
            <w:rStyle w:val="Hyperlink"/>
          </w:rPr>
          <w:t xml:space="preserve">How to give a killer narratively-driven scientific talk</w:t>
        </w:r>
      </w:hyperlink>
    </w:p>
    <w:p>
      <w:pPr>
        <w:pStyle w:val="Compact"/>
        <w:numPr>
          <w:ilvl w:val="0"/>
          <w:numId w:val="1263"/>
        </w:numPr>
      </w:pPr>
      <w:hyperlink r:id="rId667">
        <w:r>
          <w:rPr>
            <w:rStyle w:val="Hyperlink"/>
          </w:rPr>
          <w:t xml:space="preserve">How to make a better poster</w:t>
        </w:r>
      </w:hyperlink>
    </w:p>
    <w:p>
      <w:pPr>
        <w:pStyle w:val="Compact"/>
        <w:numPr>
          <w:ilvl w:val="0"/>
          <w:numId w:val="1263"/>
        </w:numPr>
      </w:pPr>
      <w:hyperlink r:id="rId668">
        <w:r>
          <w:rPr>
            <w:rStyle w:val="Hyperlink"/>
          </w:rPr>
          <w:t xml:space="preserve">How to make an even better poster</w:t>
        </w:r>
      </w:hyperlink>
    </w:p>
    <w:bookmarkEnd w:id="669"/>
    <w:bookmarkStart w:id="672" w:name="professional-advice"/>
    <w:p>
      <w:pPr>
        <w:pStyle w:val="Heading2"/>
      </w:pPr>
      <w:r>
        <w:t xml:space="preserve">19.8 Professional advice</w:t>
      </w:r>
    </w:p>
    <w:p>
      <w:pPr>
        <w:pStyle w:val="Compact"/>
        <w:numPr>
          <w:ilvl w:val="0"/>
          <w:numId w:val="1264"/>
        </w:numPr>
      </w:pPr>
      <w:hyperlink r:id="rId670">
        <w:r>
          <w:rPr>
            <w:rStyle w:val="Hyperlink"/>
          </w:rPr>
          <w:t xml:space="preserve">Professional advice, especially for your first job</w:t>
        </w:r>
      </w:hyperlink>
    </w:p>
    <w:p>
      <w:pPr>
        <w:pStyle w:val="Compact"/>
        <w:numPr>
          <w:ilvl w:val="0"/>
          <w:numId w:val="1264"/>
        </w:numPr>
      </w:pPr>
      <w:hyperlink r:id="rId671">
        <w:r>
          <w:rPr>
            <w:rStyle w:val="Hyperlink"/>
          </w:rPr>
          <w:t xml:space="preserve">Team Public Health Substack</w:t>
        </w:r>
      </w:hyperlink>
    </w:p>
    <w:bookmarkEnd w:id="672"/>
    <w:bookmarkStart w:id="675" w:name="funding"/>
    <w:p>
      <w:pPr>
        <w:pStyle w:val="Heading2"/>
      </w:pPr>
      <w:r>
        <w:t xml:space="preserve">19.9 Funding</w:t>
      </w:r>
    </w:p>
    <w:p>
      <w:pPr>
        <w:pStyle w:val="Compact"/>
        <w:numPr>
          <w:ilvl w:val="0"/>
          <w:numId w:val="1265"/>
        </w:numPr>
      </w:pPr>
      <w:hyperlink r:id="rId673">
        <w:r>
          <w:rPr>
            <w:rStyle w:val="Hyperlink"/>
          </w:rPr>
          <w:t xml:space="preserve">Building Your Funding Train</w:t>
        </w:r>
      </w:hyperlink>
    </w:p>
    <w:p>
      <w:pPr>
        <w:pStyle w:val="Compact"/>
        <w:numPr>
          <w:ilvl w:val="0"/>
          <w:numId w:val="1265"/>
        </w:numPr>
      </w:pPr>
      <w:hyperlink r:id="rId674">
        <w:r>
          <w:rPr>
            <w:rStyle w:val="Hyperlink"/>
          </w:rPr>
          <w:t xml:space="preserve">NIH Grant Writing Resources</w:t>
        </w:r>
      </w:hyperlink>
    </w:p>
    <w:bookmarkEnd w:id="675"/>
    <w:bookmarkStart w:id="678" w:name="ethics-and-global-health-research"/>
    <w:p>
      <w:pPr>
        <w:pStyle w:val="Heading2"/>
      </w:pPr>
      <w:r>
        <w:t xml:space="preserve">19.10 Ethics and global health research</w:t>
      </w:r>
    </w:p>
    <w:p>
      <w:pPr>
        <w:pStyle w:val="Compact"/>
        <w:numPr>
          <w:ilvl w:val="0"/>
          <w:numId w:val="1266"/>
        </w:numPr>
      </w:pPr>
      <w:hyperlink r:id="rId676">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(Abimbola et al. 2022)</w:t>
      </w:r>
    </w:p>
    <w:p>
      <w:pPr>
        <w:pStyle w:val="Compact"/>
        <w:numPr>
          <w:ilvl w:val="0"/>
          <w:numId w:val="1266"/>
        </w:numPr>
      </w:pPr>
      <w:hyperlink r:id="rId677">
        <w:r>
          <w:rPr>
            <w:rStyle w:val="Hyperlink"/>
          </w:rPr>
          <w:t xml:space="preserve">Transforming Global Health Partnerships</w:t>
        </w:r>
      </w:hyperlink>
    </w:p>
    <w:p>
      <w:r>
        <w:br w:type="page"/>
      </w:r>
    </w:p>
    <w:bookmarkEnd w:id="678"/>
    <w:bookmarkEnd w:id="679"/>
    <w:bookmarkStart w:id="706" w:name="professional-development"/>
    <w:p>
      <w:pPr>
        <w:pStyle w:val="Heading1"/>
      </w:pPr>
      <w:r>
        <w:t xml:space="preserve">20. Professional Development</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681"/>
    <w:bookmarkStart w:id="68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682">
        <w:r>
          <w:rPr>
            <w:rStyle w:val="Hyperlink"/>
          </w:rPr>
          <w:t xml:space="preserve">myIDP - Individual Development Plan tool</w:t>
        </w:r>
      </w:hyperlink>
    </w:p>
    <w:p>
      <w:pPr>
        <w:pStyle w:val="Compact"/>
        <w:numPr>
          <w:ilvl w:val="0"/>
          <w:numId w:val="1269"/>
        </w:numPr>
      </w:pPr>
      <w:hyperlink r:id="rId683">
        <w:r>
          <w:rPr>
            <w:rStyle w:val="Hyperlink"/>
          </w:rPr>
          <w:t xml:space="preserve">NIH OITE Career Resources</w:t>
        </w:r>
      </w:hyperlink>
    </w:p>
    <w:bookmarkEnd w:id="684"/>
    <w:bookmarkStart w:id="68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685">
        <w:r>
          <w:rPr>
            <w:rStyle w:val="Hyperlink"/>
          </w:rPr>
          <w:t xml:space="preserve">How to tell a compelling story in scientific presentations</w:t>
        </w:r>
      </w:hyperlink>
    </w:p>
    <w:p>
      <w:pPr>
        <w:pStyle w:val="Compact"/>
        <w:numPr>
          <w:ilvl w:val="0"/>
          <w:numId w:val="1271"/>
        </w:numPr>
      </w:pPr>
      <w:hyperlink r:id="rId666">
        <w:r>
          <w:rPr>
            <w:rStyle w:val="Hyperlink"/>
          </w:rPr>
          <w:t xml:space="preserve">How to give a killer narratively-driven scientific talk</w:t>
        </w:r>
      </w:hyperlink>
    </w:p>
    <w:p>
      <w:pPr>
        <w:pStyle w:val="Compact"/>
        <w:numPr>
          <w:ilvl w:val="0"/>
          <w:numId w:val="1271"/>
        </w:numPr>
      </w:pPr>
      <w:hyperlink r:id="rId686">
        <w:r>
          <w:rPr>
            <w:rStyle w:val="Hyperlink"/>
          </w:rPr>
          <w:t xml:space="preserve">How to make a better poster</w:t>
        </w:r>
      </w:hyperlink>
    </w:p>
    <w:p>
      <w:pPr>
        <w:pStyle w:val="Compact"/>
        <w:numPr>
          <w:ilvl w:val="0"/>
          <w:numId w:val="1271"/>
        </w:numPr>
      </w:pPr>
      <w:hyperlink r:id="rId668">
        <w:r>
          <w:rPr>
            <w:rStyle w:val="Hyperlink"/>
          </w:rPr>
          <w:t xml:space="preserve">How to make an even better poster</w:t>
        </w:r>
      </w:hyperlink>
    </w:p>
    <w:bookmarkEnd w:id="687"/>
    <w:bookmarkStart w:id="69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688">
        <w:r>
          <w:rPr>
            <w:rStyle w:val="Hyperlink"/>
          </w:rPr>
          <w:t xml:space="preserve">ColorBrewer</w:t>
        </w:r>
      </w:hyperlink>
      <w:r>
        <w:t xml:space="preserve"> </w:t>
      </w:r>
      <w:r>
        <w:t xml:space="preserve">or</w:t>
      </w:r>
      <w:r>
        <w:t xml:space="preserve"> </w:t>
      </w:r>
      <w:hyperlink r:id="rId689">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690">
        <w:r>
          <w:rPr>
            <w:rStyle w:val="Hyperlink"/>
          </w:rPr>
          <w:t xml:space="preserve">Ten Simple Rules for Better Figures</w:t>
        </w:r>
      </w:hyperlink>
    </w:p>
    <w:bookmarkEnd w:id="691"/>
    <w:bookmarkStart w:id="694" w:name="grant-writing"/>
    <w:p>
      <w:pPr>
        <w:pStyle w:val="Heading2"/>
      </w:pPr>
      <w:r>
        <w:t xml:space="preserve">20.5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692">
        <w:r>
          <w:rPr>
            <w:rStyle w:val="Hyperlink"/>
          </w:rPr>
          <w:t xml:space="preserve">Building Your Funding Train</w:t>
        </w:r>
      </w:hyperlink>
    </w:p>
    <w:p>
      <w:pPr>
        <w:pStyle w:val="Compact"/>
        <w:numPr>
          <w:ilvl w:val="0"/>
          <w:numId w:val="1275"/>
        </w:numPr>
      </w:pPr>
      <w:hyperlink r:id="rId693">
        <w:r>
          <w:rPr>
            <w:rStyle w:val="Hyperlink"/>
          </w:rPr>
          <w:t xml:space="preserve">NIH Funding Opportunities</w:t>
        </w:r>
      </w:hyperlink>
    </w:p>
    <w:p>
      <w:pPr>
        <w:pStyle w:val="Compact"/>
        <w:numPr>
          <w:ilvl w:val="0"/>
          <w:numId w:val="1275"/>
        </w:numPr>
      </w:pPr>
      <w:hyperlink r:id="rId674">
        <w:r>
          <w:rPr>
            <w:rStyle w:val="Hyperlink"/>
          </w:rPr>
          <w:t xml:space="preserve">NIH Grant Writing Resources</w:t>
        </w:r>
      </w:hyperlink>
    </w:p>
    <w:bookmarkEnd w:id="694"/>
    <w:bookmarkStart w:id="70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5"/>
    <w:bookmarkStart w:id="69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696"/>
    <w:bookmarkStart w:id="69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97"/>
    <w:bookmarkStart w:id="69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699"/>
    <w:bookmarkStart w:id="70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0"/>
    <w:bookmarkStart w:id="702" w:name="resources-3"/>
    <w:p>
      <w:pPr>
        <w:pStyle w:val="Heading3"/>
      </w:pPr>
      <w:r>
        <w:t xml:space="preserve">20.6.6 Resources</w:t>
      </w:r>
    </w:p>
    <w:p>
      <w:pPr>
        <w:pStyle w:val="FirstParagraph"/>
      </w:pPr>
      <w:r>
        <w:rPr>
          <w:b/>
          <w:bCs/>
        </w:rPr>
        <w:t xml:space="preserve">Dissertation writing tools:</w:t>
      </w:r>
    </w:p>
    <w:p>
      <w:pPr>
        <w:pStyle w:val="Compact"/>
        <w:numPr>
          <w:ilvl w:val="0"/>
          <w:numId w:val="1280"/>
        </w:numPr>
      </w:pPr>
      <w:hyperlink r:id="rId701">
        <w:r>
          <w:rPr>
            <w:rStyle w:val="Hyperlink"/>
          </w:rPr>
          <w:t xml:space="preserve">quarto-thesis</w:t>
        </w:r>
      </w:hyperlink>
      <w:r>
        <w:t xml:space="preserve"> </w:t>
      </w:r>
      <w:r>
        <w:t xml:space="preserve">- Quarto extension for creating masters or PhD theses with professional LaTeX formatting</w:t>
      </w:r>
    </w:p>
    <w:bookmarkEnd w:id="702"/>
    <w:bookmarkEnd w:id="703"/>
    <w:bookmarkStart w:id="70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47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0">
        <w:r>
          <w:rPr>
            <w:rStyle w:val="Hyperlink"/>
          </w:rPr>
          <w:t xml:space="preserve">workshop index</w:t>
        </w:r>
      </w:hyperlink>
      <w:r>
        <w:t xml:space="preserve"> </w:t>
      </w:r>
      <w:r>
        <w:t xml:space="preserve">provides a comprehensive catalog of available resources.</w:t>
      </w:r>
    </w:p>
    <w:bookmarkEnd w:id="704"/>
    <w:bookmarkStart w:id="70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705"/>
    <w:bookmarkEnd w:id="706"/>
    <w:bookmarkStart w:id="708" w:name="sec-writing"/>
    <w:p>
      <w:pPr>
        <w:pStyle w:val="Heading1"/>
      </w:pPr>
      <w:r>
        <w:t xml:space="preserve">21. Writing</w:t>
      </w:r>
    </w:p>
    <w:bookmarkStart w:id="707"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07"/>
    <w:bookmarkEnd w:id="708"/>
    <w:bookmarkStart w:id="717"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80">
        <w:r>
          <w:rPr>
            <w:rStyle w:val="Hyperlink"/>
          </w:rPr>
          <w:t xml:space="preserve">original by Jade Benjamin-Chung</w:t>
        </w:r>
      </w:hyperlink>
    </w:p>
    <w:bookmarkStart w:id="70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84"/>
        </w:numPr>
      </w:pPr>
      <w:r>
        <w:rPr>
          <w:b/>
          <w:bCs/>
        </w:rPr>
        <w:t xml:space="preserve">Planning</w:t>
      </w:r>
      <w:r>
        <w:t xml:space="preserve">: Discuss target journals, outline, and timeline with PIs</w:t>
      </w:r>
    </w:p>
    <w:p>
      <w:pPr>
        <w:pStyle w:val="Compact"/>
        <w:numPr>
          <w:ilvl w:val="0"/>
          <w:numId w:val="1284"/>
        </w:numPr>
      </w:pPr>
      <w:r>
        <w:rPr>
          <w:b/>
          <w:bCs/>
        </w:rPr>
        <w:t xml:space="preserve">Drafting</w:t>
      </w:r>
      <w:r>
        <w:t xml:space="preserve">: Lead author prepares initial draft</w:t>
      </w:r>
    </w:p>
    <w:p>
      <w:pPr>
        <w:pStyle w:val="Compact"/>
        <w:numPr>
          <w:ilvl w:val="0"/>
          <w:numId w:val="1284"/>
        </w:numPr>
      </w:pPr>
      <w:r>
        <w:rPr>
          <w:b/>
          <w:bCs/>
        </w:rPr>
        <w:t xml:space="preserve">Internal review</w:t>
      </w:r>
      <w:r>
        <w:t xml:space="preserve">: Co-authors review and provide feedback</w:t>
      </w:r>
    </w:p>
    <w:p>
      <w:pPr>
        <w:pStyle w:val="Compact"/>
        <w:numPr>
          <w:ilvl w:val="0"/>
          <w:numId w:val="1284"/>
        </w:numPr>
      </w:pPr>
      <w:r>
        <w:rPr>
          <w:b/>
          <w:bCs/>
        </w:rPr>
        <w:t xml:space="preserve">Revision</w:t>
      </w:r>
      <w:r>
        <w:t xml:space="preserve">: Lead author incorporates feedback iteratively</w:t>
      </w:r>
    </w:p>
    <w:p>
      <w:pPr>
        <w:pStyle w:val="Compact"/>
        <w:numPr>
          <w:ilvl w:val="0"/>
          <w:numId w:val="1284"/>
        </w:numPr>
      </w:pPr>
      <w:r>
        <w:rPr>
          <w:b/>
          <w:bCs/>
        </w:rPr>
        <w:t xml:space="preserve">PI approval</w:t>
      </w:r>
      <w:r>
        <w:t xml:space="preserve">: Obtain final approval from PIs before submission</w:t>
      </w:r>
    </w:p>
    <w:p>
      <w:pPr>
        <w:pStyle w:val="Compact"/>
        <w:numPr>
          <w:ilvl w:val="0"/>
          <w:numId w:val="1284"/>
        </w:numPr>
      </w:pPr>
      <w:r>
        <w:rPr>
          <w:b/>
          <w:bCs/>
        </w:rPr>
        <w:t xml:space="preserve">Submission</w:t>
      </w:r>
      <w:r>
        <w:t xml:space="preserve">: Submit to journal</w:t>
      </w:r>
    </w:p>
    <w:p>
      <w:pPr>
        <w:pStyle w:val="Compact"/>
        <w:numPr>
          <w:ilvl w:val="0"/>
          <w:numId w:val="1284"/>
        </w:numPr>
      </w:pPr>
      <w:r>
        <w:rPr>
          <w:b/>
          <w:bCs/>
        </w:rPr>
        <w:t xml:space="preserve">Revisions</w:t>
      </w:r>
      <w:r>
        <w:t xml:space="preserve">: Lead author coordinates response to peer reviewers</w:t>
      </w:r>
    </w:p>
    <w:p>
      <w:pPr>
        <w:pStyle w:val="Compact"/>
        <w:numPr>
          <w:ilvl w:val="0"/>
          <w:numId w:val="1284"/>
        </w:numPr>
      </w:pPr>
      <w:r>
        <w:rPr>
          <w:b/>
          <w:bCs/>
        </w:rPr>
        <w:t xml:space="preserve">Publication</w:t>
      </w:r>
      <w:r>
        <w:t xml:space="preserve">: Celebrate and share!</w:t>
      </w:r>
    </w:p>
    <w:bookmarkEnd w:id="709"/>
    <w:bookmarkStart w:id="712" w:name="preprints-and-open-access"/>
    <w:p>
      <w:pPr>
        <w:pStyle w:val="Heading2"/>
      </w:pPr>
      <w:r>
        <w:t xml:space="preserve">22.2 Preprints and Open Access</w:t>
      </w:r>
    </w:p>
    <w:p>
      <w:pPr>
        <w:pStyle w:val="Compact"/>
        <w:numPr>
          <w:ilvl w:val="0"/>
          <w:numId w:val="1285"/>
        </w:numPr>
      </w:pPr>
      <w:r>
        <w:t xml:space="preserve">We encourage posting preprints prior to or during peer review on platforms like</w:t>
      </w:r>
      <w:r>
        <w:t xml:space="preserve"> </w:t>
      </w:r>
      <w:hyperlink r:id="rId710">
        <w:r>
          <w:rPr>
            <w:rStyle w:val="Hyperlink"/>
          </w:rPr>
          <w:t xml:space="preserve">medRxiv</w:t>
        </w:r>
      </w:hyperlink>
      <w:r>
        <w:t xml:space="preserve"> </w:t>
      </w:r>
      <w:r>
        <w:t xml:space="preserve">or</w:t>
      </w:r>
      <w:r>
        <w:t xml:space="preserve"> </w:t>
      </w:r>
      <w:hyperlink r:id="rId711">
        <w:r>
          <w:rPr>
            <w:rStyle w:val="Hyperlink"/>
          </w:rPr>
          <w:t xml:space="preserve">bioRxiv</w:t>
        </w:r>
      </w:hyperlink>
    </w:p>
    <w:p>
      <w:pPr>
        <w:pStyle w:val="Compact"/>
        <w:numPr>
          <w:ilvl w:val="0"/>
          <w:numId w:val="1285"/>
        </w:numPr>
      </w:pPr>
      <w:r>
        <w:t xml:space="preserve">Preprints allow rapid dissemination of findings and can be cited in grant applications</w:t>
      </w:r>
    </w:p>
    <w:p>
      <w:pPr>
        <w:pStyle w:val="Compact"/>
        <w:numPr>
          <w:ilvl w:val="0"/>
          <w:numId w:val="1285"/>
        </w:numPr>
      </w:pPr>
      <w:r>
        <w:t xml:space="preserve">We support publishing in open access journals when possible to maximize accessibility</w:t>
      </w:r>
    </w:p>
    <w:p>
      <w:pPr>
        <w:pStyle w:val="Compact"/>
        <w:numPr>
          <w:ilvl w:val="0"/>
          <w:numId w:val="128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0">
        <w:r>
          <w:rPr>
            <w:rStyle w:val="Hyperlink"/>
          </w:rPr>
          <w:t xml:space="preserve">medRxiv</w:t>
        </w:r>
      </w:hyperlink>
      <w:r>
        <w:t xml:space="preserve">.</w:t>
      </w:r>
    </w:p>
    <w:bookmarkEnd w:id="712"/>
    <w:bookmarkStart w:id="71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6"/>
        </w:numPr>
      </w:pPr>
      <w:r>
        <w:t xml:space="preserve">CONSORT for randomized trials</w:t>
      </w:r>
    </w:p>
    <w:p>
      <w:pPr>
        <w:pStyle w:val="Compact"/>
        <w:numPr>
          <w:ilvl w:val="0"/>
          <w:numId w:val="1286"/>
        </w:numPr>
      </w:pPr>
      <w:r>
        <w:t xml:space="preserve">STROBE for observational studies</w:t>
      </w:r>
    </w:p>
    <w:p>
      <w:pPr>
        <w:pStyle w:val="Compact"/>
        <w:numPr>
          <w:ilvl w:val="0"/>
          <w:numId w:val="1286"/>
        </w:numPr>
      </w:pPr>
      <w:r>
        <w:t xml:space="preserve">PRISMA for systematic reviews</w:t>
      </w:r>
    </w:p>
    <w:p>
      <w:pPr>
        <w:pStyle w:val="Compact"/>
        <w:numPr>
          <w:ilvl w:val="0"/>
          <w:numId w:val="1286"/>
        </w:numPr>
      </w:pPr>
      <w:r>
        <w:t xml:space="preserve">Others as appropriate (see</w:t>
      </w:r>
      <w:r>
        <w:t xml:space="preserve"> </w:t>
      </w:r>
      <w:hyperlink r:id="rId713">
        <w:r>
          <w:rPr>
            <w:rStyle w:val="Hyperlink"/>
          </w:rPr>
          <w:t xml:space="preserve">EQUATOR Network</w:t>
        </w:r>
      </w:hyperlink>
      <w:r>
        <w:t xml:space="preserve">)</w:t>
      </w:r>
    </w:p>
    <w:bookmarkEnd w:id="714"/>
    <w:bookmarkStart w:id="715" w:name="manuscript-checklist-1"/>
    <w:p>
      <w:pPr>
        <w:pStyle w:val="Heading2"/>
      </w:pPr>
      <w:r>
        <w:t xml:space="preserve">22.4 Manuscript Checklist</w:t>
      </w:r>
    </w:p>
    <w:p>
      <w:pPr>
        <w:pStyle w:val="FirstParagraph"/>
      </w:pPr>
      <w:r>
        <w:t xml:space="preserve">Before submitting a manuscript:</w:t>
      </w:r>
    </w:p>
    <w:p>
      <w:pPr>
        <w:pStyle w:val="Compact"/>
        <w:numPr>
          <w:ilvl w:val="0"/>
          <w:numId w:val="1287"/>
        </w:numPr>
      </w:pPr>
      <w:r>
        <w:t xml:space="preserve">Completed relevant reporting checklist</w:t>
      </w:r>
    </w:p>
    <w:p>
      <w:pPr>
        <w:pStyle w:val="Compact"/>
        <w:numPr>
          <w:ilvl w:val="0"/>
          <w:numId w:val="1288"/>
        </w:numPr>
      </w:pPr>
      <w:r>
        <w:t xml:space="preserve">Results are reproducible (rerunning code replicates tables/figures exactly)</w:t>
      </w:r>
    </w:p>
    <w:p>
      <w:pPr>
        <w:pStyle w:val="Compact"/>
        <w:numPr>
          <w:ilvl w:val="0"/>
          <w:numId w:val="1289"/>
        </w:numPr>
      </w:pPr>
      <w:r>
        <w:t xml:space="preserve">Target journal selected</w:t>
      </w:r>
    </w:p>
    <w:p>
      <w:pPr>
        <w:pStyle w:val="Compact"/>
        <w:numPr>
          <w:ilvl w:val="0"/>
          <w:numId w:val="1290"/>
        </w:numPr>
      </w:pPr>
      <w:r>
        <w:t xml:space="preserve">Title is declarative and states findings clearly</w:t>
      </w:r>
    </w:p>
    <w:p>
      <w:pPr>
        <w:pStyle w:val="Compact"/>
        <w:numPr>
          <w:ilvl w:val="0"/>
          <w:numId w:val="1291"/>
        </w:numPr>
      </w:pPr>
      <w:r>
        <w:t xml:space="preserve">Word count meets journal requirements</w:t>
      </w:r>
    </w:p>
    <w:p>
      <w:pPr>
        <w:pStyle w:val="Compact"/>
        <w:numPr>
          <w:ilvl w:val="0"/>
          <w:numId w:val="1292"/>
        </w:numPr>
      </w:pPr>
      <w:r>
        <w:t xml:space="preserve">Manuscript follows journal formatting guidelines</w:t>
      </w:r>
    </w:p>
    <w:p>
      <w:pPr>
        <w:pStyle w:val="Compact"/>
        <w:numPr>
          <w:ilvl w:val="0"/>
          <w:numId w:val="1293"/>
        </w:numPr>
      </w:pPr>
      <w:r>
        <w:t xml:space="preserve">Consistent voice throughout (typically active voice)</w:t>
      </w:r>
    </w:p>
    <w:p>
      <w:pPr>
        <w:pStyle w:val="Compact"/>
        <w:numPr>
          <w:ilvl w:val="0"/>
          <w:numId w:val="1294"/>
        </w:numPr>
      </w:pPr>
      <w:r>
        <w:t xml:space="preserve">All figures and tables referenced in main text</w:t>
      </w:r>
    </w:p>
    <w:p>
      <w:pPr>
        <w:pStyle w:val="Compact"/>
        <w:numPr>
          <w:ilvl w:val="0"/>
          <w:numId w:val="1295"/>
        </w:numPr>
      </w:pPr>
      <w:r>
        <w:t xml:space="preserve">Captions for all figures and tables</w:t>
      </w:r>
    </w:p>
    <w:p>
      <w:pPr>
        <w:pStyle w:val="Compact"/>
        <w:numPr>
          <w:ilvl w:val="0"/>
          <w:numId w:val="1296"/>
        </w:numPr>
      </w:pPr>
      <w:r>
        <w:t xml:space="preserve">Tables/figures numbered by order of appearance</w:t>
      </w:r>
    </w:p>
    <w:p>
      <w:pPr>
        <w:pStyle w:val="Compact"/>
        <w:numPr>
          <w:ilvl w:val="0"/>
          <w:numId w:val="1297"/>
        </w:numPr>
      </w:pPr>
      <w:r>
        <w:t xml:space="preserve">Abbreviations defined at first use and used sparingly</w:t>
      </w:r>
    </w:p>
    <w:p>
      <w:pPr>
        <w:pStyle w:val="Compact"/>
        <w:numPr>
          <w:ilvl w:val="0"/>
          <w:numId w:val="129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Avoid directionless statements (specify direction of associations)</w:t>
      </w:r>
    </w:p>
    <w:p>
      <w:pPr>
        <w:pStyle w:val="Compact"/>
        <w:numPr>
          <w:ilvl w:val="0"/>
          <w:numId w:val="1300"/>
        </w:numPr>
      </w:pPr>
      <w:r>
        <w:t xml:space="preserve">Causal language only when supported by study design</w:t>
      </w:r>
    </w:p>
    <w:p>
      <w:pPr>
        <w:pStyle w:val="Compact"/>
        <w:numPr>
          <w:ilvl w:val="0"/>
          <w:numId w:val="130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2"/>
        </w:numPr>
      </w:pPr>
      <w:r>
        <w:t xml:space="preserve">Author contributions drafted using CRediT Taxonomy</w:t>
      </w:r>
    </w:p>
    <w:bookmarkEnd w:id="715"/>
    <w:bookmarkStart w:id="716"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3"/>
        </w:numPr>
      </w:pPr>
      <w:r>
        <w:rPr>
          <w:b/>
          <w:bCs/>
        </w:rPr>
        <w:t xml:space="preserve">Cite primary sources</w:t>
      </w:r>
      <w:r>
        <w:t xml:space="preserve"> </w:t>
      </w:r>
      <w:r>
        <w:t xml:space="preserve">for factual statements about established knowledge, methods, or findings</w:t>
      </w:r>
    </w:p>
    <w:p>
      <w:pPr>
        <w:pStyle w:val="Compact"/>
        <w:numPr>
          <w:ilvl w:val="0"/>
          <w:numId w:val="1303"/>
        </w:numPr>
      </w:pPr>
      <w:r>
        <w:rPr>
          <w:b/>
          <w:bCs/>
        </w:rPr>
        <w:t xml:space="preserve">Cite official documentation</w:t>
      </w:r>
      <w:r>
        <w:t xml:space="preserve"> </w:t>
      </w:r>
      <w:r>
        <w:t xml:space="preserve">when describing how software, tools, or systems work</w:t>
      </w:r>
    </w:p>
    <w:p>
      <w:pPr>
        <w:pStyle w:val="Compact"/>
        <w:numPr>
          <w:ilvl w:val="0"/>
          <w:numId w:val="130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4"/>
        </w:numPr>
      </w:pPr>
      <w:r>
        <w:rPr>
          <w:b/>
          <w:bCs/>
        </w:rPr>
        <w:t xml:space="preserve">Demonstrate directly</w:t>
      </w:r>
      <w:r>
        <w:t xml:space="preserve">: Show the behavior through experiments, data, or explicit examples</w:t>
      </w:r>
    </w:p>
    <w:p>
      <w:pPr>
        <w:pStyle w:val="Compact"/>
        <w:numPr>
          <w:ilvl w:val="0"/>
          <w:numId w:val="130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5"/>
        </w:numPr>
      </w:pPr>
      <w:r>
        <w:t xml:space="preserve">Builds reader trust and credibility</w:t>
      </w:r>
    </w:p>
    <w:p>
      <w:pPr>
        <w:pStyle w:val="Compact"/>
        <w:numPr>
          <w:ilvl w:val="0"/>
          <w:numId w:val="1305"/>
        </w:numPr>
      </w:pPr>
      <w:r>
        <w:t xml:space="preserve">Enables readers to verify information independently</w:t>
      </w:r>
    </w:p>
    <w:p>
      <w:pPr>
        <w:pStyle w:val="Compact"/>
        <w:numPr>
          <w:ilvl w:val="0"/>
          <w:numId w:val="1305"/>
        </w:numPr>
      </w:pPr>
      <w:r>
        <w:t xml:space="preserve">Maintains scientific rigor in all communications</w:t>
      </w:r>
    </w:p>
    <w:p>
      <w:pPr>
        <w:pStyle w:val="Compact"/>
        <w:numPr>
          <w:ilvl w:val="0"/>
          <w:numId w:val="130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6"/>
    <w:bookmarkEnd w:id="717"/>
    <w:bookmarkStart w:id="801" w:name="references"/>
    <w:p>
      <w:pPr>
        <w:pStyle w:val="Heading1"/>
      </w:pPr>
      <w:r>
        <w:t xml:space="preserve">References</w:t>
      </w:r>
    </w:p>
    <w:bookmarkStart w:id="800" w:name="refs"/>
    <w:bookmarkStart w:id="719" w:name="ref-space_odyssey"/>
    <w:p>
      <w:pPr>
        <w:pStyle w:val="Bibliography"/>
      </w:pPr>
      <w:r>
        <w:t xml:space="preserve">“2001: A Space Odyssey.”</w:t>
      </w:r>
      <w:r>
        <w:t xml:space="preserve"> </w:t>
      </w:r>
      <w:r>
        <w:t xml:space="preserve">1968. Film.</w:t>
      </w:r>
      <w:r>
        <w:t xml:space="preserve"> </w:t>
      </w:r>
      <w:hyperlink r:id="rId718">
        <w:r>
          <w:rPr>
            <w:rStyle w:val="Hyperlink"/>
          </w:rPr>
          <w:t xml:space="preserve">https://en.wikipedia.org/wiki/2001:_A_Space_Odyssey_(film)</w:t>
        </w:r>
      </w:hyperlink>
      <w:r>
        <w:t xml:space="preserve">.</w:t>
      </w:r>
    </w:p>
    <w:bookmarkEnd w:id="719"/>
    <w:bookmarkStart w:id="72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0">
        <w:r>
          <w:rPr>
            <w:rStyle w:val="Hyperlink"/>
          </w:rPr>
          <w:t xml:space="preserve">https://doi.org/10.1371/journal.pgph.0002269</w:t>
        </w:r>
      </w:hyperlink>
      <w:r>
        <w:t xml:space="preserve">.</w:t>
      </w:r>
    </w:p>
    <w:bookmarkEnd w:id="721"/>
    <w:bookmarkStart w:id="72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2">
        <w:r>
          <w:rPr>
            <w:rStyle w:val="Hyperlink"/>
          </w:rPr>
          <w:t xml:space="preserve">https://search.library.ucdavis.edu/permalink/01UCD_INST/9fle3i/alma990000226350403126</w:t>
        </w:r>
      </w:hyperlink>
      <w:r>
        <w:t xml:space="preserve">.</w:t>
      </w:r>
    </w:p>
    <w:bookmarkEnd w:id="723"/>
    <w:bookmarkStart w:id="7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4">
        <w:r>
          <w:rPr>
            <w:rStyle w:val="Hyperlink"/>
          </w:rPr>
          <w:t xml:space="preserve">https://doi.org/10.1038/d41586-019-01431-z</w:t>
        </w:r>
      </w:hyperlink>
      <w:r>
        <w:t xml:space="preserve">.</w:t>
      </w:r>
    </w:p>
    <w:bookmarkEnd w:id="725"/>
    <w:bookmarkStart w:id="727" w:name="ref-battlestar_galactica_2004"/>
    <w:p>
      <w:pPr>
        <w:pStyle w:val="Bibliography"/>
      </w:pPr>
      <w:r>
        <w:t xml:space="preserve">“Battlestar Galactica.”</w:t>
      </w:r>
      <w:r>
        <w:t xml:space="preserve"> </w:t>
      </w:r>
      <w:r>
        <w:t xml:space="preserve">2004. Television Series.</w:t>
      </w:r>
      <w:r>
        <w:t xml:space="preserve"> </w:t>
      </w:r>
      <w:hyperlink r:id="rId726">
        <w:r>
          <w:rPr>
            <w:rStyle w:val="Hyperlink"/>
          </w:rPr>
          <w:t xml:space="preserve">https://en.wikipedia.org/wiki/Battlestar_Galactica_(2004_TV_series)</w:t>
        </w:r>
      </w:hyperlink>
      <w:r>
        <w:t xml:space="preserve">.</w:t>
      </w:r>
    </w:p>
    <w:bookmarkEnd w:id="727"/>
    <w:bookmarkStart w:id="72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0">
        <w:r>
          <w:rPr>
            <w:rStyle w:val="Hyperlink"/>
          </w:rPr>
          <w:t xml:space="preserve">https://jadebc.github.io/lab-manual/</w:t>
        </w:r>
      </w:hyperlink>
      <w:r>
        <w:t xml:space="preserve">.</w:t>
      </w:r>
    </w:p>
    <w:bookmarkEnd w:id="728"/>
    <w:bookmarkStart w:id="730" w:name="ref-blade_runner"/>
    <w:p>
      <w:pPr>
        <w:pStyle w:val="Bibliography"/>
      </w:pPr>
      <w:r>
        <w:t xml:space="preserve">“Blade Runner.”</w:t>
      </w:r>
      <w:r>
        <w:t xml:space="preserve"> </w:t>
      </w:r>
      <w:r>
        <w:t xml:space="preserve">1982. Film.</w:t>
      </w:r>
      <w:r>
        <w:t xml:space="preserve"> </w:t>
      </w:r>
      <w:hyperlink r:id="rId729">
        <w:r>
          <w:rPr>
            <w:rStyle w:val="Hyperlink"/>
          </w:rPr>
          <w:t xml:space="preserve">https://en.wikipedia.org/wiki/Blade_Runner</w:t>
        </w:r>
      </w:hyperlink>
      <w:r>
        <w:t xml:space="preserve">.</w:t>
      </w:r>
    </w:p>
    <w:bookmarkEnd w:id="730"/>
    <w:bookmarkStart w:id="7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1">
        <w:r>
          <w:rPr>
            <w:rStyle w:val="Hyperlink"/>
          </w:rPr>
          <w:t xml:space="preserve">https://happygitwithr.com/</w:t>
        </w:r>
      </w:hyperlink>
      <w:r>
        <w:t xml:space="preserve">.</w:t>
      </w:r>
    </w:p>
    <w:bookmarkEnd w:id="732"/>
    <w:bookmarkStart w:id="7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1">
        <w:r>
          <w:rPr>
            <w:rStyle w:val="Hyperlink"/>
          </w:rPr>
          <w:t xml:space="preserve">https://reprex.tidyverse.org/</w:t>
        </w:r>
      </w:hyperlink>
      <w:r>
        <w:t xml:space="preserve">.</w:t>
      </w:r>
    </w:p>
    <w:bookmarkEnd w:id="733"/>
    <w:bookmarkStart w:id="73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4">
        <w:r>
          <w:rPr>
            <w:rStyle w:val="Hyperlink"/>
          </w:rPr>
          <w:t xml:space="preserve">https://en.wikipedia.org/wiki/Ender%27s_Game</w:t>
        </w:r>
      </w:hyperlink>
      <w:r>
        <w:t xml:space="preserve">.</w:t>
      </w:r>
    </w:p>
    <w:bookmarkEnd w:id="735"/>
    <w:bookmarkStart w:id="73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6">
        <w:r>
          <w:rPr>
            <w:rStyle w:val="Hyperlink"/>
          </w:rPr>
          <w:t xml:space="preserve">https://doi.org/10.1038/s41467-020-19160-7</w:t>
        </w:r>
      </w:hyperlink>
      <w:r>
        <w:t xml:space="preserve">.</w:t>
      </w:r>
    </w:p>
    <w:bookmarkEnd w:id="737"/>
    <w:bookmarkStart w:id="73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38">
        <w:r>
          <w:rPr>
            <w:rStyle w:val="Hyperlink"/>
          </w:rPr>
          <w:t xml:space="preserve">http://creativecommons.org/licenses/by-nc/4.0/</w:t>
        </w:r>
      </w:hyperlink>
      <w:r>
        <w:t xml:space="preserve">.</w:t>
      </w:r>
    </w:p>
    <w:bookmarkEnd w:id="739"/>
    <w:bookmarkStart w:id="741" w:name="ref-credit"/>
    <w:p>
      <w:pPr>
        <w:pStyle w:val="Bibliography"/>
      </w:pPr>
      <w:r>
        <w:t xml:space="preserve">“CRediT: Contributor Roles Taxonomy.”</w:t>
      </w:r>
      <w:r>
        <w:t xml:space="preserve"> </w:t>
      </w:r>
      <w:r>
        <w:t xml:space="preserve">n.d. PLOS ONE.</w:t>
      </w:r>
      <w:r>
        <w:t xml:space="preserve"> </w:t>
      </w:r>
      <w:hyperlink r:id="rId740">
        <w:r>
          <w:rPr>
            <w:rStyle w:val="Hyperlink"/>
          </w:rPr>
          <w:t xml:space="preserve">https://journals.plos.org/plosone/s/authorship</w:t>
        </w:r>
      </w:hyperlink>
      <w:r>
        <w:t xml:space="preserve">.</w:t>
      </w:r>
    </w:p>
    <w:bookmarkEnd w:id="741"/>
    <w:bookmarkStart w:id="743" w:name="ref-dryad"/>
    <w:p>
      <w:pPr>
        <w:pStyle w:val="Bibliography"/>
      </w:pPr>
      <w:r>
        <w:t xml:space="preserve">“Dryad Digital Repository.”</w:t>
      </w:r>
      <w:r>
        <w:t xml:space="preserve"> </w:t>
      </w:r>
      <w:r>
        <w:t xml:space="preserve">n.d. Dryad.</w:t>
      </w:r>
      <w:r>
        <w:t xml:space="preserve"> </w:t>
      </w:r>
      <w:hyperlink r:id="rId742">
        <w:r>
          <w:rPr>
            <w:rStyle w:val="Hyperlink"/>
          </w:rPr>
          <w:t xml:space="preserve">https://datadryad.org/</w:t>
        </w:r>
      </w:hyperlink>
      <w:r>
        <w:t xml:space="preserve">.</w:t>
      </w:r>
    </w:p>
    <w:bookmarkEnd w:id="743"/>
    <w:bookmarkStart w:id="74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3">
        <w:r>
          <w:rPr>
            <w:rStyle w:val="Hyperlink"/>
          </w:rPr>
          <w:t xml:space="preserve">https://www.equator-network.org/</w:t>
        </w:r>
      </w:hyperlink>
      <w:r>
        <w:t xml:space="preserve">.</w:t>
      </w:r>
    </w:p>
    <w:bookmarkEnd w:id="744"/>
    <w:bookmarkStart w:id="7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5">
        <w:r>
          <w:rPr>
            <w:rStyle w:val="Hyperlink"/>
          </w:rPr>
          <w:t xml:space="preserve">https://engineering-shiny.org/</w:t>
        </w:r>
      </w:hyperlink>
      <w:r>
        <w:t xml:space="preserve">.</w:t>
      </w:r>
    </w:p>
    <w:bookmarkEnd w:id="746"/>
    <w:bookmarkStart w:id="74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47">
        <w:r>
          <w:rPr>
            <w:rStyle w:val="Hyperlink"/>
          </w:rPr>
          <w:t xml:space="preserve">https://www.youtube.com/watch?v=B1BdQcJ2ZYY</w:t>
        </w:r>
      </w:hyperlink>
      <w:r>
        <w:t xml:space="preserve">.</w:t>
      </w:r>
    </w:p>
    <w:bookmarkEnd w:id="748"/>
    <w:bookmarkStart w:id="750" w:name="ref-githubdesktop"/>
    <w:p>
      <w:pPr>
        <w:pStyle w:val="Bibliography"/>
      </w:pPr>
      <w:r>
        <w:t xml:space="preserve">“GitHub Desktop.”</w:t>
      </w:r>
      <w:r>
        <w:t xml:space="preserve"> </w:t>
      </w:r>
      <w:r>
        <w:t xml:space="preserve">n.d. GitHub.</w:t>
      </w:r>
      <w:r>
        <w:t xml:space="preserve"> </w:t>
      </w:r>
      <w:hyperlink r:id="rId749">
        <w:r>
          <w:rPr>
            <w:rStyle w:val="Hyperlink"/>
          </w:rPr>
          <w:t xml:space="preserve">https://desktop.github.com/</w:t>
        </w:r>
      </w:hyperlink>
      <w:r>
        <w:t xml:space="preserve">.</w:t>
      </w:r>
    </w:p>
    <w:bookmarkEnd w:id="750"/>
    <w:bookmarkStart w:id="752" w:name="ref-dune"/>
    <w:p>
      <w:pPr>
        <w:pStyle w:val="Bibliography"/>
      </w:pPr>
      <w:r>
        <w:t xml:space="preserve">Herbert, Frank. 1965.</w:t>
      </w:r>
      <w:r>
        <w:t xml:space="preserve"> </w:t>
      </w:r>
      <w:r>
        <w:t xml:space="preserve">“Dune.”</w:t>
      </w:r>
      <w:r>
        <w:t xml:space="preserve"> </w:t>
      </w:r>
      <w:r>
        <w:t xml:space="preserve">Novel.</w:t>
      </w:r>
      <w:r>
        <w:t xml:space="preserve"> </w:t>
      </w:r>
      <w:hyperlink r:id="rId751">
        <w:r>
          <w:rPr>
            <w:rStyle w:val="Hyperlink"/>
          </w:rPr>
          <w:t xml:space="preserve">https://en.wikipedia.org/wiki/Organizations_of_the_Dune_universe#Thinking_machines</w:t>
        </w:r>
      </w:hyperlink>
      <w:r>
        <w:t xml:space="preserve">.</w:t>
      </w:r>
    </w:p>
    <w:bookmarkEnd w:id="752"/>
    <w:bookmarkStart w:id="754" w:name="ref-plos_data"/>
    <w:p>
      <w:pPr>
        <w:pStyle w:val="Bibliography"/>
      </w:pPr>
      <w:r>
        <w:t xml:space="preserve">“How to Store and Manage Your Data.”</w:t>
      </w:r>
      <w:r>
        <w:t xml:space="preserve"> </w:t>
      </w:r>
      <w:r>
        <w:t xml:space="preserve">n.d. PLOS.</w:t>
      </w:r>
      <w:r>
        <w:t xml:space="preserve"> </w:t>
      </w:r>
      <w:hyperlink r:id="rId753">
        <w:r>
          <w:rPr>
            <w:rStyle w:val="Hyperlink"/>
          </w:rPr>
          <w:t xml:space="preserve">https://plos.org/resource/how-to-store-and-manage-your-data/</w:t>
        </w:r>
      </w:hyperlink>
      <w:r>
        <w:t xml:space="preserve">.</w:t>
      </w:r>
    </w:p>
    <w:bookmarkEnd w:id="754"/>
    <w:bookmarkStart w:id="7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5"/>
    <w:bookmarkStart w:id="757"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6">
        <w:r>
          <w:rPr>
            <w:rStyle w:val="Hyperlink"/>
          </w:rPr>
          <w:t xml:space="preserve">https://mentors.fm/2019/08/13/think-and-write-with-leslie-lamport/</w:t>
        </w:r>
      </w:hyperlink>
      <w:r>
        <w:t xml:space="preserve">.</w:t>
      </w:r>
    </w:p>
    <w:bookmarkEnd w:id="757"/>
    <w:bookmarkStart w:id="75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58">
        <w:r>
          <w:rPr>
            <w:rStyle w:val="Hyperlink"/>
          </w:rPr>
          <w:t xml:space="preserve">https://openreview.net/forum?id=BZ5a1r-kVsf</w:t>
        </w:r>
      </w:hyperlink>
      <w:r>
        <w:t xml:space="preserve">.</w:t>
      </w:r>
    </w:p>
    <w:bookmarkEnd w:id="759"/>
    <w:bookmarkStart w:id="760" w:name="ref-medRxiv"/>
    <w:p>
      <w:pPr>
        <w:pStyle w:val="Bibliography"/>
      </w:pPr>
      <w:r>
        <w:t xml:space="preserve">“medRxiv: The Preprint Server for Health Sciences.”</w:t>
      </w:r>
      <w:r>
        <w:t xml:space="preserve"> </w:t>
      </w:r>
      <w:r>
        <w:t xml:space="preserve">n.d. Cold Spring Harbor Laboratory.</w:t>
      </w:r>
      <w:r>
        <w:t xml:space="preserve"> </w:t>
      </w:r>
      <w:hyperlink r:id="rId710">
        <w:r>
          <w:rPr>
            <w:rStyle w:val="Hyperlink"/>
          </w:rPr>
          <w:t xml:space="preserve">https://www.medrxiv.org/</w:t>
        </w:r>
      </w:hyperlink>
      <w:r>
        <w:t xml:space="preserve">.</w:t>
      </w:r>
    </w:p>
    <w:bookmarkEnd w:id="760"/>
    <w:bookmarkStart w:id="7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1">
        <w:r>
          <w:rPr>
            <w:rStyle w:val="Hyperlink"/>
          </w:rPr>
          <w:t xml:space="preserve">https://doi.org/10.1038/467775a</w:t>
        </w:r>
      </w:hyperlink>
      <w:r>
        <w:t xml:space="preserve">.</w:t>
      </w:r>
    </w:p>
    <w:bookmarkEnd w:id="762"/>
    <w:bookmarkStart w:id="76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3">
        <w:r>
          <w:rPr>
            <w:rStyle w:val="Hyperlink"/>
          </w:rPr>
          <w:t xml:space="preserve">https://doi.org/10.1038/s41562-016-0021</w:t>
        </w:r>
      </w:hyperlink>
      <w:r>
        <w:t xml:space="preserve">.</w:t>
      </w:r>
    </w:p>
    <w:bookmarkEnd w:id="764"/>
    <w:bookmarkStart w:id="7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5">
        <w:r>
          <w:rPr>
            <w:rStyle w:val="Hyperlink"/>
          </w:rPr>
          <w:t xml:space="preserve">https://doi.org/10.1038/526182a</w:t>
        </w:r>
      </w:hyperlink>
      <w:r>
        <w:t xml:space="preserve">.</w:t>
      </w:r>
    </w:p>
    <w:bookmarkEnd w:id="766"/>
    <w:bookmarkStart w:id="768" w:name="ref-osf"/>
    <w:p>
      <w:pPr>
        <w:pStyle w:val="Bibliography"/>
      </w:pPr>
      <w:r>
        <w:t xml:space="preserve">“Open Science Framework.”</w:t>
      </w:r>
      <w:r>
        <w:t xml:space="preserve"> </w:t>
      </w:r>
      <w:r>
        <w:t xml:space="preserve">n.d. Center for Open Science.</w:t>
      </w:r>
      <w:r>
        <w:t xml:space="preserve"> </w:t>
      </w:r>
      <w:hyperlink r:id="rId767">
        <w:r>
          <w:rPr>
            <w:rStyle w:val="Hyperlink"/>
          </w:rPr>
          <w:t xml:space="preserve">https://osf.io/</w:t>
        </w:r>
      </w:hyperlink>
      <w:r>
        <w:t xml:space="preserve">.</w:t>
      </w:r>
    </w:p>
    <w:bookmarkEnd w:id="768"/>
    <w:bookmarkStart w:id="770" w:name="ref-gitfixum"/>
    <w:p>
      <w:pPr>
        <w:pStyle w:val="Bibliography"/>
      </w:pPr>
      <w:r>
        <w:t xml:space="preserve">Robertson, Seth. n.d.</w:t>
      </w:r>
      <w:r>
        <w:t xml:space="preserve"> </w:t>
      </w:r>
      <w:r>
        <w:t xml:space="preserve">“On Undoing, Fixing, or Removing Commits in Git.”</w:t>
      </w:r>
      <w:r>
        <w:t xml:space="preserve"> </w:t>
      </w:r>
      <w:hyperlink r:id="rId769">
        <w:r>
          <w:rPr>
            <w:rStyle w:val="Hyperlink"/>
          </w:rPr>
          <w:t xml:space="preserve">https://sethrobertson.github.io/GitFixUm/fixup.html</w:t>
        </w:r>
      </w:hyperlink>
      <w:r>
        <w:t xml:space="preserve">.</w:t>
      </w:r>
    </w:p>
    <w:bookmarkEnd w:id="770"/>
    <w:bookmarkStart w:id="7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1">
        <w:r>
          <w:rPr>
            <w:rStyle w:val="Hyperlink"/>
          </w:rPr>
          <w:t xml:space="preserve">https://doi.org/10.1371/journal.pcbi.1003833</w:t>
        </w:r>
      </w:hyperlink>
      <w:r>
        <w:t xml:space="preserve">.</w:t>
      </w:r>
    </w:p>
    <w:bookmarkEnd w:id="772"/>
    <w:bookmarkStart w:id="7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3">
        <w:r>
          <w:rPr>
            <w:rStyle w:val="Hyperlink"/>
          </w:rPr>
          <w:t xml:space="preserve">https://doi.org/10.1038/d41586-019-02918-5</w:t>
        </w:r>
      </w:hyperlink>
      <w:r>
        <w:t xml:space="preserve">.</w:t>
      </w:r>
    </w:p>
    <w:bookmarkEnd w:id="774"/>
    <w:bookmarkStart w:id="776" w:name="ref-slurm"/>
    <w:p>
      <w:pPr>
        <w:pStyle w:val="Bibliography"/>
      </w:pPr>
      <w:r>
        <w:t xml:space="preserve">“Slurm Workload Manager: Sbatch Documentation.”</w:t>
      </w:r>
      <w:r>
        <w:t xml:space="preserve"> </w:t>
      </w:r>
      <w:r>
        <w:t xml:space="preserve">n.d. SchedMD.</w:t>
      </w:r>
      <w:r>
        <w:t xml:space="preserve"> </w:t>
      </w:r>
      <w:hyperlink r:id="rId775">
        <w:r>
          <w:rPr>
            <w:rStyle w:val="Hyperlink"/>
          </w:rPr>
          <w:t xml:space="preserve">https://slurm.schedmd.com/sbatch.html</w:t>
        </w:r>
      </w:hyperlink>
      <w:r>
        <w:t xml:space="preserve">.</w:t>
      </w:r>
    </w:p>
    <w:bookmarkEnd w:id="776"/>
    <w:bookmarkStart w:id="77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77">
        <w:r>
          <w:rPr>
            <w:rStyle w:val="Hyperlink"/>
          </w:rPr>
          <w:t xml:space="preserve">https://doi.org/10.1038/d41586-019-00067-3</w:t>
        </w:r>
      </w:hyperlink>
      <w:r>
        <w:t xml:space="preserve">.</w:t>
      </w:r>
    </w:p>
    <w:bookmarkEnd w:id="778"/>
    <w:bookmarkStart w:id="780" w:name="ref-terminator"/>
    <w:p>
      <w:pPr>
        <w:pStyle w:val="Bibliography"/>
      </w:pPr>
      <w:r>
        <w:t xml:space="preserve">“Terminator 3: Rise of the Machines.”</w:t>
      </w:r>
      <w:r>
        <w:t xml:space="preserve"> </w:t>
      </w:r>
      <w:r>
        <w:t xml:space="preserve">2003. Film.</w:t>
      </w:r>
      <w:r>
        <w:t xml:space="preserve"> </w:t>
      </w:r>
      <w:hyperlink r:id="rId779">
        <w:r>
          <w:rPr>
            <w:rStyle w:val="Hyperlink"/>
          </w:rPr>
          <w:t xml:space="preserve">https://en.wikipedia.org/wiki/Terminator_3:_Rise_of_the_Machines</w:t>
        </w:r>
      </w:hyperlink>
      <w:r>
        <w:t xml:space="preserve">.</w:t>
      </w:r>
    </w:p>
    <w:bookmarkEnd w:id="780"/>
    <w:bookmarkStart w:id="782" w:name="ref-matrix"/>
    <w:p>
      <w:pPr>
        <w:pStyle w:val="Bibliography"/>
      </w:pPr>
      <w:r>
        <w:t xml:space="preserve">“The Matrix.”</w:t>
      </w:r>
      <w:r>
        <w:t xml:space="preserve"> </w:t>
      </w:r>
      <w:r>
        <w:t xml:space="preserve">1999. Film.</w:t>
      </w:r>
      <w:r>
        <w:t xml:space="preserve"> </w:t>
      </w:r>
      <w:hyperlink r:id="rId781">
        <w:r>
          <w:rPr>
            <w:rStyle w:val="Hyperlink"/>
          </w:rPr>
          <w:t xml:space="preserve">https://en.wikipedia.org/wiki/The_Matrix</w:t>
        </w:r>
      </w:hyperlink>
      <w:r>
        <w:t xml:space="preserve">.</w:t>
      </w:r>
    </w:p>
    <w:bookmarkEnd w:id="782"/>
    <w:bookmarkStart w:id="7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3"/>
    <w:bookmarkStart w:id="7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4">
        <w:r>
          <w:rPr>
            <w:rStyle w:val="Hyperlink"/>
          </w:rPr>
          <w:t xml:space="preserve">https://doi.org/10.1038/d41586-021-03603-2</w:t>
        </w:r>
      </w:hyperlink>
      <w:r>
        <w:t xml:space="preserve">.</w:t>
      </w:r>
    </w:p>
    <w:bookmarkEnd w:id="785"/>
    <w:bookmarkStart w:id="787" w:name="ref-wargames"/>
    <w:p>
      <w:pPr>
        <w:pStyle w:val="Bibliography"/>
      </w:pPr>
      <w:r>
        <w:t xml:space="preserve">“WarGames.”</w:t>
      </w:r>
      <w:r>
        <w:t xml:space="preserve"> </w:t>
      </w:r>
      <w:r>
        <w:t xml:space="preserve">1983. Film.</w:t>
      </w:r>
      <w:r>
        <w:t xml:space="preserve"> </w:t>
      </w:r>
      <w:hyperlink r:id="rId786">
        <w:r>
          <w:rPr>
            <w:rStyle w:val="Hyperlink"/>
          </w:rPr>
          <w:t xml:space="preserve">https://en.wikipedia.org/wiki/WarGames</w:t>
        </w:r>
      </w:hyperlink>
      <w:r>
        <w:t xml:space="preserve">.</w:t>
      </w:r>
    </w:p>
    <w:bookmarkEnd w:id="787"/>
    <w:bookmarkStart w:id="7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88">
        <w:r>
          <w:rPr>
            <w:rStyle w:val="Hyperlink"/>
          </w:rPr>
          <w:t xml:space="preserve">https://adv-r.hadley.nz/</w:t>
        </w:r>
      </w:hyperlink>
      <w:r>
        <w:t xml:space="preserve">.</w:t>
      </w:r>
    </w:p>
    <w:bookmarkEnd w:id="789"/>
    <w:bookmarkStart w:id="791" w:name="ref-wickham2021shiny"/>
    <w:p>
      <w:pPr>
        <w:pStyle w:val="Bibliography"/>
      </w:pPr>
      <w:r>
        <w:t xml:space="preserve">———. 2021.</w:t>
      </w:r>
      <w:r>
        <w:t xml:space="preserve"> </w:t>
      </w:r>
      <w:r>
        <w:rPr>
          <w:i/>
          <w:iCs/>
        </w:rPr>
        <w:t xml:space="preserve">Mastering Shiny</w:t>
      </w:r>
      <w:r>
        <w:t xml:space="preserve">. O’Reilly Media.</w:t>
      </w:r>
      <w:r>
        <w:t xml:space="preserve"> </w:t>
      </w:r>
      <w:hyperlink r:id="rId790">
        <w:r>
          <w:rPr>
            <w:rStyle w:val="Hyperlink"/>
          </w:rPr>
          <w:t xml:space="preserve">https://mastering-shiny.org/</w:t>
        </w:r>
      </w:hyperlink>
      <w:r>
        <w:t xml:space="preserve">.</w:t>
      </w:r>
    </w:p>
    <w:bookmarkEnd w:id="791"/>
    <w:bookmarkStart w:id="792" w:name="ref-wickham2023tidyverse"/>
    <w:p>
      <w:pPr>
        <w:pStyle w:val="Bibliography"/>
      </w:pPr>
      <w:r>
        <w:t xml:space="preserve">———. 2023a.</w:t>
      </w:r>
      <w:r>
        <w:t xml:space="preserve"> </w:t>
      </w:r>
      <w:r>
        <w:rPr>
          <w:i/>
          <w:iCs/>
        </w:rPr>
        <w:t xml:space="preserve">The Tidyverse Style Guide</w:t>
      </w:r>
      <w:r>
        <w:t xml:space="preserve">.</w:t>
      </w:r>
      <w:r>
        <w:t xml:space="preserve"> </w:t>
      </w:r>
      <w:hyperlink r:id="rId297">
        <w:r>
          <w:rPr>
            <w:rStyle w:val="Hyperlink"/>
          </w:rPr>
          <w:t xml:space="preserve">https://style.tidyverse.org/</w:t>
        </w:r>
      </w:hyperlink>
      <w:r>
        <w:t xml:space="preserve">.</w:t>
      </w:r>
    </w:p>
    <w:bookmarkEnd w:id="792"/>
    <w:bookmarkStart w:id="794" w:name="ref-wickham2023tidydesign"/>
    <w:p>
      <w:pPr>
        <w:pStyle w:val="Bibliography"/>
      </w:pPr>
      <w:r>
        <w:t xml:space="preserve">———. 2023b.</w:t>
      </w:r>
      <w:r>
        <w:t xml:space="preserve"> </w:t>
      </w:r>
      <w:r>
        <w:rPr>
          <w:i/>
          <w:iCs/>
        </w:rPr>
        <w:t xml:space="preserve">Tidyverse Design Guide</w:t>
      </w:r>
      <w:r>
        <w:t xml:space="preserve">.</w:t>
      </w:r>
      <w:r>
        <w:t xml:space="preserve"> </w:t>
      </w:r>
      <w:hyperlink r:id="rId793">
        <w:r>
          <w:rPr>
            <w:rStyle w:val="Hyperlink"/>
          </w:rPr>
          <w:t xml:space="preserve">https://design.tidyverse.org/</w:t>
        </w:r>
      </w:hyperlink>
      <w:r>
        <w:t xml:space="preserve">.</w:t>
      </w:r>
    </w:p>
    <w:bookmarkEnd w:id="794"/>
    <w:bookmarkStart w:id="7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5">
        <w:r>
          <w:rPr>
            <w:rStyle w:val="Hyperlink"/>
          </w:rPr>
          <w:t xml:space="preserve">https://r-pkgs.org/</w:t>
        </w:r>
      </w:hyperlink>
      <w:r>
        <w:t xml:space="preserve">.</w:t>
      </w:r>
    </w:p>
    <w:bookmarkEnd w:id="796"/>
    <w:bookmarkStart w:id="7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97">
        <w:r>
          <w:rPr>
            <w:rStyle w:val="Hyperlink"/>
          </w:rPr>
          <w:t xml:space="preserve">https://r4ds.hadley.nz/</w:t>
        </w:r>
      </w:hyperlink>
      <w:r>
        <w:t xml:space="preserve">.</w:t>
      </w:r>
    </w:p>
    <w:bookmarkEnd w:id="798"/>
    <w:bookmarkStart w:id="7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99"/>
    <w:bookmarkEnd w:id="800"/>
    <w:p>
      <w:r>
        <w:br w:type="page"/>
      </w:r>
    </w:p>
    <w:bookmarkEnd w:id="801"/>
    <w:bookmarkStart w:id="8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2">
        <w:r>
          <w:rPr>
            <w:rStyle w:val="Hyperlink"/>
          </w:rPr>
          <w:t xml:space="preserve">https://ucd-serg.github.io/lab-manual/appendix-copilot-instructions.html</w:t>
        </w:r>
      </w:hyperlink>
    </w:p>
    <w:p>
      <w:r>
        <w:br w:type="page"/>
      </w:r>
    </w:p>
    <w:bookmarkEnd w:id="803"/>
    <w:bookmarkStart w:id="8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4">
        <w:r>
          <w:rPr>
            <w:rStyle w:val="Hyperlink"/>
          </w:rPr>
          <w:t xml:space="preserve">https://ucd-serg.github.io/lab-manual/appendix-copilot-setup-steps.html</w:t>
        </w:r>
      </w:hyperlink>
    </w:p>
    <w:p>
      <w:r>
        <w:br w:type="page"/>
      </w:r>
    </w:p>
    <w:bookmarkEnd w:id="805"/>
    <w:bookmarkStart w:id="8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6"/>
        </w:numPr>
      </w:pPr>
      <w:ins w:id="2503" w:author="PR Preview" w:date="2024-01-01T00:00:00Z">
        <w:r>
          <w:rPr>
            <w:b/>
            <w:bCs/>
          </w:rPr>
          <w:t xml:space="preserve">Branch:</w:t>
        </w:r>
      </w:ins>
      <w:ins w:id="2503" w:author="PR Preview" w:date="2024-01-01T00:00:00Z">
        <w:r>
          <w:t xml:space="preserve"> </w:t>
        </w:r>
      </w:ins>
      <w:ins w:id="2503" w:author="PR Preview" w:date="2024-01-01T00:00:00Z">
        <w:r>
          <w:t xml:space="preserve">HEAD</w:t>
        </w:r>
      </w:ins>
    </w:p>
    <w:p>
      <w:pPr>
        <w:pStyle w:val="Compact"/>
        <w:numPr>
          <w:ilvl w:val="0"/>
          <w:numId w:val="1306"/>
        </w:numPr>
      </w:pPr>
      <w:ins w:id="2504" w:author="PR Preview" w:date="2024-01-01T00:00:00Z">
        <w:r>
          <w:rPr>
            <w:b/>
            <w:bCs/>
          </w:rPr>
          <w:t xml:space="preserve">Commit:</w:t>
        </w:r>
      </w:ins>
      <w:ins w:id="2504" w:author="PR Preview" w:date="2024-01-01T00:00:00Z">
        <w:r>
          <w:t xml:space="preserve"> </w:t>
        </w:r>
      </w:ins>
      <w:ins w:id="2504" w:author="PR Preview" w:date="2024-01-01T00:00:00Z">
        <w:r>
          <w:t xml:space="preserve">7875506</w:t>
        </w:r>
      </w:ins>
    </w:p>
    <w:p>
      <w:pPr>
        <w:pStyle w:val="Compact"/>
        <w:numPr>
          <w:ilvl w:val="0"/>
          <w:numId w:val="1306"/>
        </w:numPr>
      </w:pPr>
      <w:ins w:id="2505" w:author="PR Preview" w:date="2024-01-01T00:00:00Z">
        <w:r>
          <w:rPr>
            <w:b/>
            <w:bCs/>
          </w:rPr>
          <w:t xml:space="preserve">Full commit hash:</w:t>
        </w:r>
      </w:ins>
      <w:ins w:id="2505" w:author="PR Preview" w:date="2024-01-01T00:00:00Z">
        <w:r>
          <w:t xml:space="preserve"> </w:t>
        </w:r>
      </w:ins>
      <w:ins w:id="2505" w:author="PR Preview" w:date="2024-01-01T00:00:00Z">
        <w:r>
          <w:t xml:space="preserve">78755063adfaa7b42e685a8671d08915ee6cc2ee</w:t>
        </w:r>
      </w:ins>
    </w:p>
    <w:p>
      <w:pPr>
        <w:pStyle w:val="Compact"/>
        <w:numPr>
          <w:ilvl w:val="0"/>
          <w:numId w:val="1306"/>
        </w:numPr>
      </w:pPr>
      <w:ins w:id="2506" w:author="PR Preview" w:date="2024-01-01T00:00:00Z">
        <w:r>
          <w:rPr>
            <w:b/>
            <w:bCs/>
          </w:rPr>
          <w:t xml:space="preserve">Commit date:</w:t>
        </w:r>
      </w:ins>
      <w:ins w:id="2506" w:author="PR Preview" w:date="2024-01-01T00:00:00Z">
        <w:r>
          <w:t xml:space="preserve"> </w:t>
        </w:r>
      </w:ins>
      <w:ins w:id="2506" w:author="PR Preview" w:date="2024-01-01T00:00:00Z">
        <w:r>
          <w:t xml:space="preserve">2026-01-26 21:49:18 -0800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1"/>
  </w:num>
  <w:num w:numId="1304">
    <w:abstractNumId w:val="991"/>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9" Type="http://schemas.openxmlformats.org/officeDocument/2006/relationships/image" Target="media/rId149.png"/><Relationship Id="rId290" Type="http://schemas.openxmlformats.org/officeDocument/2006/relationships/image" Target="media/rId290.png"/><Relationship Id="rId120" Type="http://schemas.openxmlformats.org/officeDocument/2006/relationships/image" Target="media/rId120.png"/><Relationship Id="rId539" Type="http://schemas.openxmlformats.org/officeDocument/2006/relationships/image" Target="media/rId539.png"/><Relationship Id="rId542" Type="http://schemas.openxmlformats.org/officeDocument/2006/relationships/image" Target="media/rId542.jpg"/><Relationship Id="rId317" Type="http://schemas.openxmlformats.org/officeDocument/2006/relationships/image" Target="media/rId317.png"/><Relationship Id="rId427" Type="http://schemas.openxmlformats.org/officeDocument/2006/relationships/image" Target="media/rId427.jpg"/><Relationship Id="rId433" Type="http://schemas.openxmlformats.org/officeDocument/2006/relationships/image" Target="media/rId433.png"/><Relationship Id="rId385" Type="http://schemas.openxmlformats.org/officeDocument/2006/relationships/image" Target="media/rId385.png"/><Relationship Id="rId390" Type="http://schemas.openxmlformats.org/officeDocument/2006/relationships/image" Target="media/rId390.png"/><Relationship Id="rId238" Type="http://schemas.openxmlformats.org/officeDocument/2006/relationships/image" Target="media/rId238.png"/><Relationship Id="rId548" Type="http://schemas.openxmlformats.org/officeDocument/2006/relationships/image" Target="media/rId548.png"/><Relationship Id="rId578" Type="http://schemas.openxmlformats.org/officeDocument/2006/relationships/image" Target="media/rId578.png"/><Relationship Id="rId243" Type="http://schemas.openxmlformats.org/officeDocument/2006/relationships/image" Target="media/rId243.png"/><Relationship Id="rId545" Type="http://schemas.openxmlformats.org/officeDocument/2006/relationships/image" Target="media/rId545.png"/><Relationship Id="rId49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0" Type="http://schemas.openxmlformats.org/officeDocument/2006/relationships/hyperlink" Target="http://adv-r.had.co.nz/Style.html" TargetMode="External"/><Relationship Id="rId688" Type="http://schemas.openxmlformats.org/officeDocument/2006/relationships/hyperlink" Target="http://colorbrewer2.org/" TargetMode="External"/><Relationship Id="rId738" Type="http://schemas.openxmlformats.org/officeDocument/2006/relationships/hyperlink" Target="http://creativecommons.org/licenses/by-nc/4.0/" TargetMode="External"/><Relationship Id="rId287" Type="http://schemas.openxmlformats.org/officeDocument/2006/relationships/hyperlink" Target="http://styler.r-lib.org/articles/customizing_styler.html" TargetMode="External"/><Relationship Id="rId6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88"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6" Type="http://schemas.openxmlformats.org/officeDocument/2006/relationships/hyperlink" Target="https://cran.r-project.org/web/packages/lintr/readme/README.html#available-linters" TargetMode="External"/><Relationship Id="rId30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7" Type="http://schemas.openxmlformats.org/officeDocument/2006/relationships/hyperlink" Target="https://d-morrison.github.io/rme/" TargetMode="External"/><Relationship Id="rId742" Type="http://schemas.openxmlformats.org/officeDocument/2006/relationships/hyperlink" Target="https://datadryad.org/" TargetMode="External"/><Relationship Id="rId793" Type="http://schemas.openxmlformats.org/officeDocument/2006/relationships/hyperlink" Target="https://design.tidyverse.org/" TargetMode="External"/><Relationship Id="rId749"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65" Type="http://schemas.openxmlformats.org/officeDocument/2006/relationships/hyperlink" Target="https://docs.github.com/en/copilot/how-tos/use-copilot-agents/coding-agent" TargetMode="External"/><Relationship Id="rId606" Type="http://schemas.openxmlformats.org/officeDocument/2006/relationships/hyperlink" Target="https://docs.github.com/en/copilot/how-tos/use-copilot-agents/coding-agent/customize-the-agent-environment" TargetMode="External"/><Relationship Id="rId617" Type="http://schemas.openxmlformats.org/officeDocument/2006/relationships/hyperlink" Target="https://docs.github.com/en/copilot/how-tos/use-copilot-agents/coding-agent/customize-the-agent-environment#preinstalling-tools-or-dependencies-in-copilots-environment" TargetMode="External"/><Relationship Id="rId589" Type="http://schemas.openxmlformats.org/officeDocument/2006/relationships/hyperlink" Target="https://docs.github.com/en/copilot/how-tos/use-copilot-agents/coding-agent/customize-the-agent-firewall" TargetMode="External"/><Relationship Id="rId587" Type="http://schemas.openxmlformats.org/officeDocument/2006/relationships/hyperlink" Target="https://docs.github.com/en/copilot/reference/copilot-allowlist-reference" TargetMode="External"/><Relationship Id="rId470" Type="http://schemas.openxmlformats.org/officeDocument/2006/relationships/hyperlink" Target="https://docs.github.com/en/enterprise/2.13/user/articles/creating-releases" TargetMode="External"/><Relationship Id="rId421" Type="http://schemas.openxmlformats.org/officeDocument/2006/relationships/hyperlink" Target="https://docs.github.com/en/repositories/working-with-files/managing-files/customizing-how-changed-files-appear-on-github" TargetMode="External"/><Relationship Id="rId670" Type="http://schemas.openxmlformats.org/officeDocument/2006/relationships/hyperlink" Target="https://docs.google.com/document/d/1ckgRCcr7FFPyymyMA6Y_-cB_vftOyrrxT28c6gRg0PI/edit" TargetMode="External"/><Relationship Id="rId761" Type="http://schemas.openxmlformats.org/officeDocument/2006/relationships/hyperlink" Target="https://doi.org/10.1038/467775a" TargetMode="External"/><Relationship Id="rId765" Type="http://schemas.openxmlformats.org/officeDocument/2006/relationships/hyperlink" Target="https://doi.org/10.1038/526182a" TargetMode="External"/><Relationship Id="rId777" Type="http://schemas.openxmlformats.org/officeDocument/2006/relationships/hyperlink" Target="https://doi.org/10.1038/d41586-019-00067-3" TargetMode="External"/><Relationship Id="rId724" Type="http://schemas.openxmlformats.org/officeDocument/2006/relationships/hyperlink" Target="https://doi.org/10.1038/d41586-019-01431-z" TargetMode="External"/><Relationship Id="rId773" Type="http://schemas.openxmlformats.org/officeDocument/2006/relationships/hyperlink" Target="https://doi.org/10.1038/d41586-019-02918-5" TargetMode="External"/><Relationship Id="rId784" Type="http://schemas.openxmlformats.org/officeDocument/2006/relationships/hyperlink" Target="https://doi.org/10.1038/d41586-021-03603-2" TargetMode="External"/><Relationship Id="rId736" Type="http://schemas.openxmlformats.org/officeDocument/2006/relationships/hyperlink" Target="https://doi.org/10.1038/s41467-020-19160-7" TargetMode="External"/><Relationship Id="rId763" Type="http://schemas.openxmlformats.org/officeDocument/2006/relationships/hyperlink" Target="https://doi.org/10.1038/s41562-016-0021" TargetMode="External"/><Relationship Id="rId771" Type="http://schemas.openxmlformats.org/officeDocument/2006/relationships/hyperlink" Target="https://doi.org/10.1371/journal.pcbi.1003833" TargetMode="External"/><Relationship Id="rId720"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80" Type="http://schemas.openxmlformats.org/officeDocument/2006/relationships/hyperlink" Target="https://education.github.com/" TargetMode="External"/><Relationship Id="rId381" Type="http://schemas.openxmlformats.org/officeDocument/2006/relationships/hyperlink" Target="https://education.github.com/pack" TargetMode="External"/><Relationship Id="rId382"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18" Type="http://schemas.openxmlformats.org/officeDocument/2006/relationships/hyperlink" Target="https://en.wikipedia.org/wiki/2001:_A_Space_Odyssey_(film)" TargetMode="External"/><Relationship Id="rId513" Type="http://schemas.openxmlformats.org/officeDocument/2006/relationships/hyperlink" Target="https://en.wikipedia.org/wiki/AI-assisted_software_development" TargetMode="External"/><Relationship Id="rId528" Type="http://schemas.openxmlformats.org/officeDocument/2006/relationships/hyperlink" Target="https://en.wikipedia.org/wiki/AI_agent" TargetMode="External"/><Relationship Id="rId581" Type="http://schemas.openxmlformats.org/officeDocument/2006/relationships/hyperlink" Target="https://en.wikipedia.org/wiki/Agent_(The_Matrix)" TargetMode="External"/><Relationship Id="rId726" Type="http://schemas.openxmlformats.org/officeDocument/2006/relationships/hyperlink" Target="https://en.wikipedia.org/wiki/Battlestar_Galactica_(2004_TV_series)" TargetMode="External"/><Relationship Id="rId729" Type="http://schemas.openxmlformats.org/officeDocument/2006/relationships/hyperlink" Target="https://en.wikipedia.org/wiki/Blade_Runner" TargetMode="External"/><Relationship Id="rId734"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30" Type="http://schemas.openxmlformats.org/officeDocument/2006/relationships/hyperlink" Target="https://en.wikipedia.org/wiki/Intelligent_agent" TargetMode="External"/><Relationship Id="rId698" Type="http://schemas.openxmlformats.org/officeDocument/2006/relationships/hyperlink" Target="https://en.wikipedia.org/wiki/Masterpiece#History" TargetMode="External"/><Relationship Id="rId751" Type="http://schemas.openxmlformats.org/officeDocument/2006/relationships/hyperlink" Target="https://en.wikipedia.org/wiki/Organizations_of_the_Dune_universe#Thinking_machines" TargetMode="External"/><Relationship Id="rId531" Type="http://schemas.openxmlformats.org/officeDocument/2006/relationships/hyperlink" Target="https://en.wikipedia.org/wiki/Technological_singularity" TargetMode="External"/><Relationship Id="rId779" Type="http://schemas.openxmlformats.org/officeDocument/2006/relationships/hyperlink" Target="https://en.wikipedia.org/wiki/Terminator_3:_Rise_of_the_Machines" TargetMode="External"/><Relationship Id="rId781" Type="http://schemas.openxmlformats.org/officeDocument/2006/relationships/hyperlink" Target="https://en.wikipedia.org/wiki/The_Matrix" TargetMode="External"/><Relationship Id="rId336" Type="http://schemas.openxmlformats.org/officeDocument/2006/relationships/hyperlink" Target="https://en.wikipedia.org/wiki/WYSIWYM" TargetMode="External"/><Relationship Id="rId786" Type="http://schemas.openxmlformats.org/officeDocument/2006/relationships/hyperlink" Target="https://en.wikipedia.org/wiki/WarGames" TargetMode="External"/><Relationship Id="rId745"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50" Type="http://schemas.openxmlformats.org/officeDocument/2006/relationships/hyperlink" Target="https://github.com/UCD-SERG/lab-manual" TargetMode="External"/><Relationship Id="rId522" Type="http://schemas.openxmlformats.org/officeDocument/2006/relationships/hyperlink" Target="https://github.com/UCD-SERG/lab-manual/issues/112" TargetMode="External"/><Relationship Id="rId557" Type="http://schemas.openxmlformats.org/officeDocument/2006/relationships/hyperlink" Target="https://github.com/UCD-SERG/lab-manual/issues/42" TargetMode="External"/><Relationship Id="rId523" Type="http://schemas.openxmlformats.org/officeDocument/2006/relationships/hyperlink" Target="https://github.com/UCD-SERG/lab-manual/pull/145" TargetMode="External"/><Relationship Id="rId558"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5" Type="http://schemas.openxmlformats.org/officeDocument/2006/relationships/hyperlink" Target="https://github.com/actions/checkout" TargetMode="External"/><Relationship Id="rId344" Type="http://schemas.openxmlformats.org/officeDocument/2006/relationships/hyperlink" Target="https://github.com/coatless-tutorials/quarto-book-template" TargetMode="External"/><Relationship Id="rId663" Type="http://schemas.openxmlformats.org/officeDocument/2006/relationships/hyperlink" Target="https://github.com/d-morrison/psw" TargetMode="External"/><Relationship Id="rId362" Type="http://schemas.openxmlformats.org/officeDocument/2006/relationships/hyperlink" Target="https://github.com/d-morrison/rme" TargetMode="External"/><Relationship Id="rId345"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27" Type="http://schemas.openxmlformats.org/officeDocument/2006/relationships/hyperlink" Target="https://github.com/features/copilot/agents" TargetMode="External"/><Relationship Id="rId616" Type="http://schemas.openxmlformats.org/officeDocument/2006/relationships/hyperlink" Target="https://github.com/features/copilot/plans" TargetMode="External"/><Relationship Id="rId412" Type="http://schemas.openxmlformats.org/officeDocument/2006/relationships/hyperlink" Target="https://github.com/github-linguist/linguist/" TargetMode="External"/><Relationship Id="rId422" Type="http://schemas.openxmlformats.org/officeDocument/2006/relationships/hyperlink" Target="https://github.com/github-linguist/linguist/blob/main/docs/overrides.md" TargetMode="External"/><Relationship Id="rId420" Type="http://schemas.openxmlformats.org/officeDocument/2006/relationships/hyperlink" Target="https://github.com/github-linguist/linguist/blob/main/docs/overrides.md#detectable" TargetMode="External"/><Relationship Id="rId419" Type="http://schemas.openxmlformats.org/officeDocument/2006/relationships/hyperlink" Target="https://github.com/github-linguist/linguist/blob/main/docs/overrides.md#documentation" TargetMode="External"/><Relationship Id="rId413" Type="http://schemas.openxmlformats.org/officeDocument/2006/relationships/hyperlink" Target="https://github.com/github-linguist/linguist/blob/main/docs/overrides.md#generated-code" TargetMode="External"/><Relationship Id="rId416" Type="http://schemas.openxmlformats.org/officeDocument/2006/relationships/hyperlink" Target="https://github.com/github-linguist/linguist/blob/main/docs/overrides.md#using-gitattributes" TargetMode="External"/><Relationship Id="rId418" Type="http://schemas.openxmlformats.org/officeDocument/2006/relationships/hyperlink" Target="https://github.com/github-linguist/linguist/blob/main/docs/overrides.md#vendored-code" TargetMode="External"/><Relationship Id="rId409"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4"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701" Type="http://schemas.openxmlformats.org/officeDocument/2006/relationships/hyperlink" Target="https://github.com/nmfs-opensci/quarto-thesis" TargetMode="External"/><Relationship Id="rId563" Type="http://schemas.openxmlformats.org/officeDocument/2006/relationships/hyperlink" Target="https://github.com/orgs/community/discussions/162826" TargetMode="External"/><Relationship Id="rId564" Type="http://schemas.openxmlformats.org/officeDocument/2006/relationships/hyperlink" Target="https://github.com/orgs/community/discussions/183966" TargetMode="External"/><Relationship Id="rId620"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21" Type="http://schemas.openxmlformats.org/officeDocument/2006/relationships/hyperlink" Target="https://github.com/quarto-dev/quarto-cli/issues/10587" TargetMode="External"/><Relationship Id="rId619"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9" Type="http://schemas.openxmlformats.org/officeDocument/2006/relationships/hyperlink" Target="https://github.com/settings/copilot/features" TargetMode="External"/><Relationship Id="rId654"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77" Type="http://schemas.openxmlformats.org/officeDocument/2006/relationships/hyperlink" Target="https://github.com/ucdavisdatalab" TargetMode="External"/><Relationship Id="rId642" Type="http://schemas.openxmlformats.org/officeDocument/2006/relationships/hyperlink" Target="https://github.com/ucdavisdatalab/research-toolkits" TargetMode="External"/><Relationship Id="rId378" Type="http://schemas.openxmlformats.org/officeDocument/2006/relationships/hyperlink" Target="https://github.com/ucdavisdatalab/sandbox_git" TargetMode="External"/><Relationship Id="rId485" Type="http://schemas.openxmlformats.org/officeDocument/2006/relationships/hyperlink" Target="https://github.com/ucdavisdatalab/workshop_how-to-data-documentation" TargetMode="External"/><Relationship Id="rId657" Type="http://schemas.openxmlformats.org/officeDocument/2006/relationships/hyperlink" Target="https://github.com/ucdavisdatalab/workshop_nlp_with_python" TargetMode="External"/><Relationship Id="rId656" Type="http://schemas.openxmlformats.org/officeDocument/2006/relationships/hyperlink" Target="https://github.com/ucdavisdatalab/workshop_python_basics" TargetMode="External"/><Relationship Id="rId64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3" Type="http://schemas.openxmlformats.org/officeDocument/2006/relationships/hyperlink" Target="https://grants.nih.gov" TargetMode="External"/><Relationship Id="rId692" Type="http://schemas.openxmlformats.org/officeDocument/2006/relationships/hyperlink" Target="https://grantwriting.stanford.edu/funding-train/" TargetMode="External"/><Relationship Id="rId673" Type="http://schemas.openxmlformats.org/officeDocument/2006/relationships/hyperlink" Target="https://grantwriting.stanford.edu/funding-train/#ep" TargetMode="External"/><Relationship Id="rId731" Type="http://schemas.openxmlformats.org/officeDocument/2006/relationships/hyperlink" Target="https://happygitwithr.com/" TargetMode="External"/><Relationship Id="rId406" Type="http://schemas.openxmlformats.org/officeDocument/2006/relationships/hyperlink" Target="https://happygitwithr.com/repeated-amend.html" TargetMode="External"/><Relationship Id="rId399" Type="http://schemas.openxmlformats.org/officeDocument/2006/relationships/hyperlink" Target="https://help.github.com/en/github/collaborating-with-issues-and-pull-requests/creating-a-pull-request#creating-the-pull-request" TargetMode="External"/><Relationship Id="rId494" Type="http://schemas.openxmlformats.org/officeDocument/2006/relationships/hyperlink" Target="https://hpc.ucdavis.edu/" TargetMode="External"/><Relationship Id="rId680" Type="http://schemas.openxmlformats.org/officeDocument/2006/relationships/hyperlink" Target="https://jadebc.github.io/lab-manual/" TargetMode="External"/><Relationship Id="rId627" Type="http://schemas.openxmlformats.org/officeDocument/2006/relationships/hyperlink" Target="https://jadebc.github.io/lab-manual/checklists.html" TargetMode="External"/><Relationship Id="rId45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6" Type="http://schemas.openxmlformats.org/officeDocument/2006/relationships/hyperlink" Target="https://jadebc.github.io/lab-manual/data-masking.html" TargetMode="External"/><Relationship Id="rId37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49" Type="http://schemas.openxmlformats.org/officeDocument/2006/relationships/hyperlink" Target="https://jadebc.github.io/lab-manual/reproducible-environments.html" TargetMode="External"/><Relationship Id="rId637" Type="http://schemas.openxmlformats.org/officeDocument/2006/relationships/hyperlink" Target="https://jadebc.github.io/lab-manual/resources.html" TargetMode="External"/><Relationship Id="rId493" Type="http://schemas.openxmlformats.org/officeDocument/2006/relationships/hyperlink" Target="https://jadebc.github.io/lab-manual/slurm.html" TargetMode="External"/><Relationship Id="rId426" Type="http://schemas.openxmlformats.org/officeDocument/2006/relationships/hyperlink" Target="https://jadebc.github.io/lab-manual/unix.html" TargetMode="External"/><Relationship Id="rId310" Type="http://schemas.openxmlformats.org/officeDocument/2006/relationships/hyperlink" Target="https://jadebc.github.io/lab-manual/working-with-big-data.html" TargetMode="External"/><Relationship Id="rId631" Type="http://schemas.openxmlformats.org/officeDocument/2006/relationships/hyperlink" Target="https://journals.lww.com/epidem/Fulltext/2001/05000/The_Value_of_P.2.aspx" TargetMode="External"/><Relationship Id="rId690" Type="http://schemas.openxmlformats.org/officeDocument/2006/relationships/hyperlink" Target="https://journals.plos.org/ploscompbiol/article?id=10.1371/journal.pcbi.1003833" TargetMode="External"/><Relationship Id="rId740" Type="http://schemas.openxmlformats.org/officeDocument/2006/relationships/hyperlink" Target="https://journals.plos.org/plosone/s/authorship" TargetMode="External"/><Relationship Id="rId662" Type="http://schemas.openxmlformats.org/officeDocument/2006/relationships/hyperlink" Target="https://link.springer.com/book/10.1007/978-3-030-98175-4" TargetMode="External"/><Relationship Id="rId677" Type="http://schemas.openxmlformats.org/officeDocument/2006/relationships/hyperlink" Target="https://link.springer.com/book/9783031537929" TargetMode="External"/><Relationship Id="rId294"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90" Type="http://schemas.openxmlformats.org/officeDocument/2006/relationships/hyperlink" Target="https://mastering-shiny.org/" TargetMode="External"/><Relationship Id="rId689" Type="http://schemas.openxmlformats.org/officeDocument/2006/relationships/hyperlink" Target="https://medialab.github.io/iwanthue/" TargetMode="External"/><Relationship Id="rId634" Type="http://schemas.openxmlformats.org/officeDocument/2006/relationships/hyperlink" Target="https://medialab.github.io/iwanthue/?utm_source=Nature+Briefing&amp;utm_campaign=2c68711076-briefing-dy-20211006&amp;utm_medium=email&amp;utm_term=0_c9dfd39373-2c68711076-44335685" TargetMode="External"/><Relationship Id="rId444" Type="http://schemas.openxmlformats.org/officeDocument/2006/relationships/hyperlink" Target="https://medium.com/@jeongwhanchoi/install-tmux-on-osx-and-basics-commands-for-beginners-be22520fd95e" TargetMode="External"/><Relationship Id="rId756" Type="http://schemas.openxmlformats.org/officeDocument/2006/relationships/hyperlink" Target="https://mentors.fm/2019/08/13/think-and-write-with-leslie-lamport/" TargetMode="External"/><Relationship Id="rId668" Type="http://schemas.openxmlformats.org/officeDocument/2006/relationships/hyperlink" Target="https://mitcommlab.mit.edu/be/2023/09/27/toward-an-evenbetterposter-improving-the-betterposter-template/" TargetMode="External"/><Relationship Id="rId682" Type="http://schemas.openxmlformats.org/officeDocument/2006/relationships/hyperlink" Target="https://myidp.sciencecareers.org/" TargetMode="External"/><Relationship Id="rId758" Type="http://schemas.openxmlformats.org/officeDocument/2006/relationships/hyperlink" Target="https://openreview.net/forum?id=BZ5a1r-kVsf" TargetMode="External"/><Relationship Id="rId767" Type="http://schemas.openxmlformats.org/officeDocument/2006/relationships/hyperlink" Target="https://osf.io/" TargetMode="External"/><Relationship Id="rId50" Type="http://schemas.openxmlformats.org/officeDocument/2006/relationships/hyperlink" Target="https://osf.io/tgbxr/" TargetMode="External"/><Relationship Id="rId254" Type="http://schemas.openxmlformats.org/officeDocument/2006/relationships/hyperlink" Target="https://pkgdown.r-lib.org/" TargetMode="External"/><Relationship Id="rId753" Type="http://schemas.openxmlformats.org/officeDocument/2006/relationships/hyperlink" Target="https://plos.org/resource/how-to-store-and-manage-your-data/" TargetMode="External"/><Relationship Id="rId484"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7" Type="http://schemas.openxmlformats.org/officeDocument/2006/relationships/hyperlink" Target="https://quarto.org/" TargetMode="External"/><Relationship Id="rId365" Type="http://schemas.openxmlformats.org/officeDocument/2006/relationships/hyperlink" Target="https://quarto.org/docs/authoring/cross-references.html" TargetMode="External"/><Relationship Id="rId367" Type="http://schemas.openxmlformats.org/officeDocument/2006/relationships/hyperlink" Target="https://quarto.org/docs/authoring/includes.html" TargetMode="External"/><Relationship Id="rId352" Type="http://schemas.openxmlformats.org/officeDocument/2006/relationships/hyperlink" Target="https://quarto.org/docs/books/" TargetMode="External"/><Relationship Id="rId330" Type="http://schemas.openxmlformats.org/officeDocument/2006/relationships/hyperlink" Target="https://quarto.org/docs/get-started/" TargetMode="External"/><Relationship Id="rId331" Type="http://schemas.openxmlformats.org/officeDocument/2006/relationships/hyperlink" Target="https://quarto.org/docs/guide/" TargetMode="External"/><Relationship Id="rId361" Type="http://schemas.openxmlformats.org/officeDocument/2006/relationships/hyperlink" Target="https://quarto.org/docs/projects/profiles.html" TargetMode="External"/><Relationship Id="rId353"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95"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97" Type="http://schemas.openxmlformats.org/officeDocument/2006/relationships/hyperlink" Target="https://r4ds.hadley.nz/" TargetMode="External"/><Relationship Id="rId332" Type="http://schemas.openxmlformats.org/officeDocument/2006/relationships/hyperlink" Target="https://r4ds.hadley.nz/quarto.html" TargetMode="External"/><Relationship Id="rId252" Type="http://schemas.openxmlformats.org/officeDocument/2006/relationships/hyperlink" Target="https://r4ds.hadley.nz/workflow-help.html#making-a-reprex" TargetMode="External"/><Relationship Id="rId194" Type="http://schemas.openxmlformats.org/officeDocument/2006/relationships/hyperlink" Target="https://readr.tidyverse.org/" TargetMode="External"/><Relationship Id="rId251"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6"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52"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47" Type="http://schemas.openxmlformats.org/officeDocument/2006/relationships/hyperlink" Target="https://s3.amazonaws.com/assets.datacamp.com/blog_assets/datatable_Cheat_Sheet_R.pdf" TargetMode="External"/><Relationship Id="rId722" Type="http://schemas.openxmlformats.org/officeDocument/2006/relationships/hyperlink" Target="https://search.library.ucdavis.edu/permalink/01UCD_INST/9fle3i/alma990000226350403126" TargetMode="External"/><Relationship Id="rId38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69" Type="http://schemas.openxmlformats.org/officeDocument/2006/relationships/hyperlink" Target="https://sethrobertson.github.io/GitFixUm/fixup.html" TargetMode="External"/><Relationship Id="rId775" Type="http://schemas.openxmlformats.org/officeDocument/2006/relationships/hyperlink" Target="https://slurm.schedmd.com/sbatch.html" TargetMode="External"/><Relationship Id="rId377" Type="http://schemas.openxmlformats.org/officeDocument/2006/relationships/hyperlink" Target="https://sp19.datastructur.es/materials/guides/using-git#b-local-repositories-narrative-introduction" TargetMode="External"/><Relationship Id="rId397"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11"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7" Type="http://schemas.openxmlformats.org/officeDocument/2006/relationships/hyperlink" Target="https://style.tidyverse.org/" TargetMode="External"/><Relationship Id="rId282"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7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3" Type="http://schemas.openxmlformats.org/officeDocument/2006/relationships/hyperlink" Target="https://tidyverse.org/blog/2017/12/styler-1.0.0/" TargetMode="External"/><Relationship Id="rId410" Type="http://schemas.openxmlformats.org/officeDocument/2006/relationships/hyperlink" Target="https://tidyverse.org/blog/2017/12/workflow-vs-script/" TargetMode="External"/><Relationship Id="rId638" Type="http://schemas.openxmlformats.org/officeDocument/2006/relationships/hyperlink" Target="https://ucb-epi-r.github.io" TargetMode="External"/><Relationship Id="rId802" Type="http://schemas.openxmlformats.org/officeDocument/2006/relationships/hyperlink" Target="https://ucd-serg.github.io/lab-manual/appendix-copilot-instructions.html" TargetMode="External"/><Relationship Id="rId804" Type="http://schemas.openxmlformats.org/officeDocument/2006/relationships/hyperlink" Target="https://ucd-serg.github.io/lab-manual/appendix-copilot-setup-steps.html" TargetMode="External"/><Relationship Id="rId460" Type="http://schemas.openxmlformats.org/officeDocument/2006/relationships/hyperlink" Target="https://ucd-serg.github.io/lab-manual/coding-practices.html#file-headers" TargetMode="External"/><Relationship Id="rId463" Type="http://schemas.openxmlformats.org/officeDocument/2006/relationships/hyperlink" Target="https://ucd-serg.github.io/lab-manual/coding-practices.html#function-documentation" TargetMode="External"/><Relationship Id="rId629" Type="http://schemas.openxmlformats.org/officeDocument/2006/relationships/hyperlink" Target="https://ucd-serg.github.io/lab-manual/coding-style.html" TargetMode="External"/><Relationship Id="rId466" Type="http://schemas.openxmlformats.org/officeDocument/2006/relationships/hyperlink" Target="https://ucd-serg.github.io/lab-manual/unix.html#example-code-for-runfilesavelogs" TargetMode="External"/><Relationship Id="rId643" Type="http://schemas.openxmlformats.org/officeDocument/2006/relationships/hyperlink" Target="https://ucdavisdatalab.github.io/install_guides/" TargetMode="External"/><Relationship Id="rId64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59" Type="http://schemas.openxmlformats.org/officeDocument/2006/relationships/hyperlink" Target="https://ucjug.github.io/workshop_julia_basics/" TargetMode="External"/><Relationship Id="rId47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1"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508" Type="http://schemas.openxmlformats.org/officeDocument/2006/relationships/hyperlink" Target="https://www.chriswrites.com/how-to-change-file-permissions-using-the-terminal/" TargetMode="External"/><Relationship Id="rId713" Type="http://schemas.openxmlformats.org/officeDocument/2006/relationships/hyperlink" Target="https://www.equator-network.org/" TargetMode="External"/><Relationship Id="rId415" Type="http://schemas.openxmlformats.org/officeDocument/2006/relationships/hyperlink" Target="https://www.git-scm.com/docs/gitignore#_pattern_format" TargetMode="External"/><Relationship Id="rId676" Type="http://schemas.openxmlformats.org/officeDocument/2006/relationships/hyperlink" Target="https://www.globalcodeofconduct.org/" TargetMode="External"/><Relationship Id="rId440" Type="http://schemas.openxmlformats.org/officeDocument/2006/relationships/hyperlink" Target="https://www.howtogeek.com/118594/how-to-edit-your-system-path-for-easy-command-line-access/" TargetMode="External"/><Relationship Id="rId710" Type="http://schemas.openxmlformats.org/officeDocument/2006/relationships/hyperlink" Target="https://www.medrxiv.org/" TargetMode="External"/><Relationship Id="rId685" Type="http://schemas.openxmlformats.org/officeDocument/2006/relationships/hyperlink" Target="https://www.nature.com/articles/d41586-021-03603-2" TargetMode="External"/><Relationship Id="rId674" Type="http://schemas.openxmlformats.org/officeDocument/2006/relationships/hyperlink" Target="https://www.niaid.nih.gov/grants-contracts/write-grant-application" TargetMode="External"/><Relationship Id="rId535" Type="http://schemas.openxmlformats.org/officeDocument/2006/relationships/hyperlink" Target="https://www.nytimes.com/2023/07/13/opinion/ai-chatgpt-consciousness-hofstadter.html" TargetMode="External"/><Relationship Id="rId280"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5" Type="http://schemas.openxmlformats.org/officeDocument/2006/relationships/hyperlink" Target="https://www.rdocumentation.org/packages/lintr/versions/1.0.3" TargetMode="External"/><Relationship Id="rId284" Type="http://schemas.openxmlformats.org/officeDocument/2006/relationships/hyperlink" Target="https://www.rdocumentation.org/packages/styler/versions/1.1.0/topics/style_dir" TargetMode="External"/><Relationship Id="rId645" Type="http://schemas.openxmlformats.org/officeDocument/2006/relationships/hyperlink" Target="https://www.rstudio.com/wp-content/uploads/2015/02/data-wrangling-cheatsheet.pdf" TargetMode="External"/><Relationship Id="rId648" Type="http://schemas.openxmlformats.org/officeDocument/2006/relationships/hyperlink" Target="https://www.rstudio.com/wp-content/uploads/2015/02/rmarkdown-cheatsheet.pdf" TargetMode="External"/><Relationship Id="rId646" Type="http://schemas.openxmlformats.org/officeDocument/2006/relationships/hyperlink" Target="https://www.rstudio.com/wp-content/uploads/2015/03/ggplot2-cheatsheet.pdf" TargetMode="External"/><Relationship Id="rId666"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83" Type="http://schemas.openxmlformats.org/officeDocument/2006/relationships/hyperlink" Target="https://www.training.nih.gov/career-services/" TargetMode="External"/><Relationship Id="rId686" Type="http://schemas.openxmlformats.org/officeDocument/2006/relationships/hyperlink" Target="https://www.youtube.com/watch?v=1RwJbhkCA58" TargetMode="External"/><Relationship Id="rId667" Type="http://schemas.openxmlformats.org/officeDocument/2006/relationships/hyperlink" Target="https://www.youtube.com/watch?v=1RwJbhkCA58&amp;t=1171s" TargetMode="External"/><Relationship Id="rId74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6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9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0" Type="http://schemas.openxmlformats.org/officeDocument/2006/relationships/hyperlink" Target="http://adv-r.had.co.nz/Style.html" TargetMode="External"/><Relationship Id="rId688" Type="http://schemas.openxmlformats.org/officeDocument/2006/relationships/hyperlink" Target="http://colorbrewer2.org/" TargetMode="External"/><Relationship Id="rId738" Type="http://schemas.openxmlformats.org/officeDocument/2006/relationships/hyperlink" Target="http://creativecommons.org/licenses/by-nc/4.0/" TargetMode="External"/><Relationship Id="rId287" Type="http://schemas.openxmlformats.org/officeDocument/2006/relationships/hyperlink" Target="http://styler.r-lib.org/articles/customizing_styler.html" TargetMode="External"/><Relationship Id="rId6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88"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6" Type="http://schemas.openxmlformats.org/officeDocument/2006/relationships/hyperlink" Target="https://cran.r-project.org/web/packages/lintr/readme/README.html#available-linters" TargetMode="External"/><Relationship Id="rId30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7" Type="http://schemas.openxmlformats.org/officeDocument/2006/relationships/hyperlink" Target="https://d-morrison.github.io/rme/" TargetMode="External"/><Relationship Id="rId742" Type="http://schemas.openxmlformats.org/officeDocument/2006/relationships/hyperlink" Target="https://datadryad.org/" TargetMode="External"/><Relationship Id="rId793" Type="http://schemas.openxmlformats.org/officeDocument/2006/relationships/hyperlink" Target="https://design.tidyverse.org/" TargetMode="External"/><Relationship Id="rId749"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65" Type="http://schemas.openxmlformats.org/officeDocument/2006/relationships/hyperlink" Target="https://docs.github.com/en/copilot/how-tos/use-copilot-agents/coding-agent" TargetMode="External"/><Relationship Id="rId606" Type="http://schemas.openxmlformats.org/officeDocument/2006/relationships/hyperlink" Target="https://docs.github.com/en/copilot/how-tos/use-copilot-agents/coding-agent/customize-the-agent-environment" TargetMode="External"/><Relationship Id="rId617" Type="http://schemas.openxmlformats.org/officeDocument/2006/relationships/hyperlink" Target="https://docs.github.com/en/copilot/how-tos/use-copilot-agents/coding-agent/customize-the-agent-environment#preinstalling-tools-or-dependencies-in-copilots-environment" TargetMode="External"/><Relationship Id="rId589" Type="http://schemas.openxmlformats.org/officeDocument/2006/relationships/hyperlink" Target="https://docs.github.com/en/copilot/how-tos/use-copilot-agents/coding-agent/customize-the-agent-firewall" TargetMode="External"/><Relationship Id="rId587" Type="http://schemas.openxmlformats.org/officeDocument/2006/relationships/hyperlink" Target="https://docs.github.com/en/copilot/reference/copilot-allowlist-reference" TargetMode="External"/><Relationship Id="rId470" Type="http://schemas.openxmlformats.org/officeDocument/2006/relationships/hyperlink" Target="https://docs.github.com/en/enterprise/2.13/user/articles/creating-releases" TargetMode="External"/><Relationship Id="rId421" Type="http://schemas.openxmlformats.org/officeDocument/2006/relationships/hyperlink" Target="https://docs.github.com/en/repositories/working-with-files/managing-files/customizing-how-changed-files-appear-on-github" TargetMode="External"/><Relationship Id="rId670" Type="http://schemas.openxmlformats.org/officeDocument/2006/relationships/hyperlink" Target="https://docs.google.com/document/d/1ckgRCcr7FFPyymyMA6Y_-cB_vftOyrrxT28c6gRg0PI/edit" TargetMode="External"/><Relationship Id="rId761" Type="http://schemas.openxmlformats.org/officeDocument/2006/relationships/hyperlink" Target="https://doi.org/10.1038/467775a" TargetMode="External"/><Relationship Id="rId765" Type="http://schemas.openxmlformats.org/officeDocument/2006/relationships/hyperlink" Target="https://doi.org/10.1038/526182a" TargetMode="External"/><Relationship Id="rId777" Type="http://schemas.openxmlformats.org/officeDocument/2006/relationships/hyperlink" Target="https://doi.org/10.1038/d41586-019-00067-3" TargetMode="External"/><Relationship Id="rId724" Type="http://schemas.openxmlformats.org/officeDocument/2006/relationships/hyperlink" Target="https://doi.org/10.1038/d41586-019-01431-z" TargetMode="External"/><Relationship Id="rId773" Type="http://schemas.openxmlformats.org/officeDocument/2006/relationships/hyperlink" Target="https://doi.org/10.1038/d41586-019-02918-5" TargetMode="External"/><Relationship Id="rId784" Type="http://schemas.openxmlformats.org/officeDocument/2006/relationships/hyperlink" Target="https://doi.org/10.1038/d41586-021-03603-2" TargetMode="External"/><Relationship Id="rId736" Type="http://schemas.openxmlformats.org/officeDocument/2006/relationships/hyperlink" Target="https://doi.org/10.1038/s41467-020-19160-7" TargetMode="External"/><Relationship Id="rId763" Type="http://schemas.openxmlformats.org/officeDocument/2006/relationships/hyperlink" Target="https://doi.org/10.1038/s41562-016-0021" TargetMode="External"/><Relationship Id="rId771" Type="http://schemas.openxmlformats.org/officeDocument/2006/relationships/hyperlink" Target="https://doi.org/10.1371/journal.pcbi.1003833" TargetMode="External"/><Relationship Id="rId720"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80" Type="http://schemas.openxmlformats.org/officeDocument/2006/relationships/hyperlink" Target="https://education.github.com/" TargetMode="External"/><Relationship Id="rId381" Type="http://schemas.openxmlformats.org/officeDocument/2006/relationships/hyperlink" Target="https://education.github.com/pack" TargetMode="External"/><Relationship Id="rId382"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18" Type="http://schemas.openxmlformats.org/officeDocument/2006/relationships/hyperlink" Target="https://en.wikipedia.org/wiki/2001:_A_Space_Odyssey_(film)" TargetMode="External"/><Relationship Id="rId513" Type="http://schemas.openxmlformats.org/officeDocument/2006/relationships/hyperlink" Target="https://en.wikipedia.org/wiki/AI-assisted_software_development" TargetMode="External"/><Relationship Id="rId528" Type="http://schemas.openxmlformats.org/officeDocument/2006/relationships/hyperlink" Target="https://en.wikipedia.org/wiki/AI_agent" TargetMode="External"/><Relationship Id="rId581" Type="http://schemas.openxmlformats.org/officeDocument/2006/relationships/hyperlink" Target="https://en.wikipedia.org/wiki/Agent_(The_Matrix)" TargetMode="External"/><Relationship Id="rId726" Type="http://schemas.openxmlformats.org/officeDocument/2006/relationships/hyperlink" Target="https://en.wikipedia.org/wiki/Battlestar_Galactica_(2004_TV_series)" TargetMode="External"/><Relationship Id="rId729" Type="http://schemas.openxmlformats.org/officeDocument/2006/relationships/hyperlink" Target="https://en.wikipedia.org/wiki/Blade_Runner" TargetMode="External"/><Relationship Id="rId734"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30" Type="http://schemas.openxmlformats.org/officeDocument/2006/relationships/hyperlink" Target="https://en.wikipedia.org/wiki/Intelligent_agent" TargetMode="External"/><Relationship Id="rId698" Type="http://schemas.openxmlformats.org/officeDocument/2006/relationships/hyperlink" Target="https://en.wikipedia.org/wiki/Masterpiece#History" TargetMode="External"/><Relationship Id="rId751" Type="http://schemas.openxmlformats.org/officeDocument/2006/relationships/hyperlink" Target="https://en.wikipedia.org/wiki/Organizations_of_the_Dune_universe#Thinking_machines" TargetMode="External"/><Relationship Id="rId531" Type="http://schemas.openxmlformats.org/officeDocument/2006/relationships/hyperlink" Target="https://en.wikipedia.org/wiki/Technological_singularity" TargetMode="External"/><Relationship Id="rId779" Type="http://schemas.openxmlformats.org/officeDocument/2006/relationships/hyperlink" Target="https://en.wikipedia.org/wiki/Terminator_3:_Rise_of_the_Machines" TargetMode="External"/><Relationship Id="rId781" Type="http://schemas.openxmlformats.org/officeDocument/2006/relationships/hyperlink" Target="https://en.wikipedia.org/wiki/The_Matrix" TargetMode="External"/><Relationship Id="rId336" Type="http://schemas.openxmlformats.org/officeDocument/2006/relationships/hyperlink" Target="https://en.wikipedia.org/wiki/WYSIWYM" TargetMode="External"/><Relationship Id="rId786" Type="http://schemas.openxmlformats.org/officeDocument/2006/relationships/hyperlink" Target="https://en.wikipedia.org/wiki/WarGames" TargetMode="External"/><Relationship Id="rId745"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50" Type="http://schemas.openxmlformats.org/officeDocument/2006/relationships/hyperlink" Target="https://github.com/UCD-SERG/lab-manual" TargetMode="External"/><Relationship Id="rId522" Type="http://schemas.openxmlformats.org/officeDocument/2006/relationships/hyperlink" Target="https://github.com/UCD-SERG/lab-manual/issues/112" TargetMode="External"/><Relationship Id="rId557" Type="http://schemas.openxmlformats.org/officeDocument/2006/relationships/hyperlink" Target="https://github.com/UCD-SERG/lab-manual/issues/42" TargetMode="External"/><Relationship Id="rId523" Type="http://schemas.openxmlformats.org/officeDocument/2006/relationships/hyperlink" Target="https://github.com/UCD-SERG/lab-manual/pull/145" TargetMode="External"/><Relationship Id="rId558"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5" Type="http://schemas.openxmlformats.org/officeDocument/2006/relationships/hyperlink" Target="https://github.com/actions/checkout" TargetMode="External"/><Relationship Id="rId344" Type="http://schemas.openxmlformats.org/officeDocument/2006/relationships/hyperlink" Target="https://github.com/coatless-tutorials/quarto-book-template" TargetMode="External"/><Relationship Id="rId663" Type="http://schemas.openxmlformats.org/officeDocument/2006/relationships/hyperlink" Target="https://github.com/d-morrison/psw" TargetMode="External"/><Relationship Id="rId362" Type="http://schemas.openxmlformats.org/officeDocument/2006/relationships/hyperlink" Target="https://github.com/d-morrison/rme" TargetMode="External"/><Relationship Id="rId345"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27" Type="http://schemas.openxmlformats.org/officeDocument/2006/relationships/hyperlink" Target="https://github.com/features/copilot/agents" TargetMode="External"/><Relationship Id="rId616" Type="http://schemas.openxmlformats.org/officeDocument/2006/relationships/hyperlink" Target="https://github.com/features/copilot/plans" TargetMode="External"/><Relationship Id="rId412" Type="http://schemas.openxmlformats.org/officeDocument/2006/relationships/hyperlink" Target="https://github.com/github-linguist/linguist/" TargetMode="External"/><Relationship Id="rId422" Type="http://schemas.openxmlformats.org/officeDocument/2006/relationships/hyperlink" Target="https://github.com/github-linguist/linguist/blob/main/docs/overrides.md" TargetMode="External"/><Relationship Id="rId420" Type="http://schemas.openxmlformats.org/officeDocument/2006/relationships/hyperlink" Target="https://github.com/github-linguist/linguist/blob/main/docs/overrides.md#detectable" TargetMode="External"/><Relationship Id="rId419" Type="http://schemas.openxmlformats.org/officeDocument/2006/relationships/hyperlink" Target="https://github.com/github-linguist/linguist/blob/main/docs/overrides.md#documentation" TargetMode="External"/><Relationship Id="rId413" Type="http://schemas.openxmlformats.org/officeDocument/2006/relationships/hyperlink" Target="https://github.com/github-linguist/linguist/blob/main/docs/overrides.md#generated-code" TargetMode="External"/><Relationship Id="rId416" Type="http://schemas.openxmlformats.org/officeDocument/2006/relationships/hyperlink" Target="https://github.com/github-linguist/linguist/blob/main/docs/overrides.md#using-gitattributes" TargetMode="External"/><Relationship Id="rId418" Type="http://schemas.openxmlformats.org/officeDocument/2006/relationships/hyperlink" Target="https://github.com/github-linguist/linguist/blob/main/docs/overrides.md#vendored-code" TargetMode="External"/><Relationship Id="rId409"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4"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701" Type="http://schemas.openxmlformats.org/officeDocument/2006/relationships/hyperlink" Target="https://github.com/nmfs-opensci/quarto-thesis" TargetMode="External"/><Relationship Id="rId563" Type="http://schemas.openxmlformats.org/officeDocument/2006/relationships/hyperlink" Target="https://github.com/orgs/community/discussions/162826" TargetMode="External"/><Relationship Id="rId564" Type="http://schemas.openxmlformats.org/officeDocument/2006/relationships/hyperlink" Target="https://github.com/orgs/community/discussions/183966" TargetMode="External"/><Relationship Id="rId620"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21" Type="http://schemas.openxmlformats.org/officeDocument/2006/relationships/hyperlink" Target="https://github.com/quarto-dev/quarto-cli/issues/10587" TargetMode="External"/><Relationship Id="rId619"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9" Type="http://schemas.openxmlformats.org/officeDocument/2006/relationships/hyperlink" Target="https://github.com/settings/copilot/features" TargetMode="External"/><Relationship Id="rId654"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77" Type="http://schemas.openxmlformats.org/officeDocument/2006/relationships/hyperlink" Target="https://github.com/ucdavisdatalab" TargetMode="External"/><Relationship Id="rId642" Type="http://schemas.openxmlformats.org/officeDocument/2006/relationships/hyperlink" Target="https://github.com/ucdavisdatalab/research-toolkits" TargetMode="External"/><Relationship Id="rId378" Type="http://schemas.openxmlformats.org/officeDocument/2006/relationships/hyperlink" Target="https://github.com/ucdavisdatalab/sandbox_git" TargetMode="External"/><Relationship Id="rId485" Type="http://schemas.openxmlformats.org/officeDocument/2006/relationships/hyperlink" Target="https://github.com/ucdavisdatalab/workshop_how-to-data-documentation" TargetMode="External"/><Relationship Id="rId657" Type="http://schemas.openxmlformats.org/officeDocument/2006/relationships/hyperlink" Target="https://github.com/ucdavisdatalab/workshop_nlp_with_python" TargetMode="External"/><Relationship Id="rId656" Type="http://schemas.openxmlformats.org/officeDocument/2006/relationships/hyperlink" Target="https://github.com/ucdavisdatalab/workshop_python_basics" TargetMode="External"/><Relationship Id="rId64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3" Type="http://schemas.openxmlformats.org/officeDocument/2006/relationships/hyperlink" Target="https://grants.nih.gov" TargetMode="External"/><Relationship Id="rId692" Type="http://schemas.openxmlformats.org/officeDocument/2006/relationships/hyperlink" Target="https://grantwriting.stanford.edu/funding-train/" TargetMode="External"/><Relationship Id="rId673" Type="http://schemas.openxmlformats.org/officeDocument/2006/relationships/hyperlink" Target="https://grantwriting.stanford.edu/funding-train/#ep" TargetMode="External"/><Relationship Id="rId731" Type="http://schemas.openxmlformats.org/officeDocument/2006/relationships/hyperlink" Target="https://happygitwithr.com/" TargetMode="External"/><Relationship Id="rId406" Type="http://schemas.openxmlformats.org/officeDocument/2006/relationships/hyperlink" Target="https://happygitwithr.com/repeated-amend.html" TargetMode="External"/><Relationship Id="rId399" Type="http://schemas.openxmlformats.org/officeDocument/2006/relationships/hyperlink" Target="https://help.github.com/en/github/collaborating-with-issues-and-pull-requests/creating-a-pull-request#creating-the-pull-request" TargetMode="External"/><Relationship Id="rId494" Type="http://schemas.openxmlformats.org/officeDocument/2006/relationships/hyperlink" Target="https://hpc.ucdavis.edu/" TargetMode="External"/><Relationship Id="rId680" Type="http://schemas.openxmlformats.org/officeDocument/2006/relationships/hyperlink" Target="https://jadebc.github.io/lab-manual/" TargetMode="External"/><Relationship Id="rId627" Type="http://schemas.openxmlformats.org/officeDocument/2006/relationships/hyperlink" Target="https://jadebc.github.io/lab-manual/checklists.html" TargetMode="External"/><Relationship Id="rId45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6" Type="http://schemas.openxmlformats.org/officeDocument/2006/relationships/hyperlink" Target="https://jadebc.github.io/lab-manual/data-masking.html" TargetMode="External"/><Relationship Id="rId37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49" Type="http://schemas.openxmlformats.org/officeDocument/2006/relationships/hyperlink" Target="https://jadebc.github.io/lab-manual/reproducible-environments.html" TargetMode="External"/><Relationship Id="rId637" Type="http://schemas.openxmlformats.org/officeDocument/2006/relationships/hyperlink" Target="https://jadebc.github.io/lab-manual/resources.html" TargetMode="External"/><Relationship Id="rId493" Type="http://schemas.openxmlformats.org/officeDocument/2006/relationships/hyperlink" Target="https://jadebc.github.io/lab-manual/slurm.html" TargetMode="External"/><Relationship Id="rId426" Type="http://schemas.openxmlformats.org/officeDocument/2006/relationships/hyperlink" Target="https://jadebc.github.io/lab-manual/unix.html" TargetMode="External"/><Relationship Id="rId310" Type="http://schemas.openxmlformats.org/officeDocument/2006/relationships/hyperlink" Target="https://jadebc.github.io/lab-manual/working-with-big-data.html" TargetMode="External"/><Relationship Id="rId631" Type="http://schemas.openxmlformats.org/officeDocument/2006/relationships/hyperlink" Target="https://journals.lww.com/epidem/Fulltext/2001/05000/The_Value_of_P.2.aspx" TargetMode="External"/><Relationship Id="rId690" Type="http://schemas.openxmlformats.org/officeDocument/2006/relationships/hyperlink" Target="https://journals.plos.org/ploscompbiol/article?id=10.1371/journal.pcbi.1003833" TargetMode="External"/><Relationship Id="rId740" Type="http://schemas.openxmlformats.org/officeDocument/2006/relationships/hyperlink" Target="https://journals.plos.org/plosone/s/authorship" TargetMode="External"/><Relationship Id="rId662" Type="http://schemas.openxmlformats.org/officeDocument/2006/relationships/hyperlink" Target="https://link.springer.com/book/10.1007/978-3-030-98175-4" TargetMode="External"/><Relationship Id="rId677" Type="http://schemas.openxmlformats.org/officeDocument/2006/relationships/hyperlink" Target="https://link.springer.com/book/9783031537929" TargetMode="External"/><Relationship Id="rId294"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90" Type="http://schemas.openxmlformats.org/officeDocument/2006/relationships/hyperlink" Target="https://mastering-shiny.org/" TargetMode="External"/><Relationship Id="rId689" Type="http://schemas.openxmlformats.org/officeDocument/2006/relationships/hyperlink" Target="https://medialab.github.io/iwanthue/" TargetMode="External"/><Relationship Id="rId634" Type="http://schemas.openxmlformats.org/officeDocument/2006/relationships/hyperlink" Target="https://medialab.github.io/iwanthue/?utm_source=Nature+Briefing&amp;utm_campaign=2c68711076-briefing-dy-20211006&amp;utm_medium=email&amp;utm_term=0_c9dfd39373-2c68711076-44335685" TargetMode="External"/><Relationship Id="rId444" Type="http://schemas.openxmlformats.org/officeDocument/2006/relationships/hyperlink" Target="https://medium.com/@jeongwhanchoi/install-tmux-on-osx-and-basics-commands-for-beginners-be22520fd95e" TargetMode="External"/><Relationship Id="rId756" Type="http://schemas.openxmlformats.org/officeDocument/2006/relationships/hyperlink" Target="https://mentors.fm/2019/08/13/think-and-write-with-leslie-lamport/" TargetMode="External"/><Relationship Id="rId668" Type="http://schemas.openxmlformats.org/officeDocument/2006/relationships/hyperlink" Target="https://mitcommlab.mit.edu/be/2023/09/27/toward-an-evenbetterposter-improving-the-betterposter-template/" TargetMode="External"/><Relationship Id="rId682" Type="http://schemas.openxmlformats.org/officeDocument/2006/relationships/hyperlink" Target="https://myidp.sciencecareers.org/" TargetMode="External"/><Relationship Id="rId758" Type="http://schemas.openxmlformats.org/officeDocument/2006/relationships/hyperlink" Target="https://openreview.net/forum?id=BZ5a1r-kVsf" TargetMode="External"/><Relationship Id="rId767" Type="http://schemas.openxmlformats.org/officeDocument/2006/relationships/hyperlink" Target="https://osf.io/" TargetMode="External"/><Relationship Id="rId50" Type="http://schemas.openxmlformats.org/officeDocument/2006/relationships/hyperlink" Target="https://osf.io/tgbxr/" TargetMode="External"/><Relationship Id="rId254" Type="http://schemas.openxmlformats.org/officeDocument/2006/relationships/hyperlink" Target="https://pkgdown.r-lib.org/" TargetMode="External"/><Relationship Id="rId753" Type="http://schemas.openxmlformats.org/officeDocument/2006/relationships/hyperlink" Target="https://plos.org/resource/how-to-store-and-manage-your-data/" TargetMode="External"/><Relationship Id="rId484"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7" Type="http://schemas.openxmlformats.org/officeDocument/2006/relationships/hyperlink" Target="https://quarto.org/" TargetMode="External"/><Relationship Id="rId365" Type="http://schemas.openxmlformats.org/officeDocument/2006/relationships/hyperlink" Target="https://quarto.org/docs/authoring/cross-references.html" TargetMode="External"/><Relationship Id="rId367" Type="http://schemas.openxmlformats.org/officeDocument/2006/relationships/hyperlink" Target="https://quarto.org/docs/authoring/includes.html" TargetMode="External"/><Relationship Id="rId352" Type="http://schemas.openxmlformats.org/officeDocument/2006/relationships/hyperlink" Target="https://quarto.org/docs/books/" TargetMode="External"/><Relationship Id="rId330" Type="http://schemas.openxmlformats.org/officeDocument/2006/relationships/hyperlink" Target="https://quarto.org/docs/get-started/" TargetMode="External"/><Relationship Id="rId331" Type="http://schemas.openxmlformats.org/officeDocument/2006/relationships/hyperlink" Target="https://quarto.org/docs/guide/" TargetMode="External"/><Relationship Id="rId361" Type="http://schemas.openxmlformats.org/officeDocument/2006/relationships/hyperlink" Target="https://quarto.org/docs/projects/profiles.html" TargetMode="External"/><Relationship Id="rId353"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95"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97" Type="http://schemas.openxmlformats.org/officeDocument/2006/relationships/hyperlink" Target="https://r4ds.hadley.nz/" TargetMode="External"/><Relationship Id="rId332" Type="http://schemas.openxmlformats.org/officeDocument/2006/relationships/hyperlink" Target="https://r4ds.hadley.nz/quarto.html" TargetMode="External"/><Relationship Id="rId252" Type="http://schemas.openxmlformats.org/officeDocument/2006/relationships/hyperlink" Target="https://r4ds.hadley.nz/workflow-help.html#making-a-reprex" TargetMode="External"/><Relationship Id="rId194" Type="http://schemas.openxmlformats.org/officeDocument/2006/relationships/hyperlink" Target="https://readr.tidyverse.org/" TargetMode="External"/><Relationship Id="rId251"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6"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52"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47" Type="http://schemas.openxmlformats.org/officeDocument/2006/relationships/hyperlink" Target="https://s3.amazonaws.com/assets.datacamp.com/blog_assets/datatable_Cheat_Sheet_R.pdf" TargetMode="External"/><Relationship Id="rId722" Type="http://schemas.openxmlformats.org/officeDocument/2006/relationships/hyperlink" Target="https://search.library.ucdavis.edu/permalink/01UCD_INST/9fle3i/alma990000226350403126" TargetMode="External"/><Relationship Id="rId38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69" Type="http://schemas.openxmlformats.org/officeDocument/2006/relationships/hyperlink" Target="https://sethrobertson.github.io/GitFixUm/fixup.html" TargetMode="External"/><Relationship Id="rId775" Type="http://schemas.openxmlformats.org/officeDocument/2006/relationships/hyperlink" Target="https://slurm.schedmd.com/sbatch.html" TargetMode="External"/><Relationship Id="rId377" Type="http://schemas.openxmlformats.org/officeDocument/2006/relationships/hyperlink" Target="https://sp19.datastructur.es/materials/guides/using-git#b-local-repositories-narrative-introduction" TargetMode="External"/><Relationship Id="rId397"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11"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7" Type="http://schemas.openxmlformats.org/officeDocument/2006/relationships/hyperlink" Target="https://style.tidyverse.org/" TargetMode="External"/><Relationship Id="rId282"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7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3" Type="http://schemas.openxmlformats.org/officeDocument/2006/relationships/hyperlink" Target="https://tidyverse.org/blog/2017/12/styler-1.0.0/" TargetMode="External"/><Relationship Id="rId410" Type="http://schemas.openxmlformats.org/officeDocument/2006/relationships/hyperlink" Target="https://tidyverse.org/blog/2017/12/workflow-vs-script/" TargetMode="External"/><Relationship Id="rId638" Type="http://schemas.openxmlformats.org/officeDocument/2006/relationships/hyperlink" Target="https://ucb-epi-r.github.io" TargetMode="External"/><Relationship Id="rId802" Type="http://schemas.openxmlformats.org/officeDocument/2006/relationships/hyperlink" Target="https://ucd-serg.github.io/lab-manual/appendix-copilot-instructions.html" TargetMode="External"/><Relationship Id="rId804" Type="http://schemas.openxmlformats.org/officeDocument/2006/relationships/hyperlink" Target="https://ucd-serg.github.io/lab-manual/appendix-copilot-setup-steps.html" TargetMode="External"/><Relationship Id="rId460" Type="http://schemas.openxmlformats.org/officeDocument/2006/relationships/hyperlink" Target="https://ucd-serg.github.io/lab-manual/coding-practices.html#file-headers" TargetMode="External"/><Relationship Id="rId463" Type="http://schemas.openxmlformats.org/officeDocument/2006/relationships/hyperlink" Target="https://ucd-serg.github.io/lab-manual/coding-practices.html#function-documentation" TargetMode="External"/><Relationship Id="rId629" Type="http://schemas.openxmlformats.org/officeDocument/2006/relationships/hyperlink" Target="https://ucd-serg.github.io/lab-manual/coding-style.html" TargetMode="External"/><Relationship Id="rId466" Type="http://schemas.openxmlformats.org/officeDocument/2006/relationships/hyperlink" Target="https://ucd-serg.github.io/lab-manual/unix.html#example-code-for-runfilesavelogs" TargetMode="External"/><Relationship Id="rId643" Type="http://schemas.openxmlformats.org/officeDocument/2006/relationships/hyperlink" Target="https://ucdavisdatalab.github.io/install_guides/" TargetMode="External"/><Relationship Id="rId64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59" Type="http://schemas.openxmlformats.org/officeDocument/2006/relationships/hyperlink" Target="https://ucjug.github.io/workshop_julia_basics/" TargetMode="External"/><Relationship Id="rId47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1"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508" Type="http://schemas.openxmlformats.org/officeDocument/2006/relationships/hyperlink" Target="https://www.chriswrites.com/how-to-change-file-permissions-using-the-terminal/" TargetMode="External"/><Relationship Id="rId713" Type="http://schemas.openxmlformats.org/officeDocument/2006/relationships/hyperlink" Target="https://www.equator-network.org/" TargetMode="External"/><Relationship Id="rId415" Type="http://schemas.openxmlformats.org/officeDocument/2006/relationships/hyperlink" Target="https://www.git-scm.com/docs/gitignore#_pattern_format" TargetMode="External"/><Relationship Id="rId676" Type="http://schemas.openxmlformats.org/officeDocument/2006/relationships/hyperlink" Target="https://www.globalcodeofconduct.org/" TargetMode="External"/><Relationship Id="rId440" Type="http://schemas.openxmlformats.org/officeDocument/2006/relationships/hyperlink" Target="https://www.howtogeek.com/118594/how-to-edit-your-system-path-for-easy-command-line-access/" TargetMode="External"/><Relationship Id="rId710" Type="http://schemas.openxmlformats.org/officeDocument/2006/relationships/hyperlink" Target="https://www.medrxiv.org/" TargetMode="External"/><Relationship Id="rId685" Type="http://schemas.openxmlformats.org/officeDocument/2006/relationships/hyperlink" Target="https://www.nature.com/articles/d41586-021-03603-2" TargetMode="External"/><Relationship Id="rId674" Type="http://schemas.openxmlformats.org/officeDocument/2006/relationships/hyperlink" Target="https://www.niaid.nih.gov/grants-contracts/write-grant-application" TargetMode="External"/><Relationship Id="rId535" Type="http://schemas.openxmlformats.org/officeDocument/2006/relationships/hyperlink" Target="https://www.nytimes.com/2023/07/13/opinion/ai-chatgpt-consciousness-hofstadter.html" TargetMode="External"/><Relationship Id="rId280"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5" Type="http://schemas.openxmlformats.org/officeDocument/2006/relationships/hyperlink" Target="https://www.rdocumentation.org/packages/lintr/versions/1.0.3" TargetMode="External"/><Relationship Id="rId284" Type="http://schemas.openxmlformats.org/officeDocument/2006/relationships/hyperlink" Target="https://www.rdocumentation.org/packages/styler/versions/1.1.0/topics/style_dir" TargetMode="External"/><Relationship Id="rId645" Type="http://schemas.openxmlformats.org/officeDocument/2006/relationships/hyperlink" Target="https://www.rstudio.com/wp-content/uploads/2015/02/data-wrangling-cheatsheet.pdf" TargetMode="External"/><Relationship Id="rId648" Type="http://schemas.openxmlformats.org/officeDocument/2006/relationships/hyperlink" Target="https://www.rstudio.com/wp-content/uploads/2015/02/rmarkdown-cheatsheet.pdf" TargetMode="External"/><Relationship Id="rId646" Type="http://schemas.openxmlformats.org/officeDocument/2006/relationships/hyperlink" Target="https://www.rstudio.com/wp-content/uploads/2015/03/ggplot2-cheatsheet.pdf" TargetMode="External"/><Relationship Id="rId666"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83" Type="http://schemas.openxmlformats.org/officeDocument/2006/relationships/hyperlink" Target="https://www.training.nih.gov/career-services/" TargetMode="External"/><Relationship Id="rId686" Type="http://schemas.openxmlformats.org/officeDocument/2006/relationships/hyperlink" Target="https://www.youtube.com/watch?v=1RwJbhkCA58" TargetMode="External"/><Relationship Id="rId667" Type="http://schemas.openxmlformats.org/officeDocument/2006/relationships/hyperlink" Target="https://www.youtube.com/watch?v=1RwJbhkCA58&amp;t=1171s" TargetMode="External"/><Relationship Id="rId74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6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2026-01-27T05:53:16Z</dcterms:created>
  <dcterms:modified xsi:type="dcterms:W3CDTF">2026-01-27T05:53:16Z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