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bookmarkStart w:id="28" w:name="chapter-2-advanced-topics"/>
    <w:p>
      <w:pPr>
        <w:pStyle w:val="Heading1"/>
      </w:pPr>
      <w:r>
        <w:t xml:space="preserve">1. 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2"/>
      </w:pPr>
      <w:r>
        <w:t xml:space="preserve">1.1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2"/>
      </w:pPr>
      <w:r>
        <w:t xml:space="preserve">1.2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2"/>
      </w:pPr>
      <w:r>
        <w:t xml:space="preserve">1.3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2"/>
      </w:pPr>
      <w:r>
        <w:t xml:space="preserve">1.4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2"/>
      </w:pPr>
      <w:r>
        <w:t xml:space="preserve">References</w:t>
      </w:r>
    </w:p>
    <w:bookmarkStart w:id="26" w:name="refs"/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13" Type="http://schemas.openxmlformats.org/officeDocument/2006/relationships/image" Target="media/rId13.png"/><Relationship Id="rId16" Type="http://schemas.openxmlformats.org/officeDocument/2006/relationships/image" Target="media/rId16.png"/><Relationship Id="rId19" Type="http://schemas.openxmlformats.org/officeDocument/2006/relationships/image" Target="media/rId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2026-04-07T01:17:16Z</dcterms:created>
  <dcterms:modified xsi:type="dcterms:W3CDTF">2026-04-07T01:17:16Z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