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   value</w:t>
      </w:r>
      <w:r>
        <w:br/>
      </w:r>
      <w:r>
        <w:rPr>
          <w:rStyle w:val="VerbatimChar"/>
        </w:rPr>
        <w:t xml:space="preserve">#&gt;   &lt;dbl&gt; &lt;chr&gt; &lt;chr&gt;           &lt;dbl&gt;</w:t>
      </w:r>
      <w:r>
        <w:br/>
      </w:r>
      <w:r>
        <w:rPr>
          <w:rStyle w:val="VerbatimChar"/>
        </w:rPr>
        <w:t xml:space="preserve">#&gt; 1 18.1  1     HlyE_IgA       22.4  </w:t>
      </w:r>
      <w:r>
        <w:br/>
      </w:r>
      <w:r>
        <w:rPr>
          <w:rStyle w:val="VerbatimChar"/>
        </w:rPr>
        <w:t xml:space="preserve">#&gt; 2 18.1  1     HlyE_IgG    47534.   </w:t>
      </w:r>
      <w:r>
        <w:br/>
      </w:r>
      <w:r>
        <w:rPr>
          <w:rStyle w:val="VerbatimChar"/>
        </w:rPr>
        <w:t xml:space="preserve">#&gt; 3  1.03 2     HlyE_IgA        0.431</w:t>
      </w:r>
      <w:r>
        <w:br/>
      </w:r>
      <w:r>
        <w:rPr>
          <w:rStyle w:val="VerbatimChar"/>
        </w:rPr>
        <w:t xml:space="preserve">#&gt; 4  1.03 2     HlyE_IgG        0.386</w:t>
      </w:r>
      <w:r>
        <w:br/>
      </w:r>
      <w:r>
        <w:rPr>
          <w:rStyle w:val="VerbatimChar"/>
        </w:rPr>
        <w:t xml:space="preserve">#&gt; 5 18.7  3     HlyE_IgA        0.226</w:t>
      </w:r>
      <w:r>
        <w:br/>
      </w:r>
      <w:r>
        <w:rPr>
          <w:rStyle w:val="VerbatimChar"/>
        </w:rPr>
        <w:t xml:space="preserve">#&gt; 6 18.7  3     HlyE_IgG        1.74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2026-07-25T02:23:05Z</dcterms:created>
  <dcterms:modified xsi:type="dcterms:W3CDTF">2026-07-25T02:23:05Z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