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value</w:t>
      </w:r>
      <w:r>
        <w:br/>
      </w:r>
      <w:r>
        <w:rPr>
          <w:rStyle w:val="CommentTok"/>
        </w:rPr>
        <w:t xml:space="preserve">#&gt;   &lt;dbl&gt; &lt;chr&gt; &lt;chr&gt;         &lt;dbl&gt;</w:t>
      </w:r>
      <w:r>
        <w:br/>
      </w:r>
      <w:r>
        <w:rPr>
          <w:rStyle w:val="CommentTok"/>
        </w:rPr>
        <w:t xml:space="preserve">#&gt; 1  15.1 1     HlyE_IgA     0.843 </w:t>
      </w:r>
      <w:r>
        <w:br/>
      </w:r>
      <w:r>
        <w:rPr>
          <w:rStyle w:val="CommentTok"/>
        </w:rPr>
        <w:t xml:space="preserve">#&gt; 2  15.1 1     HlyE_IgG     0.513 </w:t>
      </w:r>
      <w:r>
        <w:br/>
      </w:r>
      <w:r>
        <w:rPr>
          <w:rStyle w:val="CommentTok"/>
        </w:rPr>
        <w:t xml:space="preserve">#&gt; 3  18.3 2     HlyE_IgA    37.9   </w:t>
      </w:r>
      <w:r>
        <w:br/>
      </w:r>
      <w:r>
        <w:rPr>
          <w:rStyle w:val="CommentTok"/>
        </w:rPr>
        <w:t xml:space="preserve">#&gt; 4  18.3 2     HlyE_IgG    26.4   </w:t>
      </w:r>
      <w:r>
        <w:br/>
      </w:r>
      <w:r>
        <w:rPr>
          <w:rStyle w:val="CommentTok"/>
        </w:rPr>
        <w:t xml:space="preserve">#&gt; 5  16.8 3     HlyE_IgA     0.495 </w:t>
      </w:r>
      <w:r>
        <w:br/>
      </w:r>
      <w:r>
        <w:rPr>
          <w:rStyle w:val="CommentTok"/>
        </w:rPr>
        <w:t xml:space="preserve">#&gt; 6  16.8 3     HlyE_IgG     0.0806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2026-08-08T18:07:36Z</dcterms:created>
  <dcterms:modified xsi:type="dcterms:W3CDTF">2026-08-08T18:07:36Z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