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 value</w:t>
      </w:r>
      <w:r>
        <w:br/>
      </w:r>
      <w:r>
        <w:rPr>
          <w:rStyle w:val="VerbatimChar"/>
        </w:rPr>
        <w:t xml:space="preserve">#&gt;   &lt;dbl&gt; &lt;chr&gt; &lt;chr&gt;          &lt;dbl&gt;</w:t>
      </w:r>
      <w:r>
        <w:br/>
      </w:r>
      <w:r>
        <w:rPr>
          <w:rStyle w:val="VerbatimChar"/>
        </w:rPr>
        <w:t xml:space="preserve">#&gt; 1 10.1  1     HlyE_IgA       0.184</w:t>
      </w:r>
      <w:r>
        <w:br/>
      </w:r>
      <w:r>
        <w:rPr>
          <w:rStyle w:val="VerbatimChar"/>
        </w:rPr>
        <w:t xml:space="preserve">#&gt; 2 10.1  1     HlyE_IgG       0.194</w:t>
      </w:r>
      <w:r>
        <w:br/>
      </w:r>
      <w:r>
        <w:rPr>
          <w:rStyle w:val="VerbatimChar"/>
        </w:rPr>
        <w:t xml:space="preserve">#&gt; 3  6.15 2     HlyE_IgA       5.79 </w:t>
      </w:r>
      <w:r>
        <w:br/>
      </w:r>
      <w:r>
        <w:rPr>
          <w:rStyle w:val="VerbatimChar"/>
        </w:rPr>
        <w:t xml:space="preserve">#&gt; 4  6.15 2     HlyE_IgG    2423.   </w:t>
      </w:r>
      <w:r>
        <w:br/>
      </w:r>
      <w:r>
        <w:rPr>
          <w:rStyle w:val="VerbatimChar"/>
        </w:rPr>
        <w:t xml:space="preserve">#&gt; 5  8.83 3     HlyE_IgA       1.45 </w:t>
      </w:r>
      <w:r>
        <w:br/>
      </w:r>
      <w:r>
        <w:rPr>
          <w:rStyle w:val="VerbatimChar"/>
        </w:rPr>
        <w:t xml:space="preserve">#&gt; 6  8.83 3     HlyE_IgG       0.768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2026-07-25T20:56:50Z</dcterms:created>
  <dcterms:modified xsi:type="dcterms:W3CDTF">2026-07-25T20:56:50Z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