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 value</w:t>
      </w:r>
      <w:r>
        <w:br/>
      </w:r>
      <w:r>
        <w:rPr>
          <w:rStyle w:val="VerbatimChar"/>
        </w:rPr>
        <w:t xml:space="preserve">#&gt;   &lt;dbl&gt; &lt;chr&gt; &lt;chr&gt;         &lt;dbl&gt;</w:t>
      </w:r>
      <w:r>
        <w:br/>
      </w:r>
      <w:r>
        <w:rPr>
          <w:rStyle w:val="VerbatimChar"/>
        </w:rPr>
        <w:t xml:space="preserve">#&gt; 1 17.0  1     HlyE_IgA      0.592</w:t>
      </w:r>
      <w:r>
        <w:br/>
      </w:r>
      <w:r>
        <w:rPr>
          <w:rStyle w:val="VerbatimChar"/>
        </w:rPr>
        <w:t xml:space="preserve">#&gt; 2 17.0  1     HlyE_IgG      0.940</w:t>
      </w:r>
      <w:r>
        <w:br/>
      </w:r>
      <w:r>
        <w:rPr>
          <w:rStyle w:val="VerbatimChar"/>
        </w:rPr>
        <w:t xml:space="preserve">#&gt; 3  0.47 2     HlyE_IgA      0.733</w:t>
      </w:r>
      <w:r>
        <w:br/>
      </w:r>
      <w:r>
        <w:rPr>
          <w:rStyle w:val="VerbatimChar"/>
        </w:rPr>
        <w:t xml:space="preserve">#&gt; 4  0.47 2     HlyE_IgG      0.290</w:t>
      </w:r>
      <w:r>
        <w:br/>
      </w:r>
      <w:r>
        <w:rPr>
          <w:rStyle w:val="VerbatimChar"/>
        </w:rPr>
        <w:t xml:space="preserve">#&gt; 5  6.38 3     HlyE_IgA      0.980</w:t>
      </w:r>
      <w:r>
        <w:br/>
      </w:r>
      <w:r>
        <w:rPr>
          <w:rStyle w:val="VerbatimChar"/>
        </w:rPr>
        <w:t xml:space="preserve">#&gt; 6  6.38 3     HlyE_IgG    552.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2026-07-21T00:15:27Z</dcterms:created>
  <dcterms:modified xsi:type="dcterms:W3CDTF">2026-07-21T00:15:27Z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