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  value</w:t>
      </w:r>
      <w:r>
        <w:br/>
      </w:r>
      <w:r>
        <w:rPr>
          <w:rStyle w:val="VerbatimChar"/>
        </w:rPr>
        <w:t xml:space="preserve">#&gt;   &lt;dbl&gt; &lt;chr&gt; &lt;chr&gt;          &lt;dbl&gt;</w:t>
      </w:r>
      <w:r>
        <w:br/>
      </w:r>
      <w:r>
        <w:rPr>
          <w:rStyle w:val="VerbatimChar"/>
        </w:rPr>
        <w:t xml:space="preserve">#&gt; 1 10.3  1     HlyE_IgA       0.401</w:t>
      </w:r>
      <w:r>
        <w:br/>
      </w:r>
      <w:r>
        <w:rPr>
          <w:rStyle w:val="VerbatimChar"/>
        </w:rPr>
        <w:t xml:space="preserve">#&gt; 2 10.3  1     HlyE_IgG       0.461</w:t>
      </w:r>
      <w:r>
        <w:br/>
      </w:r>
      <w:r>
        <w:rPr>
          <w:rStyle w:val="VerbatimChar"/>
        </w:rPr>
        <w:t xml:space="preserve">#&gt; 3 12.5  2     HlyE_IgA      10.5  </w:t>
      </w:r>
      <w:r>
        <w:br/>
      </w:r>
      <w:r>
        <w:rPr>
          <w:rStyle w:val="VerbatimChar"/>
        </w:rPr>
        <w:t xml:space="preserve">#&gt; 4 12.5  2     HlyE_IgG    3196.   </w:t>
      </w:r>
      <w:r>
        <w:br/>
      </w:r>
      <w:r>
        <w:rPr>
          <w:rStyle w:val="VerbatimChar"/>
        </w:rPr>
        <w:t xml:space="preserve">#&gt; 5  4.71 3     HlyE_IgA       0.763</w:t>
      </w:r>
      <w:r>
        <w:br/>
      </w:r>
      <w:r>
        <w:rPr>
          <w:rStyle w:val="VerbatimChar"/>
        </w:rPr>
        <w:t xml:space="preserve">#&gt; 6  4.71 3     HlyE_IgG       0.788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2026-07-25T00:29:09Z</dcterms:created>
  <dcterms:modified xsi:type="dcterms:W3CDTF">2026-07-25T00:29:09Z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