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value</w:t>
      </w:r>
      <w:r>
        <w:br/>
      </w:r>
      <w:r>
        <w:rPr>
          <w:rStyle w:val="VerbatimChar"/>
        </w:rPr>
        <w:t xml:space="preserve">#&gt;   &lt;dbl&gt; &lt;chr&gt; &lt;chr&gt;       &lt;dbl&gt;</w:t>
      </w:r>
      <w:r>
        <w:br/>
      </w:r>
      <w:r>
        <w:rPr>
          <w:rStyle w:val="VerbatimChar"/>
        </w:rPr>
        <w:t xml:space="preserve">#&gt; 1  7.2  1     HlyE_IgA    0.772</w:t>
      </w:r>
      <w:r>
        <w:br/>
      </w:r>
      <w:r>
        <w:rPr>
          <w:rStyle w:val="VerbatimChar"/>
        </w:rPr>
        <w:t xml:space="preserve">#&gt; 2  7.2  1     HlyE_IgG    0.480</w:t>
      </w:r>
      <w:r>
        <w:br/>
      </w:r>
      <w:r>
        <w:rPr>
          <w:rStyle w:val="VerbatimChar"/>
        </w:rPr>
        <w:t xml:space="preserve">#&gt; 3  9.47 2     HlyE_IgA    1.61 </w:t>
      </w:r>
      <w:r>
        <w:br/>
      </w:r>
      <w:r>
        <w:rPr>
          <w:rStyle w:val="VerbatimChar"/>
        </w:rPr>
        <w:t xml:space="preserve">#&gt; 4  9.47 2     HlyE_IgG    2.61 </w:t>
      </w:r>
      <w:r>
        <w:br/>
      </w:r>
      <w:r>
        <w:rPr>
          <w:rStyle w:val="VerbatimChar"/>
        </w:rPr>
        <w:t xml:space="preserve">#&gt; 5 13.9  3     HlyE_IgA    0.595</w:t>
      </w:r>
      <w:r>
        <w:br/>
      </w:r>
      <w:r>
        <w:rPr>
          <w:rStyle w:val="VerbatimChar"/>
        </w:rPr>
        <w:t xml:space="preserve">#&gt; 6 13.9  3     HlyE_IgG    1.41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2026-07-25T07:10:20Z</dcterms:created>
  <dcterms:modified xsi:type="dcterms:W3CDTF">2026-07-25T07:10:20Z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