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5.png" ContentType="image/png"/>
  <Override PartName="/word/media/rId131.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2026-08-07</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0"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End w:id="120"/>
    <w:bookmarkStart w:id="129" w:name="using-serocalculator"/>
    <w:p>
      <w:pPr>
        <w:pStyle w:val="Heading1"/>
      </w:pPr>
      <w:r>
        <w:t xml:space="preserve">7. Using</w:t>
      </w:r>
      <w:r>
        <w:t xml:space="preserve"> </w:t>
      </w:r>
      <w:r>
        <w:rPr>
          <w:rStyle w:val="VerbatimChar"/>
        </w:rPr>
        <w:t xml:space="preserve">serocalculator</w:t>
      </w:r>
    </w:p>
    <w:bookmarkStart w:id="122"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1">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2"/>
    <w:bookmarkStart w:id="123"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3"/>
    <w:bookmarkStart w:id="128" w:name="interactive-shiny-app"/>
    <w:p>
      <w:pPr>
        <w:pStyle w:val="Heading2"/>
      </w:pPr>
      <w:r>
        <w:t xml:space="preserve">7.3 Interactive Shiny app</w:t>
      </w:r>
    </w:p>
    <w:p>
      <w:pPr>
        <w:pStyle w:val="FirstParagraph"/>
      </w:pPr>
      <w:r>
        <w:t xml:space="preserve">A point-and-click interface is available at</w:t>
      </w:r>
      <w:r>
        <w:t xml:space="preserve"> </w:t>
      </w:r>
      <w:hyperlink r:id="rId124">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6" name="Picture"/>
            <a:graphic>
              <a:graphicData uri="http://schemas.openxmlformats.org/drawingml/2006/picture">
                <pic:pic>
                  <pic:nvPicPr>
                    <pic:cNvPr descr="../man/figures/shiny-serocalculator.png" id="127" name="Picture"/>
                    <pic:cNvPicPr>
                      <a:picLocks noChangeArrowheads="1" noChangeAspect="1"/>
                    </pic:cNvPicPr>
                  </pic:nvPicPr>
                  <pic:blipFill>
                    <a:blip r:embed="rId125"/>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8"/>
    <w:bookmarkEnd w:id="129"/>
    <w:bookmarkStart w:id="135" w:name="X950effd5ffba89669b8964fc48817b69e54f5c8"/>
    <w:p>
      <w:pPr>
        <w:pStyle w:val="Heading1"/>
      </w:pPr>
      <w:r>
        <w:t xml:space="preserve">8. Validation: recovering known incidence rates</w:t>
      </w:r>
    </w:p>
    <w:bookmarkStart w:id="130"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0"/>
    <w:bookmarkStart w:id="134"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2" name="Picture"/>
            <a:graphic>
              <a:graphicData uri="http://schemas.openxmlformats.org/drawingml/2006/picture">
                <pic:pic>
                  <pic:nvPicPr>
                    <pic:cNvPr descr="../man/figures/sim-recovery.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4"/>
    <w:bookmarkEnd w:id="135"/>
    <w:bookmarkStart w:id="140" w:name="ongoing-and-future-work"/>
    <w:p>
      <w:pPr>
        <w:pStyle w:val="Heading1"/>
      </w:pPr>
      <w:r>
        <w:t xml:space="preserve">9. Ongoing and future work</w:t>
      </w:r>
    </w:p>
    <w:bookmarkStart w:id="137"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4">
        <w:r>
          <w:rPr>
            <w:rStyle w:val="Hyperlink"/>
          </w:rPr>
          <w:t xml:space="preserve">serocalculator Shiny app</w:t>
        </w:r>
      </w:hyperlink>
      <w:r>
        <w:t xml:space="preserve">,</w:t>
      </w:r>
      <w:r>
        <w:t xml:space="preserve"> </w:t>
      </w:r>
      <w:hyperlink r:id="rId136">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7"/>
    <w:bookmarkStart w:id="13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8">
        <w:r>
          <w:rPr>
            <w:rStyle w:val="Hyperlink"/>
          </w:rPr>
          <w:t xml:space="preserve">UCD-SERG/shigella#13</w:t>
        </w:r>
      </w:hyperlink>
      <w:r>
        <w:t xml:space="preserve">).</w:t>
      </w:r>
    </w:p>
    <w:bookmarkEnd w:id="139"/>
    <w:bookmarkEnd w:id="140"/>
    <w:bookmarkStart w:id="153" w:name="references"/>
    <w:p>
      <w:pPr>
        <w:pStyle w:val="Heading1"/>
      </w:pPr>
      <w:r>
        <w:t xml:space="preserve">References</w:t>
      </w:r>
    </w:p>
    <w:bookmarkStart w:id="152" w:name="refs"/>
    <w:bookmarkStart w:id="14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1">
        <w:r>
          <w:rPr>
            <w:rStyle w:val="Hyperlink"/>
          </w:rPr>
          <w:t xml:space="preserve">https://doi.org/10.1016/S2666-5247(22)00114-8</w:t>
        </w:r>
      </w:hyperlink>
      <w:r>
        <w:t xml:space="preserve">.</w:t>
      </w:r>
    </w:p>
    <w:bookmarkEnd w:id="142"/>
    <w:bookmarkStart w:id="14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3">
        <w:r>
          <w:rPr>
            <w:rStyle w:val="Hyperlink"/>
          </w:rPr>
          <w:t xml:space="preserve">https://doi.org/10.1016/j.epidem.2024.100806</w:t>
        </w:r>
      </w:hyperlink>
      <w:r>
        <w:t xml:space="preserve">.</w:t>
      </w:r>
    </w:p>
    <w:bookmarkEnd w:id="144"/>
    <w:bookmarkStart w:id="14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5">
        <w:r>
          <w:rPr>
            <w:rStyle w:val="Hyperlink"/>
          </w:rPr>
          <w:t xml:space="preserve">https://doi.org/10.1159/000286345</w:t>
        </w:r>
      </w:hyperlink>
      <w:r>
        <w:t xml:space="preserve">.</w:t>
      </w:r>
    </w:p>
    <w:bookmarkEnd w:id="146"/>
    <w:bookmarkStart w:id="14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7">
        <w:r>
          <w:rPr>
            <w:rStyle w:val="Hyperlink"/>
          </w:rPr>
          <w:t xml:space="preserve">https://doi.org/10.1002/sim.8578</w:t>
        </w:r>
      </w:hyperlink>
      <w:r>
        <w:t xml:space="preserve">.</w:t>
      </w:r>
    </w:p>
    <w:bookmarkEnd w:id="148"/>
    <w:bookmarkStart w:id="15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9">
        <w:r>
          <w:rPr>
            <w:rStyle w:val="Hyperlink"/>
          </w:rPr>
          <w:t xml:space="preserve">https://doi.org/10.1016/j.epidem.2016.04.001</w:t>
        </w:r>
      </w:hyperlink>
      <w:r>
        <w:t xml:space="preserve">.</w:t>
      </w:r>
    </w:p>
    <w:bookmarkEnd w:id="150"/>
    <w:bookmarkStart w:id="15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2026-08-07T22:06:18Z</dcterms:created>
  <dcterms:modified xsi:type="dcterms:W3CDTF">2026-08-07T22:06:18Z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2026-08-07</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