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value</w:t>
      </w:r>
      <w:r>
        <w:br/>
      </w:r>
      <w:r>
        <w:rPr>
          <w:rStyle w:val="VerbatimChar"/>
        </w:rPr>
        <w:t xml:space="preserve">#&gt;   &lt;dbl&gt; &lt;chr&gt; &lt;chr&gt;        &lt;dbl&gt;</w:t>
      </w:r>
      <w:r>
        <w:br/>
      </w:r>
      <w:r>
        <w:rPr>
          <w:rStyle w:val="VerbatimChar"/>
        </w:rPr>
        <w:t xml:space="preserve">#&gt; 1  1.15 1     HlyE_IgA     0.699</w:t>
      </w:r>
      <w:r>
        <w:br/>
      </w:r>
      <w:r>
        <w:rPr>
          <w:rStyle w:val="VerbatimChar"/>
        </w:rPr>
        <w:t xml:space="preserve">#&gt; 2  1.15 1     HlyE_IgG     0.222</w:t>
      </w:r>
      <w:r>
        <w:br/>
      </w:r>
      <w:r>
        <w:rPr>
          <w:rStyle w:val="VerbatimChar"/>
        </w:rPr>
        <w:t xml:space="preserve">#&gt; 3 14.5  2     HlyE_IgA    18.0  </w:t>
      </w:r>
      <w:r>
        <w:br/>
      </w:r>
      <w:r>
        <w:rPr>
          <w:rStyle w:val="VerbatimChar"/>
        </w:rPr>
        <w:t xml:space="preserve">#&gt; 4 14.5  2     HlyE_IgG     8.10 </w:t>
      </w:r>
      <w:r>
        <w:br/>
      </w:r>
      <w:r>
        <w:rPr>
          <w:rStyle w:val="VerbatimChar"/>
        </w:rPr>
        <w:t xml:space="preserve">#&gt; 5  2.81 3     HlyE_IgA     6.96 </w:t>
      </w:r>
      <w:r>
        <w:br/>
      </w:r>
      <w:r>
        <w:rPr>
          <w:rStyle w:val="VerbatimChar"/>
        </w:rPr>
        <w:t xml:space="preserve">#&gt; 6  2.81 3     HlyE_IgG    15.1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2026-07-18T00:14:49Z</dcterms:created>
  <dcterms:modified xsi:type="dcterms:W3CDTF">2026-07-18T00:14:49Z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