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  value</w:t>
      </w:r>
      <w:r>
        <w:br/>
      </w:r>
      <w:r>
        <w:rPr>
          <w:rStyle w:val="VerbatimChar"/>
        </w:rPr>
        <w:t xml:space="preserve">#&gt;   &lt;dbl&gt; &lt;chr&gt; &lt;chr&gt;          &lt;dbl&gt;</w:t>
      </w:r>
      <w:r>
        <w:br/>
      </w:r>
      <w:r>
        <w:rPr>
          <w:rStyle w:val="VerbatimChar"/>
        </w:rPr>
        <w:t xml:space="preserve">#&gt; 1  9.73 1     HlyE_IgA      15.9  </w:t>
      </w:r>
      <w:r>
        <w:br/>
      </w:r>
      <w:r>
        <w:rPr>
          <w:rStyle w:val="VerbatimChar"/>
        </w:rPr>
        <w:t xml:space="preserve">#&gt; 2  9.73 1     HlyE_IgG    5592.   </w:t>
      </w:r>
      <w:r>
        <w:br/>
      </w:r>
      <w:r>
        <w:rPr>
          <w:rStyle w:val="VerbatimChar"/>
        </w:rPr>
        <w:t xml:space="preserve">#&gt; 3 13.6  2     HlyE_IgA       0.332</w:t>
      </w:r>
      <w:r>
        <w:br/>
      </w:r>
      <w:r>
        <w:rPr>
          <w:rStyle w:val="VerbatimChar"/>
        </w:rPr>
        <w:t xml:space="preserve">#&gt; 4 13.6  2     HlyE_IgG      25.4  </w:t>
      </w:r>
      <w:r>
        <w:br/>
      </w:r>
      <w:r>
        <w:rPr>
          <w:rStyle w:val="VerbatimChar"/>
        </w:rPr>
        <w:t xml:space="preserve">#&gt; 5  1.91 3     HlyE_IgA       0.508</w:t>
      </w:r>
      <w:r>
        <w:br/>
      </w:r>
      <w:r>
        <w:rPr>
          <w:rStyle w:val="VerbatimChar"/>
        </w:rPr>
        <w:t xml:space="preserve">#&gt; 6  1.91 3     HlyE_IgG       0.296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2026-07-20T10:36:02Z</dcterms:created>
  <dcterms:modified xsi:type="dcterms:W3CDTF">2026-07-20T10:36:02Z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