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 value</w:t>
      </w:r>
      <w:r>
        <w:br/>
      </w:r>
      <w:r>
        <w:rPr>
          <w:rStyle w:val="VerbatimChar"/>
        </w:rPr>
        <w:t xml:space="preserve">#&gt;   &lt;dbl&gt; &lt;chr&gt; &lt;chr&gt;          &lt;dbl&gt;</w:t>
      </w:r>
      <w:r>
        <w:br/>
      </w:r>
      <w:r>
        <w:rPr>
          <w:rStyle w:val="VerbatimChar"/>
        </w:rPr>
        <w:t xml:space="preserve">#&gt; 1  18.4 1     HlyE_IgA       0.371</w:t>
      </w:r>
      <w:r>
        <w:br/>
      </w:r>
      <w:r>
        <w:rPr>
          <w:rStyle w:val="VerbatimChar"/>
        </w:rPr>
        <w:t xml:space="preserve">#&gt; 2  18.4 1     HlyE_IgG       0.809</w:t>
      </w:r>
      <w:r>
        <w:br/>
      </w:r>
      <w:r>
        <w:rPr>
          <w:rStyle w:val="VerbatimChar"/>
        </w:rPr>
        <w:t xml:space="preserve">#&gt; 3  19.9 2     HlyE_IgA       1.64 </w:t>
      </w:r>
      <w:r>
        <w:br/>
      </w:r>
      <w:r>
        <w:rPr>
          <w:rStyle w:val="VerbatimChar"/>
        </w:rPr>
        <w:t xml:space="preserve">#&gt; 4  19.9 2     HlyE_IgG       0.462</w:t>
      </w:r>
      <w:r>
        <w:br/>
      </w:r>
      <w:r>
        <w:rPr>
          <w:rStyle w:val="VerbatimChar"/>
        </w:rPr>
        <w:t xml:space="preserve">#&gt; 5  11.4 3     HlyE_IgA       1.68 </w:t>
      </w:r>
      <w:r>
        <w:br/>
      </w:r>
      <w:r>
        <w:rPr>
          <w:rStyle w:val="VerbatimChar"/>
        </w:rPr>
        <w:t xml:space="preserve">#&gt; 6  11.4 3     HlyE_IgG    2586.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2026-07-24T16:41:33Z</dcterms:created>
  <dcterms:modified xsi:type="dcterms:W3CDTF">2026-07-24T16:41:33Z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