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D7" w:rsidRDefault="006B5F4B">
      <w:r>
        <w:t>Task 3.1</w:t>
      </w:r>
    </w:p>
    <w:p w:rsidR="006B5F4B" w:rsidRDefault="006B5F4B"/>
    <w:p w:rsidR="006B5F4B" w:rsidRDefault="006B5F4B">
      <w:r>
        <w:t>1.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503"/>
        <w:gridCol w:w="1701"/>
        <w:gridCol w:w="3969"/>
      </w:tblGrid>
      <w:tr w:rsidR="006B5F4B" w:rsidTr="006B5F4B">
        <w:tc>
          <w:tcPr>
            <w:tcW w:w="4503" w:type="dxa"/>
          </w:tcPr>
          <w:p w:rsidR="006B5F4B" w:rsidRDefault="006B5F4B" w:rsidP="006B5F4B">
            <w:pPr>
              <w:jc w:val="center"/>
            </w:pPr>
            <w:r>
              <w:t>User</w:t>
            </w:r>
          </w:p>
        </w:tc>
        <w:tc>
          <w:tcPr>
            <w:tcW w:w="1701" w:type="dxa"/>
          </w:tcPr>
          <w:p w:rsidR="006B5F4B" w:rsidRDefault="006B5F4B" w:rsidP="006B5F4B">
            <w:pPr>
              <w:jc w:val="center"/>
            </w:pPr>
            <w:r>
              <w:t>Type of User</w:t>
            </w:r>
          </w:p>
        </w:tc>
        <w:tc>
          <w:tcPr>
            <w:tcW w:w="3969" w:type="dxa"/>
          </w:tcPr>
          <w:p w:rsidR="006B5F4B" w:rsidRDefault="006B5F4B" w:rsidP="006B5F4B">
            <w:pPr>
              <w:jc w:val="center"/>
            </w:pPr>
            <w:r>
              <w:t>Goal of User</w:t>
            </w:r>
          </w:p>
        </w:tc>
      </w:tr>
      <w:tr w:rsidR="006B5F4B" w:rsidTr="006B5F4B">
        <w:tc>
          <w:tcPr>
            <w:tcW w:w="4503" w:type="dxa"/>
          </w:tcPr>
          <w:p w:rsidR="006B5F4B" w:rsidRDefault="00DA040E">
            <w:r>
              <w:t>Student/Staff who own a car and attend university more than twice a week.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DA040E">
            <w:r>
              <w:t>Student/Staff who do not own a car and attend university less than twice a week.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DA040E" w:rsidP="006B5F4B">
            <w:r>
              <w:t>Student/Staff who own a car and attend university less than twice a week.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Secondary</w:t>
            </w:r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DA040E">
            <w:r>
              <w:t>Student/Staff who do not own a car and attend university less than twice a week.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Secondary</w:t>
            </w:r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DA040E">
            <w:r>
              <w:t>Business owners and workers of the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DA040E">
            <w:r>
              <w:t>Shoppers who frequent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  <w:bookmarkStart w:id="0" w:name="_GoBack"/>
            <w:bookmarkEnd w:id="0"/>
          </w:p>
        </w:tc>
        <w:tc>
          <w:tcPr>
            <w:tcW w:w="3969" w:type="dxa"/>
          </w:tcPr>
          <w:p w:rsidR="006B5F4B" w:rsidRDefault="006B5F4B"/>
        </w:tc>
      </w:tr>
      <w:tr w:rsidR="006B5F4B" w:rsidTr="006B5F4B">
        <w:tc>
          <w:tcPr>
            <w:tcW w:w="4503" w:type="dxa"/>
          </w:tcPr>
          <w:p w:rsidR="006B5F4B" w:rsidRDefault="006B5F4B"/>
        </w:tc>
        <w:tc>
          <w:tcPr>
            <w:tcW w:w="1701" w:type="dxa"/>
          </w:tcPr>
          <w:p w:rsidR="006B5F4B" w:rsidRDefault="006B5F4B" w:rsidP="006B5F4B">
            <w:pPr>
              <w:jc w:val="center"/>
            </w:pPr>
          </w:p>
        </w:tc>
        <w:tc>
          <w:tcPr>
            <w:tcW w:w="3969" w:type="dxa"/>
          </w:tcPr>
          <w:p w:rsidR="006B5F4B" w:rsidRDefault="006B5F4B"/>
        </w:tc>
      </w:tr>
    </w:tbl>
    <w:p w:rsidR="006B5F4B" w:rsidRDefault="006B5F4B"/>
    <w:sectPr w:rsidR="006B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4B"/>
    <w:rsid w:val="002300D7"/>
    <w:rsid w:val="006B5F4B"/>
    <w:rsid w:val="00D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0668-3EFD-4B1F-BE1C-D252BA8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1</cp:revision>
  <dcterms:created xsi:type="dcterms:W3CDTF">2015-08-20T00:01:00Z</dcterms:created>
  <dcterms:modified xsi:type="dcterms:W3CDTF">2015-08-20T00:20:00Z</dcterms:modified>
</cp:coreProperties>
</file>