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63.0" w:type="dxa"/>
        <w:jc w:val="left"/>
        <w:tblInd w:w="0.0" w:type="dxa"/>
        <w:tblLayout w:type="fixed"/>
        <w:tblLook w:val="0400"/>
      </w:tblPr>
      <w:tblGrid>
        <w:gridCol w:w="6963"/>
        <w:tblGridChange w:id="0">
          <w:tblGrid>
            <w:gridCol w:w="6963"/>
          </w:tblGrid>
        </w:tblGridChange>
      </w:tblGrid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009.0" w:type="dxa"/>
              <w:jc w:val="right"/>
              <w:tblInd w:w="-115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801"/>
              <w:gridCol w:w="4208"/>
              <w:tblGridChange w:id="0">
                <w:tblGrid>
                  <w:gridCol w:w="1801"/>
                  <w:gridCol w:w="4208"/>
                </w:tblGrid>
              </w:tblGridChange>
            </w:tblGrid>
            <w:tr>
              <w:trPr>
                <w:cantSplit w:val="0"/>
                <w:trHeight w:val="28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2"/>
                      <w:szCs w:val="32"/>
                      <w:rtl w:val="0"/>
                    </w:rPr>
                    <w:t xml:space="preserve">Team name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32"/>
                      <w:szCs w:val="32"/>
                      <w:rtl w:val="0"/>
                    </w:rPr>
                    <w:t xml:space="preserve">6droids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14208971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Tharkana D Kodagoda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14208893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Sahitha Nelanga H De Silva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14208910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H W Srimal Priyanga Fonseka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14209059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Dilina Namal Weerasinghe</w:t>
                  </w:r>
                </w:p>
              </w:tc>
            </w:tr>
            <w:tr>
              <w:trPr>
                <w:cantSplit w:val="0"/>
                <w:trHeight w:val="22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14209074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 W Poorni Yasodara</w:t>
                  </w:r>
                </w:p>
              </w:tc>
            </w:tr>
            <w:tr>
              <w:trPr>
                <w:cantSplit w:val="0"/>
                <w:trHeight w:val="20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14209759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Kavindu Yudeesha Lakshan Narathota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Calibri" w:cs="Calibri" w:eastAsia="Calibri" w:hAnsi="Calibri"/>
                <w:b w:val="0"/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jc w:val="center"/>
              <w:rPr>
                <w:rFonts w:ascii="Calibri" w:cs="Calibri" w:eastAsia="Calibri" w:hAnsi="Calibri"/>
                <w:b w:val="0"/>
                <w:color w:val="5b9bd5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44"/>
                <w:szCs w:val="44"/>
                <w:rtl w:val="0"/>
              </w:rPr>
              <w:t xml:space="preserve">Assignment – Object Oriented Design (COMP3004L)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Calibri" w:cs="Calibri" w:eastAsia="Calibri" w:hAnsi="Calibri"/>
                <w:b w:val="0"/>
                <w:color w:val="2e75b5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44"/>
                <w:szCs w:val="44"/>
                <w:rtl w:val="0"/>
              </w:rPr>
              <w:t xml:space="preserve"> Final Project Report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2813367</wp:posOffset>
            </wp:positionH>
            <wp:positionV relativeFrom="paragraph">
              <wp:posOffset>1997075</wp:posOffset>
            </wp:positionV>
            <wp:extent cx="2162175" cy="3326765"/>
            <wp:effectExtent b="0" l="0" r="0" t="0"/>
            <wp:wrapSquare wrapText="left" distB="0" distT="0" distL="114300" distR="114300"/>
            <wp:docPr descr="C:\Users\Kavindu Narathota\AppData\Local\Microsoft\Windows\INetCache\Content.Word\6droids.jpg" id="3" name="image3.jpg"/>
            <a:graphic>
              <a:graphicData uri="http://schemas.openxmlformats.org/drawingml/2006/picture">
                <pic:pic>
                  <pic:nvPicPr>
                    <pic:cNvPr descr="C:\Users\Kavindu Narathota\AppData\Local\Microsoft\Windows\INetCache\Content.Word\6droids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26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color w:val="2e75b5"/>
          <w:sz w:val="32"/>
          <w:szCs w:val="32"/>
          <w:rtl w:val="0"/>
        </w:rPr>
        <w:t xml:space="preserve">Contents</w:t>
      </w:r>
      <w:r w:rsidDel="00000000" w:rsidR="00000000" w:rsidRPr="00000000">
        <w:fldChar w:fldCharType="begin"/>
        <w:instrText xml:space="preserve"> HYPERLINK \l "_gjdgxs" </w:instrText>
        <w:fldChar w:fldCharType="separat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7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Domain Analysis</w:t>
            </w:r>
          </w:hyperlink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7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Structural Diagrams</w:t>
            </w:r>
          </w:hyperlink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7"/>
            </w:tabs>
            <w:spacing w:after="100" w:before="0" w:line="259" w:lineRule="auto"/>
            <w:ind w:left="22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2.1.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Class diagram</w:t>
            </w:r>
          </w:hyperlink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7"/>
            </w:tabs>
            <w:spacing w:after="100" w:before="0" w:line="259" w:lineRule="auto"/>
            <w:ind w:left="22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2.2.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Object diagram</w:t>
            </w:r>
          </w:hyperlink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7"/>
            </w:tabs>
            <w:spacing w:after="100" w:before="0" w:line="259" w:lineRule="auto"/>
            <w:ind w:left="22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2.3.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Component diagram</w:t>
            </w:r>
          </w:hyperlink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7"/>
            </w:tabs>
            <w:spacing w:after="100" w:before="0" w:line="259" w:lineRule="auto"/>
            <w:ind w:left="22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2.4.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Deployment diagram</w:t>
            </w:r>
          </w:hyperlink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17"/>
            </w:tabs>
            <w:spacing w:after="100" w:before="0" w:line="259" w:lineRule="auto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3.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Behavioral Diagrams</w:t>
            </w:r>
          </w:hyperlink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7"/>
            </w:tabs>
            <w:spacing w:after="100" w:before="0" w:line="259" w:lineRule="auto"/>
            <w:ind w:left="22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3.1.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Use case diagram</w:t>
            </w:r>
          </w:hyperlink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1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7"/>
            </w:tabs>
            <w:spacing w:after="100" w:before="0" w:line="259" w:lineRule="auto"/>
            <w:ind w:left="22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3.2.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Sequence diagram</w:t>
            </w:r>
          </w:hyperlink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</w:p>
        <w:p w:rsidR="00000000" w:rsidDel="00000000" w:rsidP="00000000" w:rsidRDefault="00000000" w:rsidRPr="00000000" w14:paraId="0000002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9017"/>
            </w:tabs>
            <w:spacing w:after="100" w:before="0" w:line="259" w:lineRule="auto"/>
            <w:ind w:left="22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3.3.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ab/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563c1"/>
                <w:sz w:val="22"/>
                <w:szCs w:val="22"/>
                <w:u w:val="single"/>
                <w:rtl w:val="0"/>
              </w:rPr>
              <w:t xml:space="preserve">Activity diagram</w:t>
            </w:r>
          </w:hyperlink>
          <w:r w:rsidDel="00000000" w:rsidR="00000000" w:rsidRPr="00000000">
            <w:fldChar w:fldCharType="begin"/>
            <w:instrText xml:space="preserve"> HYPERLINK "about:blank"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Domain Analysis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82.0" w:type="dxa"/>
        <w:jc w:val="left"/>
        <w:tblInd w:w="19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2"/>
        <w:tblGridChange w:id="0">
          <w:tblGrid>
            <w:gridCol w:w="168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Client(Player)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playerID:Integer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0</wp:posOffset>
                </wp:positionV>
                <wp:extent cx="508000" cy="5334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8632" y="3507560"/>
                          <a:ext cx="508000" cy="533400"/>
                          <a:chOff x="5088632" y="3507560"/>
                          <a:chExt cx="514736" cy="544880"/>
                        </a:xfrm>
                      </wpg:grpSpPr>
                      <wpg:grpSp>
                        <wpg:cNvGrpSpPr/>
                        <wpg:grpSpPr>
                          <a:xfrm flipH="1">
                            <a:off x="5088632" y="3507560"/>
                            <a:ext cx="514736" cy="544880"/>
                            <a:chOff x="0" y="0"/>
                            <a:chExt cx="531705" cy="5450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1700" cy="54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45980" y="0"/>
                              <a:ext cx="85725" cy="104775"/>
                            </a:xfrm>
                            <a:prstGeom prst="diamond">
                              <a:avLst/>
                            </a:prstGeom>
                            <a:solidFill>
                              <a:schemeClr val="dk1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8054" y="86947"/>
                              <a:ext cx="0" cy="12193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0" y="207558"/>
                              <a:ext cx="488054" cy="337450"/>
                            </a:xfrm>
                            <a:prstGeom prst="bentConnector3">
                              <a:avLst>
                                <a:gd fmla="val -8902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0</wp:posOffset>
                </wp:positionV>
                <wp:extent cx="508000" cy="5334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0</wp:posOffset>
                </wp:positionV>
                <wp:extent cx="520700" cy="5588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80148" y="3497676"/>
                          <a:ext cx="520700" cy="558800"/>
                          <a:chOff x="5080148" y="3497676"/>
                          <a:chExt cx="531705" cy="564648"/>
                        </a:xfrm>
                      </wpg:grpSpPr>
                      <wpg:grpSp>
                        <wpg:cNvGrpSpPr/>
                        <wpg:grpSpPr>
                          <a:xfrm>
                            <a:off x="5080148" y="3497676"/>
                            <a:ext cx="531705" cy="564648"/>
                            <a:chOff x="0" y="0"/>
                            <a:chExt cx="531705" cy="56464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1700" cy="56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45980" y="0"/>
                              <a:ext cx="85725" cy="104775"/>
                            </a:xfrm>
                            <a:prstGeom prst="diamond">
                              <a:avLst/>
                            </a:prstGeom>
                            <a:solidFill>
                              <a:schemeClr val="dk1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88054" y="106587"/>
                              <a:ext cx="0" cy="12193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0" y="227198"/>
                              <a:ext cx="488054" cy="337450"/>
                            </a:xfrm>
                            <a:prstGeom prst="bentConnector3">
                              <a:avLst>
                                <a:gd fmla="val 9995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1054100</wp:posOffset>
                </wp:positionH>
                <wp:positionV relativeFrom="paragraph">
                  <wp:posOffset>0</wp:posOffset>
                </wp:positionV>
                <wp:extent cx="520700" cy="55880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0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10"/>
        <w:tblGridChange w:id="0">
          <w:tblGrid>
            <w:gridCol w:w="17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 Rummy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RummyGame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 Switch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SwitchGame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Draw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Deal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36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Structural Diagrams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hanging="432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Class diagram</w:t>
      </w:r>
    </w:p>
    <w:p w:rsidR="00000000" w:rsidDel="00000000" w:rsidP="00000000" w:rsidRDefault="00000000" w:rsidRPr="00000000" w14:paraId="0000003F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0" distT="0" distL="114300" distR="114300">
            <wp:extent cx="5535930" cy="801560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801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1 -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hanging="432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Object diagram</w:t>
      </w:r>
    </w:p>
    <w:p w:rsidR="00000000" w:rsidDel="00000000" w:rsidP="00000000" w:rsidRDefault="00000000" w:rsidRPr="00000000" w14:paraId="00000043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0" distT="0" distL="114300" distR="114300">
            <wp:extent cx="5733415" cy="717486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74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2 - Object Diagram (Switch)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0" distT="0" distL="114300" distR="114300">
            <wp:extent cx="5733415" cy="718311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83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3 - Object Diagram (Rummy)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hanging="432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Component diagram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</w:rPr>
        <w:drawing>
          <wp:inline distB="0" distT="0" distL="114300" distR="114300">
            <wp:extent cx="3649345" cy="202628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026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hanging="432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Deployment diagram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firstLine="0"/>
        <w:jc w:val="center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  <w:drawing>
          <wp:inline distB="0" distT="0" distL="114300" distR="114300">
            <wp:extent cx="5725160" cy="163131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631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360" w:hanging="360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Behavioral Diagrams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hanging="432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0" distT="0" distL="114300" distR="114300">
            <wp:extent cx="5733415" cy="383032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4 – 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hanging="432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firstLine="0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  <w:drawing>
          <wp:inline distB="0" distT="0" distL="0" distR="0">
            <wp:extent cx="5722580" cy="395499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9735" l="4026" r="44798" t="27354"/>
                    <a:stretch>
                      <a:fillRect/>
                    </a:stretch>
                  </pic:blipFill>
                  <pic:spPr>
                    <a:xfrm>
                      <a:off x="0" y="0"/>
                      <a:ext cx="5722580" cy="395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5 - Sequence Diagram (Switch)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0" distT="0" distL="0" distR="0">
            <wp:extent cx="5770958" cy="5166782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9237" l="3161" r="57022" t="27353"/>
                    <a:stretch>
                      <a:fillRect/>
                    </a:stretch>
                  </pic:blipFill>
                  <pic:spPr>
                    <a:xfrm>
                      <a:off x="0" y="0"/>
                      <a:ext cx="5770958" cy="5166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jc w:val="center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18"/>
          <w:szCs w:val="18"/>
          <w:rtl w:val="0"/>
        </w:rPr>
        <w:t xml:space="preserve">Figure 6 - Sequence Diagram (Rummy)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92" w:hanging="432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Activity diagram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ab/>
        <w:tab/>
      </w:r>
      <w:r w:rsidDel="00000000" w:rsidR="00000000" w:rsidRPr="00000000">
        <w:rPr>
          <w:rtl w:val="0"/>
        </w:rPr>
      </w:r>
    </w:p>
    <w:sectPr>
      <w:footerReference r:id="rId17" w:type="default"/>
      <w:footerReference r:id="rId18" w:type="first"/>
      <w:pgSz w:h="16839" w:w="11907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rPr>
        <w:rFonts w:ascii="Calibri" w:cs="Calibri" w:eastAsia="Calibri" w:hAnsi="Calibri"/>
        <w:b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0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sz w:val="22"/>
        <w:szCs w:val="22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18" Type="http://schemas.openxmlformats.org/officeDocument/2006/relationships/footer" Target="footer2.xml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