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F3CA66" w14:textId="18ABB3D4" w:rsidR="005864BA" w:rsidRPr="006F1CB4" w:rsidRDefault="005864BA" w:rsidP="005864BA">
      <w:pPr>
        <w:rPr>
          <w:rFonts w:ascii="Times New Roman" w:hAnsi="Times New Roman" w:cs="Times New Roman"/>
          <w:b/>
          <w:sz w:val="20"/>
          <w:szCs w:val="20"/>
        </w:rPr>
      </w:pPr>
      <w:r w:rsidRPr="006F1CB4">
        <w:rPr>
          <w:rFonts w:ascii="Times New Roman" w:hAnsi="Times New Roman" w:cs="Times New Roman"/>
          <w:b/>
          <w:sz w:val="20"/>
          <w:szCs w:val="20"/>
        </w:rPr>
        <w:t xml:space="preserve">Supplementary </w:t>
      </w:r>
      <w:r>
        <w:rPr>
          <w:rFonts w:ascii="Times New Roman" w:hAnsi="Times New Roman" w:cs="Times New Roman"/>
          <w:b/>
          <w:sz w:val="20"/>
          <w:szCs w:val="20"/>
        </w:rPr>
        <w:t>Table 5 (Online Resource 7</w:t>
      </w:r>
      <w:r>
        <w:rPr>
          <w:rFonts w:ascii="Times New Roman" w:hAnsi="Times New Roman" w:cs="Times New Roman"/>
          <w:b/>
          <w:sz w:val="20"/>
          <w:szCs w:val="20"/>
        </w:rPr>
        <w:t>)</w:t>
      </w:r>
    </w:p>
    <w:p w14:paraId="27A88CEA" w14:textId="77777777" w:rsidR="005864BA" w:rsidRPr="006F1CB4" w:rsidRDefault="005864BA" w:rsidP="005864BA">
      <w:pPr>
        <w:rPr>
          <w:rFonts w:ascii="Times New Roman" w:hAnsi="Times New Roman" w:cs="Times New Roman"/>
          <w:sz w:val="20"/>
          <w:szCs w:val="20"/>
        </w:rPr>
      </w:pPr>
    </w:p>
    <w:p w14:paraId="0832A907" w14:textId="77777777" w:rsidR="005864BA" w:rsidRPr="006F1CB4" w:rsidRDefault="005864BA" w:rsidP="005864BA">
      <w:pPr>
        <w:spacing w:line="360" w:lineRule="auto"/>
        <w:rPr>
          <w:rFonts w:ascii="Times New Roman" w:hAnsi="Times New Roman" w:cs="Times New Roman"/>
          <w:b/>
          <w:bCs/>
          <w:sz w:val="20"/>
          <w:szCs w:val="20"/>
        </w:rPr>
      </w:pPr>
      <w:r w:rsidRPr="006F1CB4">
        <w:rPr>
          <w:rFonts w:ascii="Times New Roman" w:hAnsi="Times New Roman" w:cs="Times New Roman"/>
          <w:b/>
          <w:bCs/>
          <w:sz w:val="20"/>
          <w:szCs w:val="20"/>
        </w:rPr>
        <w:t xml:space="preserve">Tumour compartment transcriptomics demonstrate the activation of </w:t>
      </w:r>
      <w:r w:rsidRPr="00D25FEC">
        <w:rPr>
          <w:rFonts w:ascii="Times New Roman" w:hAnsi="Times New Roman" w:cs="Times New Roman"/>
          <w:b/>
          <w:bCs/>
          <w:sz w:val="20"/>
          <w:szCs w:val="20"/>
        </w:rPr>
        <w:t>inflammatory and odontogenic programmes in human adamantinomatous craniopharyngioma and identify the MAPK/ERK pathway as novel therapeutic target</w:t>
      </w:r>
    </w:p>
    <w:p w14:paraId="1A8B37FA" w14:textId="77777777" w:rsidR="005864BA" w:rsidRPr="006F1CB4" w:rsidRDefault="005864BA" w:rsidP="005864BA">
      <w:pPr>
        <w:spacing w:line="360" w:lineRule="auto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D25FEC">
        <w:rPr>
          <w:rFonts w:ascii="Times New Roman" w:hAnsi="Times New Roman" w:cs="Times New Roman"/>
          <w:sz w:val="20"/>
          <w:szCs w:val="20"/>
          <w:lang w:eastAsia="en-GB"/>
        </w:rPr>
        <w:t> 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John R. Apps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proofErr w:type="gramStart"/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,2</w:t>
      </w:r>
      <w:proofErr w:type="gramEnd"/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,*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Gabriela Carreno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 xml:space="preserve">  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Jose Mario Gonzalez-Meljem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1,3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Scott Haston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Romain Guiho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Julie E. Cooper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Saba Manshaei</w:t>
      </w:r>
      <w:r w:rsidRPr="00D25FEC">
        <w:rPr>
          <w:rFonts w:ascii="Times New Roman" w:eastAsia="WenQuanYi Micro Hei" w:hAnsi="Times New Roman" w:cs="Times New Roman"/>
          <w:sz w:val="20"/>
          <w:szCs w:val="20"/>
          <w:vertAlign w:val="superscript"/>
        </w:rPr>
        <w:t>1</w:t>
      </w:r>
      <w:r w:rsidRPr="00D25FEC">
        <w:rPr>
          <w:rFonts w:ascii="Times New Roman" w:eastAsia="WenQuanYi Micro Hei" w:hAnsi="Times New Roman" w:cs="Times New Roman"/>
          <w:sz w:val="20"/>
          <w:szCs w:val="20"/>
        </w:rPr>
        <w:t>, Nital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 Jani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4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Annett Hölsken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5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Benedetta Pettorini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6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Robert J. Beynon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7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Deborah M. Simpson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7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Helen C. Fraser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Ying Hong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8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Shirleen Hallang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9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Thomas J. Stone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1,2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Alex Virasami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Andrew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 M.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 Donson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10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David Jones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11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Kristian Aquilina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Helen Spoudeas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13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Abhijit R. Joshi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14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Richard Grundy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15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Lisa CD Storer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15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Márta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 Korbonits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16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David A. Hilton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17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Kyoko Tossell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18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Selvam Thavaraj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19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Mark A. Ungless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18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Jesus Gil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18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 Rolf Buslei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5,20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Todd Hankinson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10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Darren Hargrave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21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Colin Goding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22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Cynthia L. Andoniadou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23,24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Paul Brogan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8,25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Thomas S. Jacques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1,2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, Hywel J. Williams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4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 and Juan Pedro Martinez-Barbera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  <w:t>1,*</w:t>
      </w:r>
    </w:p>
    <w:p w14:paraId="69EF41C4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1) Developmental Biology and Cancer Programme, Birth Defects Research Centre, UCL Great Ormond Street Institute of Child Health, University College London, London, UK </w:t>
      </w:r>
    </w:p>
    <w:p w14:paraId="1ABAF524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2) Histopathology Department, Great Ormond Street Hospital NHS Trust, London, UK</w:t>
      </w:r>
    </w:p>
    <w:p w14:paraId="115B2000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A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A"/>
          <w:sz w:val="20"/>
          <w:szCs w:val="20"/>
        </w:rPr>
        <w:t>3) Basic Research Department, National Institute of Geriatrics, Mexico City, Mexico</w:t>
      </w:r>
    </w:p>
    <w:p w14:paraId="6FE76322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  <w:t xml:space="preserve">4)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Centre for Translational Omics - GOSgene, Genetics and Genomic Medicine Programme, UCL Institute of Child Health, University College London, London, UK</w:t>
      </w:r>
    </w:p>
    <w:p w14:paraId="1AD305F7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  <w:t xml:space="preserve"> 5) Department of Neuropathology, Friedrich-Alexander University Erlangen-Nürnberg (FAU), Erlangen, Germany </w:t>
      </w:r>
    </w:p>
    <w:p w14:paraId="2C989CE3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  <w:t xml:space="preserve">6)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Alder Hey Children’s Hospital NHS Foundation Trust, Liverpool, UK</w:t>
      </w:r>
    </w:p>
    <w:p w14:paraId="75C7873B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bCs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bCs/>
          <w:color w:val="000000"/>
          <w:sz w:val="20"/>
          <w:szCs w:val="20"/>
        </w:rPr>
        <w:t>7) Centre for Proteome Research, Institute of Integrative Biology, University of Liverpool, UK</w:t>
      </w:r>
    </w:p>
    <w:p w14:paraId="029BC950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bCs/>
          <w:color w:val="000000"/>
          <w:sz w:val="20"/>
          <w:szCs w:val="20"/>
        </w:rPr>
        <w:t xml:space="preserve">8) Infection, Immunity and Inflammation Programme,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UCL Great Ormond Street Institute of Child Health, University College London, London, UK </w:t>
      </w:r>
    </w:p>
    <w:p w14:paraId="2D86C4AD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9)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Centre for Craniofacial and Regenerative Biology, King's College London, London, UK </w:t>
      </w:r>
    </w:p>
    <w:p w14:paraId="2633E6AF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10) Department of Pediatrics, University of Colorado Anschutz Medical Campus, Aurora, Colorado</w:t>
      </w:r>
    </w:p>
    <w:p w14:paraId="30259D25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bCs/>
          <w:color w:val="00000A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11) </w:t>
      </w:r>
      <w:r w:rsidRPr="006F1CB4">
        <w:rPr>
          <w:rFonts w:ascii="Times New Roman" w:eastAsia="WenQuanYi Micro Hei" w:hAnsi="Times New Roman" w:cs="Times New Roman"/>
          <w:bCs/>
          <w:color w:val="00000A"/>
          <w:sz w:val="20"/>
          <w:szCs w:val="20"/>
        </w:rPr>
        <w:t>German Cancer Research Center (DKFZ), Heidelberg, Germany</w:t>
      </w:r>
    </w:p>
    <w:p w14:paraId="2E0A588D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A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bCs/>
          <w:color w:val="00000A"/>
          <w:sz w:val="20"/>
          <w:szCs w:val="20"/>
        </w:rPr>
        <w:t xml:space="preserve">12) Neurosurgery Department,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Great Ormond Street Hospital NHS Trust, London, UK</w:t>
      </w:r>
      <w:r w:rsidRPr="006F1CB4">
        <w:rPr>
          <w:rFonts w:ascii="Times New Roman" w:eastAsia="WenQuanYi Micro Hei" w:hAnsi="Times New Roman" w:cs="Times New Roman"/>
          <w:color w:val="00000A"/>
          <w:sz w:val="20"/>
          <w:szCs w:val="20"/>
        </w:rPr>
        <w:t xml:space="preserve"> </w:t>
      </w:r>
    </w:p>
    <w:p w14:paraId="5DF3F755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A"/>
          <w:sz w:val="20"/>
          <w:szCs w:val="20"/>
        </w:rPr>
        <w:t xml:space="preserve">13) Endocrinology Department,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Great Ormond Street Hospital NHS Trust, London, UK</w:t>
      </w:r>
    </w:p>
    <w:p w14:paraId="7364571C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14) Laboratory Medicine, </w:t>
      </w:r>
      <w:r w:rsidRPr="006F1CB4">
        <w:rPr>
          <w:rFonts w:ascii="Times New Roman" w:eastAsia="WenQuanYi Micro Hei" w:hAnsi="Times New Roman" w:cs="Times New Roman"/>
          <w:sz w:val="20"/>
          <w:szCs w:val="20"/>
        </w:rPr>
        <w:t>Royal Victoria Infirmary, Newcastle, UK</w:t>
      </w:r>
    </w:p>
    <w:p w14:paraId="6B6EC834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sz w:val="20"/>
          <w:szCs w:val="20"/>
        </w:rPr>
        <w:t>15) Children’s Brain Tumour Research Centre, University of Nottingham, Nottingham, UK</w:t>
      </w:r>
    </w:p>
    <w:p w14:paraId="140356A0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16) William Harvey research Institute, Barts and the London School of Medicine and Dentistry, Queen Mary University, London, UK</w:t>
      </w:r>
    </w:p>
    <w:p w14:paraId="5F1EE29C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17) Pathology Department, Plymouth Hospitals NHS Trust, Plymouth, UK</w:t>
      </w:r>
    </w:p>
    <w:p w14:paraId="3EE85423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>18) MRC London Institute of Medical Sciences, Imperial College London, London, UK</w:t>
      </w:r>
    </w:p>
    <w:p w14:paraId="71F097E8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19)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Head and Neck Pathology, Dental Institute, King's College London, London, UK</w:t>
      </w:r>
    </w:p>
    <w:p w14:paraId="36008D47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20)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de-DE"/>
        </w:rPr>
        <w:t>Institute of Pathology, Klinikum Sozialstiftung Bamberg, Bamberg, Germany</w:t>
      </w:r>
    </w:p>
    <w:p w14:paraId="4E38A925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21) Haematology and Oncology department,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Great Ormond Street Hospital NHS Trust, London, UK</w:t>
      </w:r>
    </w:p>
    <w:p w14:paraId="6EBDCDCD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  <w:lang w:val="en"/>
        </w:rPr>
        <w:t xml:space="preserve">22) </w:t>
      </w: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Ludwig Institute for Cancer Research, Oxford University, Old Road Campus, Headington, Oxford, UK</w:t>
      </w:r>
    </w:p>
    <w:p w14:paraId="028D17C1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23) Centre for Craniofacial and Regenerative Biology, King’s College London, Guy’s Hospital, Floor 27 Tower Wing, London, UK</w:t>
      </w:r>
    </w:p>
    <w:p w14:paraId="79D4F857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iCs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24) </w:t>
      </w:r>
      <w:r w:rsidRPr="006F1CB4">
        <w:rPr>
          <w:rFonts w:ascii="Times New Roman" w:eastAsia="WenQuanYi Micro Hei" w:hAnsi="Times New Roman" w:cs="Times New Roman"/>
          <w:iCs/>
          <w:color w:val="000000"/>
          <w:sz w:val="20"/>
          <w:szCs w:val="20"/>
        </w:rPr>
        <w:t>Department of Internal Medicine III, Technische Universität Dresden, Fetscherstaße 74, 01307 Dresden, Germany</w:t>
      </w:r>
    </w:p>
    <w:p w14:paraId="7A480868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25) Rheumatology department, Great Ormond Street Hospital NHS Trust, London, UK</w:t>
      </w:r>
    </w:p>
    <w:p w14:paraId="387776CB" w14:textId="77777777" w:rsidR="005864BA" w:rsidRPr="006F1CB4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  <w:vertAlign w:val="superscript"/>
        </w:rPr>
      </w:pPr>
    </w:p>
    <w:p w14:paraId="5A150AB5" w14:textId="77777777" w:rsidR="005864BA" w:rsidRDefault="005864BA" w:rsidP="005864BA">
      <w:pPr>
        <w:shd w:val="clear" w:color="auto" w:fill="FFFFFF"/>
        <w:tabs>
          <w:tab w:val="left" w:pos="720"/>
        </w:tabs>
        <w:suppressAutoHyphens/>
        <w:spacing w:after="60"/>
        <w:jc w:val="both"/>
        <w:rPr>
          <w:rFonts w:ascii="Times New Roman" w:eastAsia="WenQuanYi Micro Hei" w:hAnsi="Times New Roman" w:cs="Times New Roman"/>
          <w:color w:val="000000"/>
          <w:sz w:val="20"/>
          <w:szCs w:val="20"/>
        </w:rPr>
      </w:pPr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* Corresponding authors: John Apps </w:t>
      </w:r>
      <w:hyperlink r:id="rId5">
        <w:r w:rsidRPr="006F1CB4">
          <w:rPr>
            <w:rFonts w:ascii="Times New Roman" w:eastAsia="WenQuanYi Micro Hei" w:hAnsi="Times New Roman" w:cs="Times New Roman"/>
            <w:color w:val="0000FF"/>
            <w:sz w:val="20"/>
            <w:szCs w:val="20"/>
            <w:u w:val="single"/>
            <w:lang w:bidi="en-US"/>
          </w:rPr>
          <w:t>j.apps@ucl.ac.uk</w:t>
        </w:r>
      </w:hyperlink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 xml:space="preserve">, JP Martinez-Barbera, </w:t>
      </w:r>
      <w:hyperlink r:id="rId6">
        <w:r w:rsidRPr="006F1CB4">
          <w:rPr>
            <w:rFonts w:ascii="Times New Roman" w:eastAsia="WenQuanYi Micro Hei" w:hAnsi="Times New Roman" w:cs="Times New Roman"/>
            <w:color w:val="0000FF"/>
            <w:sz w:val="20"/>
            <w:szCs w:val="20"/>
            <w:u w:val="single"/>
            <w:lang w:bidi="en-US"/>
          </w:rPr>
          <w:t>j.martinez-barbera@ucl.ac.uk</w:t>
        </w:r>
      </w:hyperlink>
      <w:r w:rsidRPr="006F1CB4">
        <w:rPr>
          <w:rFonts w:ascii="Times New Roman" w:eastAsia="WenQuanYi Micro Hei" w:hAnsi="Times New Roman" w:cs="Times New Roman"/>
          <w:color w:val="000000"/>
          <w:sz w:val="20"/>
          <w:szCs w:val="20"/>
        </w:rPr>
        <w:t>. +44 (0) 207 905 2821</w:t>
      </w:r>
    </w:p>
    <w:p w14:paraId="400385F1" w14:textId="623652E1" w:rsidR="005864BA" w:rsidRDefault="005864BA">
      <w:pPr>
        <w:rPr>
          <w:rFonts w:ascii="Times New Roman" w:hAnsi="Times New Roman" w:cs="Times New Roman"/>
          <w:b/>
          <w:sz w:val="22"/>
          <w:szCs w:val="22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2"/>
          <w:szCs w:val="22"/>
        </w:rPr>
        <w:br w:type="page"/>
      </w:r>
    </w:p>
    <w:p w14:paraId="591663E5" w14:textId="77777777" w:rsidR="005864BA" w:rsidRDefault="005864BA">
      <w:pPr>
        <w:rPr>
          <w:rFonts w:ascii="Times New Roman" w:hAnsi="Times New Roman" w:cs="Times New Roman"/>
          <w:b/>
          <w:sz w:val="22"/>
          <w:szCs w:val="22"/>
        </w:rPr>
      </w:pPr>
    </w:p>
    <w:p w14:paraId="318F0241" w14:textId="70F69D75" w:rsidR="00F1647F" w:rsidRDefault="005864BA">
      <w:pPr>
        <w:rPr>
          <w:rFonts w:ascii="Times New Roman" w:hAnsi="Times New Roman" w:cs="Times New Roman"/>
          <w:sz w:val="22"/>
          <w:szCs w:val="22"/>
        </w:rPr>
      </w:pPr>
      <w:proofErr w:type="gramStart"/>
      <w:r w:rsidRPr="005864BA">
        <w:rPr>
          <w:rFonts w:ascii="Times New Roman" w:hAnsi="Times New Roman" w:cs="Times New Roman"/>
          <w:b/>
          <w:sz w:val="22"/>
          <w:szCs w:val="22"/>
        </w:rPr>
        <w:t>Supplementary Table 5</w:t>
      </w:r>
      <w:r w:rsidR="00F1647F" w:rsidRPr="00200CFE">
        <w:rPr>
          <w:rFonts w:ascii="Times New Roman" w:hAnsi="Times New Roman" w:cs="Times New Roman"/>
          <w:sz w:val="22"/>
          <w:szCs w:val="22"/>
        </w:rPr>
        <w:t>.</w:t>
      </w:r>
      <w:proofErr w:type="gramEnd"/>
      <w:r w:rsidR="00F1647F" w:rsidRPr="00200CFE">
        <w:rPr>
          <w:rFonts w:ascii="Times New Roman" w:hAnsi="Times New Roman" w:cs="Times New Roman"/>
          <w:sz w:val="22"/>
          <w:szCs w:val="22"/>
        </w:rPr>
        <w:t xml:space="preserve"> Differential expression of genes </w:t>
      </w:r>
      <w:r w:rsidR="006E4E1C">
        <w:rPr>
          <w:rFonts w:ascii="Times New Roman" w:hAnsi="Times New Roman" w:cs="Times New Roman"/>
          <w:sz w:val="22"/>
          <w:szCs w:val="22"/>
        </w:rPr>
        <w:t xml:space="preserve">expressed during tooth development. </w:t>
      </w:r>
      <w:r w:rsidR="00F1647F" w:rsidRPr="00200CFE">
        <w:rPr>
          <w:rFonts w:ascii="Times New Roman" w:hAnsi="Times New Roman" w:cs="Times New Roman"/>
          <w:sz w:val="22"/>
          <w:szCs w:val="22"/>
        </w:rPr>
        <w:t>Values higher than 1: higher expression in tumours than control tissues. Values &lt;</w:t>
      </w:r>
      <w:proofErr w:type="gramStart"/>
      <w:r w:rsidR="00F1647F" w:rsidRPr="00200CFE">
        <w:rPr>
          <w:rFonts w:ascii="Times New Roman" w:hAnsi="Times New Roman" w:cs="Times New Roman"/>
          <w:sz w:val="22"/>
          <w:szCs w:val="22"/>
        </w:rPr>
        <w:t>1 :</w:t>
      </w:r>
      <w:proofErr w:type="gramEnd"/>
      <w:r w:rsidR="00F1647F" w:rsidRPr="00200CFE">
        <w:rPr>
          <w:rFonts w:ascii="Times New Roman" w:hAnsi="Times New Roman" w:cs="Times New Roman"/>
          <w:sz w:val="22"/>
          <w:szCs w:val="22"/>
        </w:rPr>
        <w:t xml:space="preserve"> higher expression in control tissues than tumours</w:t>
      </w:r>
    </w:p>
    <w:p w14:paraId="22303F1A" w14:textId="77777777" w:rsidR="00200CFE" w:rsidRPr="00200CFE" w:rsidRDefault="00200CFE">
      <w:pPr>
        <w:rPr>
          <w:rFonts w:ascii="Times New Roman" w:hAnsi="Times New Roman" w:cs="Times New Roman"/>
          <w:sz w:val="22"/>
          <w:szCs w:val="22"/>
        </w:rPr>
      </w:pPr>
    </w:p>
    <w:p w14:paraId="56563C2C" w14:textId="77777777" w:rsidR="00F1647F" w:rsidRPr="00200CFE" w:rsidRDefault="00F1647F">
      <w:pPr>
        <w:rPr>
          <w:rFonts w:ascii="Times New Roman" w:hAnsi="Times New Roman" w:cs="Times New Roman"/>
          <w:b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2129"/>
        <w:gridCol w:w="2129"/>
      </w:tblGrid>
      <w:tr w:rsidR="00F1647F" w:rsidRPr="00200CFE" w14:paraId="2E7C53F8" w14:textId="77777777" w:rsidTr="00F1647F">
        <w:tc>
          <w:tcPr>
            <w:tcW w:w="2129" w:type="dxa"/>
          </w:tcPr>
          <w:p w14:paraId="454F458A" w14:textId="77777777" w:rsidR="00F1647F" w:rsidRPr="00200CFE" w:rsidRDefault="00F1647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b/>
                <w:sz w:val="22"/>
                <w:szCs w:val="22"/>
              </w:rPr>
              <w:t>Gene</w:t>
            </w:r>
          </w:p>
        </w:tc>
        <w:tc>
          <w:tcPr>
            <w:tcW w:w="2129" w:type="dxa"/>
          </w:tcPr>
          <w:p w14:paraId="0D2BAC02" w14:textId="77777777" w:rsidR="00F1647F" w:rsidRPr="00200CFE" w:rsidRDefault="00F1647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b/>
                <w:sz w:val="22"/>
                <w:szCs w:val="22"/>
              </w:rPr>
              <w:t>Log fold change</w:t>
            </w:r>
          </w:p>
        </w:tc>
        <w:tc>
          <w:tcPr>
            <w:tcW w:w="2129" w:type="dxa"/>
          </w:tcPr>
          <w:p w14:paraId="5F727947" w14:textId="77777777" w:rsidR="00F1647F" w:rsidRPr="00200CFE" w:rsidRDefault="00F1647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b/>
                <w:sz w:val="22"/>
                <w:szCs w:val="22"/>
              </w:rPr>
              <w:t>Fold change</w:t>
            </w:r>
          </w:p>
        </w:tc>
        <w:tc>
          <w:tcPr>
            <w:tcW w:w="2129" w:type="dxa"/>
          </w:tcPr>
          <w:p w14:paraId="45A38D9B" w14:textId="77777777" w:rsidR="00F1647F" w:rsidRPr="00200CFE" w:rsidRDefault="00F1647F">
            <w:pPr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200CFE">
              <w:rPr>
                <w:rFonts w:ascii="Times New Roman" w:hAnsi="Times New Roman" w:cs="Times New Roman"/>
                <w:b/>
                <w:sz w:val="22"/>
                <w:szCs w:val="22"/>
              </w:rPr>
              <w:t>Adjusted p value</w:t>
            </w:r>
          </w:p>
        </w:tc>
      </w:tr>
      <w:tr w:rsidR="00F1647F" w:rsidRPr="00200CFE" w14:paraId="014511AD" w14:textId="77777777" w:rsidTr="00F1647F">
        <w:tc>
          <w:tcPr>
            <w:tcW w:w="2129" w:type="dxa"/>
          </w:tcPr>
          <w:p w14:paraId="72AE10B5" w14:textId="43450CBB" w:rsidR="00F1647F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BCL11B</w:t>
            </w:r>
          </w:p>
        </w:tc>
        <w:tc>
          <w:tcPr>
            <w:tcW w:w="2129" w:type="dxa"/>
          </w:tcPr>
          <w:p w14:paraId="1AC3D1C3" w14:textId="551DE7ED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3.95</w:t>
            </w:r>
          </w:p>
        </w:tc>
        <w:tc>
          <w:tcPr>
            <w:tcW w:w="2129" w:type="dxa"/>
          </w:tcPr>
          <w:p w14:paraId="6552EFCB" w14:textId="244CB1C7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15.45</w:t>
            </w:r>
          </w:p>
        </w:tc>
        <w:tc>
          <w:tcPr>
            <w:tcW w:w="2129" w:type="dxa"/>
          </w:tcPr>
          <w:p w14:paraId="39C6234D" w14:textId="77544FAE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4.44</w:t>
            </w:r>
            <w:r w:rsidR="00935DBD" w:rsidRPr="00200CFE">
              <w:rPr>
                <w:rFonts w:ascii="Times New Roman" w:hAnsi="Times New Roman" w:cs="Times New Roman"/>
                <w:sz w:val="22"/>
                <w:szCs w:val="22"/>
              </w:rPr>
              <w:t>E-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09</w:t>
            </w:r>
          </w:p>
        </w:tc>
      </w:tr>
      <w:tr w:rsidR="00F1647F" w:rsidRPr="00200CFE" w14:paraId="3ABFEE41" w14:textId="77777777" w:rsidTr="00F1647F">
        <w:tc>
          <w:tcPr>
            <w:tcW w:w="2129" w:type="dxa"/>
          </w:tcPr>
          <w:p w14:paraId="51C3BF03" w14:textId="480AB9CB" w:rsidR="00F1647F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MSX2</w:t>
            </w:r>
          </w:p>
        </w:tc>
        <w:tc>
          <w:tcPr>
            <w:tcW w:w="2129" w:type="dxa"/>
          </w:tcPr>
          <w:p w14:paraId="5D83B386" w14:textId="1B404804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9.96</w:t>
            </w:r>
          </w:p>
        </w:tc>
        <w:tc>
          <w:tcPr>
            <w:tcW w:w="2129" w:type="dxa"/>
          </w:tcPr>
          <w:p w14:paraId="208B1464" w14:textId="7FF749B9" w:rsidR="00F1647F" w:rsidRPr="00200CFE" w:rsidRDefault="009973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995.99</w:t>
            </w:r>
          </w:p>
        </w:tc>
        <w:tc>
          <w:tcPr>
            <w:tcW w:w="2129" w:type="dxa"/>
          </w:tcPr>
          <w:p w14:paraId="129A0BB6" w14:textId="101FDE53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4.19E-48</w:t>
            </w:r>
          </w:p>
        </w:tc>
      </w:tr>
      <w:tr w:rsidR="00F1647F" w:rsidRPr="00200CFE" w14:paraId="321B1287" w14:textId="77777777" w:rsidTr="00F1647F">
        <w:tc>
          <w:tcPr>
            <w:tcW w:w="2129" w:type="dxa"/>
          </w:tcPr>
          <w:p w14:paraId="702402BC" w14:textId="67C921C8" w:rsidR="00F1647F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DLX1</w:t>
            </w:r>
          </w:p>
        </w:tc>
        <w:tc>
          <w:tcPr>
            <w:tcW w:w="2129" w:type="dxa"/>
          </w:tcPr>
          <w:p w14:paraId="3089DF4F" w14:textId="21B54BE2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7.68</w:t>
            </w:r>
          </w:p>
        </w:tc>
        <w:tc>
          <w:tcPr>
            <w:tcW w:w="2129" w:type="dxa"/>
          </w:tcPr>
          <w:p w14:paraId="34489AAA" w14:textId="5AFB82BD" w:rsidR="00F1647F" w:rsidRPr="00200CFE" w:rsidRDefault="009973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205.07</w:t>
            </w:r>
          </w:p>
        </w:tc>
        <w:tc>
          <w:tcPr>
            <w:tcW w:w="2129" w:type="dxa"/>
          </w:tcPr>
          <w:p w14:paraId="606231BD" w14:textId="4C82CA12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3.00E-25</w:t>
            </w:r>
          </w:p>
        </w:tc>
      </w:tr>
      <w:tr w:rsidR="00F1647F" w:rsidRPr="00200CFE" w14:paraId="19FA3B42" w14:textId="77777777" w:rsidTr="00F1647F">
        <w:tc>
          <w:tcPr>
            <w:tcW w:w="2129" w:type="dxa"/>
          </w:tcPr>
          <w:p w14:paraId="53A289FA" w14:textId="6C3ABC70" w:rsidR="00F1647F" w:rsidRPr="00200CFE" w:rsidRDefault="00A01D80" w:rsidP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DLX2</w:t>
            </w:r>
          </w:p>
        </w:tc>
        <w:tc>
          <w:tcPr>
            <w:tcW w:w="2129" w:type="dxa"/>
          </w:tcPr>
          <w:p w14:paraId="1D9419DC" w14:textId="768C541B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8.36</w:t>
            </w:r>
          </w:p>
        </w:tc>
        <w:tc>
          <w:tcPr>
            <w:tcW w:w="2129" w:type="dxa"/>
          </w:tcPr>
          <w:p w14:paraId="55B0BED3" w14:textId="195C0D47" w:rsidR="00F1647F" w:rsidRPr="00200CFE" w:rsidRDefault="009973D5" w:rsidP="00F1647F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328.56</w:t>
            </w:r>
          </w:p>
        </w:tc>
        <w:tc>
          <w:tcPr>
            <w:tcW w:w="2129" w:type="dxa"/>
          </w:tcPr>
          <w:p w14:paraId="78957D70" w14:textId="161CD153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1.24</w:t>
            </w:r>
            <w:r w:rsidR="00935DBD" w:rsidRPr="00200CFE">
              <w:rPr>
                <w:rFonts w:ascii="Times New Roman" w:hAnsi="Times New Roman" w:cs="Times New Roman"/>
                <w:sz w:val="22"/>
                <w:szCs w:val="22"/>
              </w:rPr>
              <w:t>E-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23</w:t>
            </w:r>
          </w:p>
        </w:tc>
      </w:tr>
      <w:tr w:rsidR="00F1647F" w:rsidRPr="00200CFE" w14:paraId="4D892042" w14:textId="77777777" w:rsidTr="00F1647F">
        <w:tc>
          <w:tcPr>
            <w:tcW w:w="2129" w:type="dxa"/>
          </w:tcPr>
          <w:p w14:paraId="2FC01956" w14:textId="3846E4FC" w:rsidR="00F1647F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DLX3</w:t>
            </w:r>
          </w:p>
        </w:tc>
        <w:tc>
          <w:tcPr>
            <w:tcW w:w="2129" w:type="dxa"/>
          </w:tcPr>
          <w:p w14:paraId="7798C138" w14:textId="0F3DE5F7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5.99</w:t>
            </w:r>
          </w:p>
        </w:tc>
        <w:tc>
          <w:tcPr>
            <w:tcW w:w="2129" w:type="dxa"/>
          </w:tcPr>
          <w:p w14:paraId="3A397E66" w14:textId="61A9040E" w:rsidR="00F1647F" w:rsidRPr="00200CFE" w:rsidRDefault="009973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63.56</w:t>
            </w:r>
          </w:p>
        </w:tc>
        <w:tc>
          <w:tcPr>
            <w:tcW w:w="2129" w:type="dxa"/>
          </w:tcPr>
          <w:p w14:paraId="4AB2EF0A" w14:textId="5516AF99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2.09E-11</w:t>
            </w:r>
          </w:p>
        </w:tc>
      </w:tr>
      <w:tr w:rsidR="00F1647F" w:rsidRPr="00200CFE" w14:paraId="3C246346" w14:textId="77777777" w:rsidTr="00F1647F">
        <w:tc>
          <w:tcPr>
            <w:tcW w:w="2129" w:type="dxa"/>
          </w:tcPr>
          <w:p w14:paraId="20A764B6" w14:textId="76A68DCB" w:rsidR="00F1647F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DLX6</w:t>
            </w:r>
          </w:p>
        </w:tc>
        <w:tc>
          <w:tcPr>
            <w:tcW w:w="2129" w:type="dxa"/>
          </w:tcPr>
          <w:p w14:paraId="50CF60B3" w14:textId="14A7BF0F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6.75</w:t>
            </w:r>
          </w:p>
        </w:tc>
        <w:tc>
          <w:tcPr>
            <w:tcW w:w="2129" w:type="dxa"/>
          </w:tcPr>
          <w:p w14:paraId="3EBD90EA" w14:textId="58A34108" w:rsidR="00F1647F" w:rsidRPr="00200CFE" w:rsidRDefault="009973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107.63</w:t>
            </w:r>
          </w:p>
        </w:tc>
        <w:tc>
          <w:tcPr>
            <w:tcW w:w="2129" w:type="dxa"/>
          </w:tcPr>
          <w:p w14:paraId="096D2B57" w14:textId="4C9675D8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9.04</w:t>
            </w:r>
            <w:r w:rsidR="00935DBD" w:rsidRPr="00200CFE">
              <w:rPr>
                <w:rFonts w:ascii="Times New Roman" w:hAnsi="Times New Roman" w:cs="Times New Roman"/>
                <w:sz w:val="22"/>
                <w:szCs w:val="22"/>
              </w:rPr>
              <w:t>E-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22</w:t>
            </w:r>
          </w:p>
        </w:tc>
      </w:tr>
      <w:tr w:rsidR="00F1647F" w:rsidRPr="00200CFE" w14:paraId="5043B777" w14:textId="77777777" w:rsidTr="00F1647F">
        <w:tc>
          <w:tcPr>
            <w:tcW w:w="2129" w:type="dxa"/>
          </w:tcPr>
          <w:p w14:paraId="5B0156E2" w14:textId="3D3575EB" w:rsidR="00F1647F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SP6</w:t>
            </w:r>
          </w:p>
        </w:tc>
        <w:tc>
          <w:tcPr>
            <w:tcW w:w="2129" w:type="dxa"/>
          </w:tcPr>
          <w:p w14:paraId="5D6F0FDD" w14:textId="0CAD6D2A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5.39</w:t>
            </w:r>
          </w:p>
        </w:tc>
        <w:tc>
          <w:tcPr>
            <w:tcW w:w="2129" w:type="dxa"/>
          </w:tcPr>
          <w:p w14:paraId="08C0837B" w14:textId="16B84CD4" w:rsidR="00F1647F" w:rsidRPr="00200CFE" w:rsidRDefault="009973D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41.93</w:t>
            </w:r>
          </w:p>
        </w:tc>
        <w:tc>
          <w:tcPr>
            <w:tcW w:w="2129" w:type="dxa"/>
          </w:tcPr>
          <w:p w14:paraId="5C80B244" w14:textId="66B4CCA1" w:rsidR="00F1647F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9.40</w:t>
            </w:r>
            <w:r w:rsidR="002330DB" w:rsidRPr="00200CFE">
              <w:rPr>
                <w:rFonts w:ascii="Times New Roman" w:hAnsi="Times New Roman" w:cs="Times New Roman"/>
                <w:sz w:val="22"/>
                <w:szCs w:val="22"/>
              </w:rPr>
              <w:t>E-1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</w:p>
        </w:tc>
      </w:tr>
      <w:tr w:rsidR="00935DBD" w:rsidRPr="00200CFE" w14:paraId="6DAE5F09" w14:textId="77777777" w:rsidTr="00F1647F">
        <w:tc>
          <w:tcPr>
            <w:tcW w:w="2129" w:type="dxa"/>
          </w:tcPr>
          <w:p w14:paraId="50E22520" w14:textId="707EE6DF" w:rsidR="00935DBD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AMELX</w:t>
            </w:r>
          </w:p>
        </w:tc>
        <w:tc>
          <w:tcPr>
            <w:tcW w:w="2129" w:type="dxa"/>
          </w:tcPr>
          <w:p w14:paraId="0EB70EC0" w14:textId="53460177" w:rsidR="00935DBD" w:rsidRPr="00200CFE" w:rsidRDefault="006E4E1C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6.28</w:t>
            </w:r>
          </w:p>
        </w:tc>
        <w:tc>
          <w:tcPr>
            <w:tcW w:w="2129" w:type="dxa"/>
          </w:tcPr>
          <w:p w14:paraId="1FBD923A" w14:textId="47DA00DC" w:rsidR="00935DBD" w:rsidRPr="00200CFE" w:rsidRDefault="00672F84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77.71</w:t>
            </w:r>
          </w:p>
        </w:tc>
        <w:tc>
          <w:tcPr>
            <w:tcW w:w="2129" w:type="dxa"/>
          </w:tcPr>
          <w:p w14:paraId="469F7092" w14:textId="39181A9D" w:rsidR="00935DBD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2.7</w:t>
            </w:r>
            <w:r w:rsidR="00935DBD" w:rsidRPr="00200CFE">
              <w:rPr>
                <w:rFonts w:ascii="Times New Roman" w:hAnsi="Times New Roman" w:cs="Times New Roman"/>
                <w:sz w:val="22"/>
                <w:szCs w:val="22"/>
              </w:rPr>
              <w:t>3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E-06</w:t>
            </w:r>
          </w:p>
        </w:tc>
      </w:tr>
      <w:tr w:rsidR="00935DBD" w:rsidRPr="00200CFE" w14:paraId="1522D817" w14:textId="77777777" w:rsidTr="00F1647F">
        <w:tc>
          <w:tcPr>
            <w:tcW w:w="2129" w:type="dxa"/>
          </w:tcPr>
          <w:p w14:paraId="5580DFD8" w14:textId="7A675A31" w:rsidR="00935DBD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AMELY</w:t>
            </w:r>
          </w:p>
        </w:tc>
        <w:tc>
          <w:tcPr>
            <w:tcW w:w="2129" w:type="dxa"/>
          </w:tcPr>
          <w:p w14:paraId="4C1839CF" w14:textId="4D1ECD11" w:rsidR="00935DBD" w:rsidRPr="00200CFE" w:rsidRDefault="006E4E1C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3.05</w:t>
            </w:r>
          </w:p>
        </w:tc>
        <w:tc>
          <w:tcPr>
            <w:tcW w:w="2129" w:type="dxa"/>
          </w:tcPr>
          <w:p w14:paraId="586E99F5" w14:textId="112AE484" w:rsidR="00935DBD" w:rsidRPr="00200CFE" w:rsidRDefault="00672F84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8.28</w:t>
            </w:r>
          </w:p>
        </w:tc>
        <w:tc>
          <w:tcPr>
            <w:tcW w:w="2129" w:type="dxa"/>
          </w:tcPr>
          <w:p w14:paraId="26152B17" w14:textId="76E35E7D" w:rsidR="00935DBD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0.078</w:t>
            </w:r>
          </w:p>
        </w:tc>
      </w:tr>
      <w:tr w:rsidR="00935DBD" w:rsidRPr="00200CFE" w14:paraId="60149915" w14:textId="77777777" w:rsidTr="00F1647F">
        <w:tc>
          <w:tcPr>
            <w:tcW w:w="2129" w:type="dxa"/>
          </w:tcPr>
          <w:p w14:paraId="74C8AFD0" w14:textId="051B79E9" w:rsidR="00935DBD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ENAM</w:t>
            </w:r>
          </w:p>
        </w:tc>
        <w:tc>
          <w:tcPr>
            <w:tcW w:w="2129" w:type="dxa"/>
          </w:tcPr>
          <w:p w14:paraId="520DA703" w14:textId="19CB42E2" w:rsidR="00935DBD" w:rsidRPr="00200CFE" w:rsidRDefault="006E4E1C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4.61</w:t>
            </w:r>
          </w:p>
        </w:tc>
        <w:tc>
          <w:tcPr>
            <w:tcW w:w="2129" w:type="dxa"/>
          </w:tcPr>
          <w:p w14:paraId="70CD0005" w14:textId="003A19F5" w:rsidR="00935DBD" w:rsidRPr="00200CFE" w:rsidRDefault="00672F84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24.42</w:t>
            </w:r>
          </w:p>
        </w:tc>
        <w:tc>
          <w:tcPr>
            <w:tcW w:w="2129" w:type="dxa"/>
          </w:tcPr>
          <w:p w14:paraId="0386A92B" w14:textId="0C71FE58" w:rsidR="00935DBD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0.00026</w:t>
            </w:r>
          </w:p>
        </w:tc>
      </w:tr>
      <w:tr w:rsidR="00935DBD" w:rsidRPr="00200CFE" w14:paraId="2BAC6F70" w14:textId="77777777" w:rsidTr="00F1647F">
        <w:tc>
          <w:tcPr>
            <w:tcW w:w="2129" w:type="dxa"/>
          </w:tcPr>
          <w:p w14:paraId="114198E4" w14:textId="1E0985D3" w:rsidR="00935DBD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AMBN</w:t>
            </w:r>
          </w:p>
        </w:tc>
        <w:tc>
          <w:tcPr>
            <w:tcW w:w="2129" w:type="dxa"/>
          </w:tcPr>
          <w:p w14:paraId="1C9329A3" w14:textId="0E2F16F7" w:rsidR="00935DBD" w:rsidRPr="00200CFE" w:rsidRDefault="006E4E1C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8.29</w:t>
            </w:r>
          </w:p>
        </w:tc>
        <w:tc>
          <w:tcPr>
            <w:tcW w:w="2129" w:type="dxa"/>
          </w:tcPr>
          <w:p w14:paraId="54B11EA4" w14:textId="50A5DDC9" w:rsidR="00935DBD" w:rsidRPr="00200CFE" w:rsidRDefault="00672F84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312.99</w:t>
            </w:r>
          </w:p>
        </w:tc>
        <w:tc>
          <w:tcPr>
            <w:tcW w:w="2129" w:type="dxa"/>
          </w:tcPr>
          <w:p w14:paraId="29F15DE9" w14:textId="2995B234" w:rsidR="00935DBD" w:rsidRPr="00200CFE" w:rsidRDefault="006E4E1C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5.96</w:t>
            </w:r>
            <w:r w:rsidR="00935DBD" w:rsidRPr="00200CFE">
              <w:rPr>
                <w:rFonts w:ascii="Times New Roman" w:hAnsi="Times New Roman" w:cs="Times New Roman"/>
                <w:sz w:val="22"/>
                <w:szCs w:val="22"/>
              </w:rPr>
              <w:t>E-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13</w:t>
            </w:r>
          </w:p>
        </w:tc>
      </w:tr>
      <w:tr w:rsidR="00935DBD" w:rsidRPr="00200CFE" w14:paraId="421B3352" w14:textId="77777777" w:rsidTr="00F1647F">
        <w:tc>
          <w:tcPr>
            <w:tcW w:w="2129" w:type="dxa"/>
          </w:tcPr>
          <w:p w14:paraId="113BF395" w14:textId="691E36D6" w:rsidR="00935DBD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KLK4</w:t>
            </w:r>
          </w:p>
        </w:tc>
        <w:tc>
          <w:tcPr>
            <w:tcW w:w="2129" w:type="dxa"/>
          </w:tcPr>
          <w:p w14:paraId="43FC5114" w14:textId="0A53F246" w:rsidR="00935DBD" w:rsidRPr="00200CFE" w:rsidRDefault="001379B5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7.98</w:t>
            </w:r>
          </w:p>
        </w:tc>
        <w:tc>
          <w:tcPr>
            <w:tcW w:w="2129" w:type="dxa"/>
          </w:tcPr>
          <w:p w14:paraId="41BF3DB7" w14:textId="3BEC9F21" w:rsidR="00935DBD" w:rsidRPr="00200CFE" w:rsidRDefault="00672F84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252.47</w:t>
            </w:r>
          </w:p>
        </w:tc>
        <w:tc>
          <w:tcPr>
            <w:tcW w:w="2129" w:type="dxa"/>
          </w:tcPr>
          <w:p w14:paraId="60AF59F7" w14:textId="2650896C" w:rsidR="00935DBD" w:rsidRPr="00200CFE" w:rsidRDefault="001379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1.51</w:t>
            </w:r>
            <w:r w:rsidR="00935DBD" w:rsidRPr="00200CFE">
              <w:rPr>
                <w:rFonts w:ascii="Times New Roman" w:hAnsi="Times New Roman" w:cs="Times New Roman"/>
                <w:sz w:val="22"/>
                <w:szCs w:val="22"/>
              </w:rPr>
              <w:t>E-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12</w:t>
            </w:r>
          </w:p>
        </w:tc>
      </w:tr>
      <w:tr w:rsidR="00935DBD" w:rsidRPr="00200CFE" w14:paraId="4EE79B3C" w14:textId="77777777" w:rsidTr="00F1647F">
        <w:tc>
          <w:tcPr>
            <w:tcW w:w="2129" w:type="dxa"/>
          </w:tcPr>
          <w:p w14:paraId="288C9B6B" w14:textId="4745DB48" w:rsidR="00935DBD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MMP20</w:t>
            </w:r>
          </w:p>
        </w:tc>
        <w:tc>
          <w:tcPr>
            <w:tcW w:w="2129" w:type="dxa"/>
          </w:tcPr>
          <w:p w14:paraId="35332E6A" w14:textId="3281C152" w:rsidR="00935DBD" w:rsidRPr="00200CFE" w:rsidRDefault="001379B5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7.25</w:t>
            </w:r>
          </w:p>
        </w:tc>
        <w:tc>
          <w:tcPr>
            <w:tcW w:w="2129" w:type="dxa"/>
          </w:tcPr>
          <w:p w14:paraId="07886A7C" w14:textId="11D4AAE5" w:rsidR="00935DBD" w:rsidRPr="00200CFE" w:rsidRDefault="00672F84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152.22</w:t>
            </w:r>
          </w:p>
        </w:tc>
        <w:tc>
          <w:tcPr>
            <w:tcW w:w="2129" w:type="dxa"/>
          </w:tcPr>
          <w:p w14:paraId="1769BF96" w14:textId="15FE7B2C" w:rsidR="00935DBD" w:rsidRPr="00200CFE" w:rsidRDefault="001379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2.07</w:t>
            </w:r>
            <w:r w:rsidR="00935DBD" w:rsidRPr="00200CFE">
              <w:rPr>
                <w:rFonts w:ascii="Times New Roman" w:hAnsi="Times New Roman" w:cs="Times New Roman"/>
                <w:sz w:val="22"/>
                <w:szCs w:val="22"/>
              </w:rPr>
              <w:t>E-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08</w:t>
            </w:r>
          </w:p>
        </w:tc>
      </w:tr>
      <w:tr w:rsidR="00935DBD" w:rsidRPr="00200CFE" w14:paraId="377D18C8" w14:textId="77777777" w:rsidTr="00F1647F">
        <w:tc>
          <w:tcPr>
            <w:tcW w:w="2129" w:type="dxa"/>
          </w:tcPr>
          <w:p w14:paraId="263B1A0D" w14:textId="6312EBD7" w:rsidR="00935DBD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ODAM</w:t>
            </w:r>
          </w:p>
        </w:tc>
        <w:tc>
          <w:tcPr>
            <w:tcW w:w="2129" w:type="dxa"/>
          </w:tcPr>
          <w:p w14:paraId="4463229D" w14:textId="3404A57D" w:rsidR="00935DBD" w:rsidRPr="00200CFE" w:rsidRDefault="001379B5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9.80</w:t>
            </w:r>
          </w:p>
        </w:tc>
        <w:tc>
          <w:tcPr>
            <w:tcW w:w="2129" w:type="dxa"/>
          </w:tcPr>
          <w:p w14:paraId="2A33BC39" w14:textId="38CD103D" w:rsidR="00935DBD" w:rsidRPr="00200CFE" w:rsidRDefault="00672F84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891.44</w:t>
            </w:r>
          </w:p>
        </w:tc>
        <w:tc>
          <w:tcPr>
            <w:tcW w:w="2129" w:type="dxa"/>
          </w:tcPr>
          <w:p w14:paraId="1DC8B2B9" w14:textId="4688140B" w:rsidR="00935DBD" w:rsidRPr="00200CFE" w:rsidRDefault="001379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4.61E-29</w:t>
            </w:r>
          </w:p>
        </w:tc>
      </w:tr>
      <w:tr w:rsidR="00935DBD" w:rsidRPr="00200CFE" w14:paraId="5DF3CA65" w14:textId="77777777" w:rsidTr="00F1647F">
        <w:tc>
          <w:tcPr>
            <w:tcW w:w="2129" w:type="dxa"/>
          </w:tcPr>
          <w:p w14:paraId="552C85A0" w14:textId="44FC1CB8" w:rsidR="00935DBD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EDAR</w:t>
            </w:r>
          </w:p>
        </w:tc>
        <w:tc>
          <w:tcPr>
            <w:tcW w:w="2129" w:type="dxa"/>
          </w:tcPr>
          <w:p w14:paraId="280F2437" w14:textId="76416B42" w:rsidR="00935DBD" w:rsidRPr="00200CFE" w:rsidRDefault="001379B5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8.87</w:t>
            </w:r>
          </w:p>
        </w:tc>
        <w:tc>
          <w:tcPr>
            <w:tcW w:w="2129" w:type="dxa"/>
          </w:tcPr>
          <w:p w14:paraId="67ED2AB2" w14:textId="6D102E83" w:rsidR="00935DBD" w:rsidRPr="00200CFE" w:rsidRDefault="00672F84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467.88</w:t>
            </w:r>
          </w:p>
        </w:tc>
        <w:tc>
          <w:tcPr>
            <w:tcW w:w="2129" w:type="dxa"/>
          </w:tcPr>
          <w:p w14:paraId="108BCAE7" w14:textId="219E4923" w:rsidR="00935DBD" w:rsidRPr="00200CFE" w:rsidRDefault="001379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1.37E-29</w:t>
            </w:r>
          </w:p>
        </w:tc>
      </w:tr>
      <w:tr w:rsidR="00935DBD" w:rsidRPr="00200CFE" w14:paraId="35FF71C9" w14:textId="77777777" w:rsidTr="00F1647F">
        <w:tc>
          <w:tcPr>
            <w:tcW w:w="2129" w:type="dxa"/>
          </w:tcPr>
          <w:p w14:paraId="6CA873A8" w14:textId="27BB8067" w:rsidR="00935DBD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MSX1</w:t>
            </w:r>
          </w:p>
        </w:tc>
        <w:tc>
          <w:tcPr>
            <w:tcW w:w="2129" w:type="dxa"/>
          </w:tcPr>
          <w:p w14:paraId="1569F49C" w14:textId="01C5A564" w:rsidR="00935DBD" w:rsidRPr="00200CFE" w:rsidRDefault="001379B5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-1.23</w:t>
            </w:r>
          </w:p>
        </w:tc>
        <w:tc>
          <w:tcPr>
            <w:tcW w:w="2129" w:type="dxa"/>
          </w:tcPr>
          <w:p w14:paraId="1CD9D2D3" w14:textId="2F93A6BD" w:rsidR="00935DBD" w:rsidRPr="00200CFE" w:rsidRDefault="00672F84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-2.35</w:t>
            </w:r>
          </w:p>
        </w:tc>
        <w:tc>
          <w:tcPr>
            <w:tcW w:w="2129" w:type="dxa"/>
          </w:tcPr>
          <w:p w14:paraId="6B79AD6F" w14:textId="775BFCBC" w:rsidR="00935DBD" w:rsidRPr="00200CFE" w:rsidRDefault="001379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0.028</w:t>
            </w:r>
          </w:p>
        </w:tc>
      </w:tr>
      <w:tr w:rsidR="00935DBD" w:rsidRPr="00200CFE" w14:paraId="790D5283" w14:textId="77777777" w:rsidTr="00F1647F">
        <w:tc>
          <w:tcPr>
            <w:tcW w:w="2129" w:type="dxa"/>
          </w:tcPr>
          <w:p w14:paraId="23BD0C9B" w14:textId="44C2D37B" w:rsidR="00935DBD" w:rsidRPr="00200CFE" w:rsidRDefault="00A01D80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DSPP</w:t>
            </w:r>
          </w:p>
        </w:tc>
        <w:tc>
          <w:tcPr>
            <w:tcW w:w="2129" w:type="dxa"/>
          </w:tcPr>
          <w:p w14:paraId="26994EF5" w14:textId="360504BC" w:rsidR="00935DBD" w:rsidRPr="00200CFE" w:rsidRDefault="001379B5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0.99</w:t>
            </w:r>
          </w:p>
        </w:tc>
        <w:tc>
          <w:tcPr>
            <w:tcW w:w="2129" w:type="dxa"/>
          </w:tcPr>
          <w:p w14:paraId="6276CCC4" w14:textId="3BB69101" w:rsidR="00935DBD" w:rsidRPr="00200CFE" w:rsidRDefault="00672F84" w:rsidP="00935DBD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1.99</w:t>
            </w:r>
          </w:p>
        </w:tc>
        <w:tc>
          <w:tcPr>
            <w:tcW w:w="2129" w:type="dxa"/>
          </w:tcPr>
          <w:p w14:paraId="029A6B26" w14:textId="2A767A3E" w:rsidR="00935DBD" w:rsidRPr="00200CFE" w:rsidRDefault="001379B5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0.42</w:t>
            </w:r>
          </w:p>
        </w:tc>
      </w:tr>
    </w:tbl>
    <w:p w14:paraId="2AC82DA3" w14:textId="77777777" w:rsidR="00F1647F" w:rsidRPr="00200CFE" w:rsidRDefault="00F1647F">
      <w:pPr>
        <w:rPr>
          <w:rFonts w:ascii="Times New Roman" w:hAnsi="Times New Roman" w:cs="Times New Roman"/>
          <w:sz w:val="22"/>
          <w:szCs w:val="22"/>
        </w:rPr>
      </w:pPr>
    </w:p>
    <w:sectPr w:rsidR="00F1647F" w:rsidRPr="00200CFE" w:rsidSect="005864BA">
      <w:pgSz w:w="11900" w:h="16840"/>
      <w:pgMar w:top="1440" w:right="1418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enQuanYi Micro He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7F"/>
    <w:rsid w:val="00005088"/>
    <w:rsid w:val="001379B5"/>
    <w:rsid w:val="00200CFE"/>
    <w:rsid w:val="002330DB"/>
    <w:rsid w:val="00235D8A"/>
    <w:rsid w:val="00575DAC"/>
    <w:rsid w:val="005864BA"/>
    <w:rsid w:val="00672F84"/>
    <w:rsid w:val="006E4E1C"/>
    <w:rsid w:val="007F2FB9"/>
    <w:rsid w:val="00935DBD"/>
    <w:rsid w:val="009973D5"/>
    <w:rsid w:val="00A01D80"/>
    <w:rsid w:val="00EC229D"/>
    <w:rsid w:val="00F16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11846D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647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.apps@ucl.ac.uk" TargetMode="External"/><Relationship Id="rId6" Type="http://schemas.openxmlformats.org/officeDocument/2006/relationships/hyperlink" Target="mailto:j.martinez-barbera@ucl.ac.uk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650</Words>
  <Characters>3707</Characters>
  <Application>Microsoft Macintosh Word</Application>
  <DocSecurity>0</DocSecurity>
  <Lines>30</Lines>
  <Paragraphs>8</Paragraphs>
  <ScaleCrop>false</ScaleCrop>
  <Company>UCL</Company>
  <LinksUpToDate>false</LinksUpToDate>
  <CharactersWithSpaces>4349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Pedro Martinez-Barbera</dc:creator>
  <cp:keywords/>
  <dc:description/>
  <cp:lastModifiedBy>Juan Pedro Martinez-Barbera</cp:lastModifiedBy>
  <cp:revision>4</cp:revision>
  <dcterms:created xsi:type="dcterms:W3CDTF">2017-09-06T17:30:00Z</dcterms:created>
  <dcterms:modified xsi:type="dcterms:W3CDTF">2018-02-13T13:22:00Z</dcterms:modified>
</cp:coreProperties>
</file>