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1C" w:rsidRDefault="00642F1C"/>
    <w:p w:rsidR="002B1F24" w:rsidRPr="002B1F24" w:rsidRDefault="002B1F24" w:rsidP="002B1F24">
      <w:pPr>
        <w:jc w:val="center"/>
        <w:rPr>
          <w:b/>
          <w:sz w:val="36"/>
          <w:szCs w:val="36"/>
        </w:rPr>
      </w:pPr>
      <w:r w:rsidRPr="002B1F24">
        <w:rPr>
          <w:rFonts w:hint="eastAsia"/>
          <w:b/>
          <w:sz w:val="36"/>
          <w:szCs w:val="36"/>
        </w:rPr>
        <w:t>系统代码说明</w:t>
      </w:r>
    </w:p>
    <w:p w:rsidR="002B1F24" w:rsidRDefault="002B1F24"/>
    <w:p w:rsidR="002B1F24" w:rsidRDefault="002B1F24" w:rsidP="002B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系统整体流程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这个系统的代码围绕着四个类展开：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BioNERDocument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BioNERSentence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BioNERToken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BioNEREntity</w:t>
      </w:r>
    </w:p>
    <w:p w:rsidR="002B1F24" w:rsidRDefault="002B1F24" w:rsidP="002B1F24">
      <w:pPr>
        <w:ind w:firstLineChars="202" w:firstLine="424"/>
      </w:pPr>
      <w:r>
        <w:rPr>
          <w:rFonts w:hint="eastAsia"/>
        </w:rPr>
        <w:t>从名字上就可以看出，它们分别代表着一个文档，一个句子，一个</w:t>
      </w:r>
      <w:r>
        <w:rPr>
          <w:rFonts w:hint="eastAsia"/>
        </w:rPr>
        <w:t>token</w:t>
      </w:r>
      <w:r>
        <w:rPr>
          <w:rFonts w:hint="eastAsia"/>
        </w:rPr>
        <w:t>，一个识别出来的名字实体。它们的关系如图所示：</w:t>
      </w:r>
    </w:p>
    <w:p w:rsidR="002B1F24" w:rsidRPr="002B1F24" w:rsidRDefault="0028117C" w:rsidP="002B1F24">
      <w:pPr>
        <w:ind w:firstLineChars="202" w:firstLine="424"/>
      </w:pPr>
      <w:r>
        <w:pict>
          <v:group id="_x0000_s1026" editas="canvas" style="width:415.3pt;height:251.1pt;mso-position-horizontal-relative:char;mso-position-vertical-relative:line" coordorigin="1800,1518" coordsize="8306,50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518;width:8306;height:5022" o:preferrelative="f">
              <v:fill o:detectmouseclick="t"/>
              <v:path o:extrusionok="t" o:connecttype="none"/>
              <o:lock v:ext="edit" text="t"/>
            </v:shape>
            <v:rect id="_x0000_s1028" style="position:absolute;left:2250;top:2009;width:2386;height:617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Document</w:t>
                    </w:r>
                  </w:p>
                </w:txbxContent>
              </v:textbox>
            </v:rect>
            <v:rect id="_x0000_s1029" style="position:absolute;left:3062;top:3720;width:1392;height:480">
              <v:textbox>
                <w:txbxContent>
                  <w:p w:rsidR="002B1F24" w:rsidRDefault="002B1F24" w:rsidP="002B1F24">
                    <w:r>
                      <w:t>A</w:t>
                    </w:r>
                    <w:r>
                      <w:rPr>
                        <w:rFonts w:hint="eastAsia"/>
                      </w:rPr>
                      <w:t>bstract</w:t>
                    </w:r>
                  </w:p>
                </w:txbxContent>
              </v:textbox>
            </v:rect>
            <v:rect id="_x0000_s1030" style="position:absolute;left:3062;top:5550;width:1302;height:525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Full text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250;top:2318;width:1;height:3495" o:connectortype="straight"/>
            <v:shape id="_x0000_s1032" type="#_x0000_t32" style="position:absolute;left:2251;top:3945;width:811;height:15;flip:x y" o:connectortype="straight"/>
            <v:shape id="_x0000_s1033" type="#_x0000_t32" style="position:absolute;left:2251;top:5813;width:811;height:1;flip:x" o:connectortype="straight"/>
            <v:shape id="_x0000_s1034" type="#_x0000_t32" style="position:absolute;left:4454;top:3255;width:331;height:705;flip:y" o:connectortype="straight"/>
            <v:shape id="_x0000_s1035" type="#_x0000_t32" style="position:absolute;left:4454;top:3885;width:331;height:75;flip:y" o:connectortype="straight"/>
            <v:rect id="_x0000_s1036" style="position:absolute;left:4785;top:306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37" style="position:absolute;left:4785;top:369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38" style="position:absolute;left:4785;top:420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shape id="_x0000_s1039" type="#_x0000_t32" style="position:absolute;left:4454;top:3960;width:331;height:435" o:connectortype="straight"/>
            <v:shape id="_x0000_s1040" type="#_x0000_t32" style="position:absolute;left:4364;top:5115;width:331;height:698;flip:y" o:connectortype="straight"/>
            <v:shape id="_x0000_s1041" type="#_x0000_t32" style="position:absolute;left:4364;top:5745;width:331;height:68;flip:y" o:connectortype="straight"/>
            <v:rect id="_x0000_s1042" style="position:absolute;left:4695;top:492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43" style="position:absolute;left:4695;top:555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44" style="position:absolute;left:4695;top:6060;width:1620;height:390">
              <v:textbox>
                <w:txbxContent>
                  <w:p w:rsidR="002B1F24" w:rsidRDefault="002B1F24" w:rsidP="002B1F24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shape id="_x0000_s1045" type="#_x0000_t32" style="position:absolute;left:4364;top:5813;width:331;height:442" o:connectortype="straight"/>
            <v:rect id="_x0000_s1046" style="position:absolute;left:6555;top:2626;width:855;height:434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shape id="_x0000_s1047" type="#_x0000_t32" style="position:absolute;left:6405;top:2843;width:150;height:412;flip:y" o:connectortype="straight"/>
            <v:rect id="_x0000_s1048" style="position:absolute;left:7530;top:2626;width:855;height:434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049" style="position:absolute;left:8550;top:2626;width:855;height:434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050" style="position:absolute;left:6555;top:3300;width:855;height:434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entity</w:t>
                    </w:r>
                  </w:p>
                </w:txbxContent>
              </v:textbox>
            </v:rect>
            <v:rect id="_x0000_s1051" style="position:absolute;left:7530;top:3300;width:855;height:434">
              <v:textbox>
                <w:txbxContent>
                  <w:p w:rsidR="002B1F24" w:rsidRDefault="002B1F24" w:rsidP="002B1F24">
                    <w:r>
                      <w:rPr>
                        <w:rFonts w:hint="eastAsia"/>
                      </w:rPr>
                      <w:t>entity</w:t>
                    </w:r>
                  </w:p>
                </w:txbxContent>
              </v:textbox>
            </v:rect>
            <v:shape id="_x0000_s1052" type="#_x0000_t32" style="position:absolute;left:6405;top:3255;width:150;height:262" o:connectortype="straight"/>
            <v:shape id="_x0000_s1053" type="#_x0000_t32" style="position:absolute;left:7410;top:2843;width:120;height:1" o:connectortype="straight"/>
            <v:shape id="_x0000_s1054" type="#_x0000_t32" style="position:absolute;left:8385;top:2843;width:165;height:1" o:connectortype="straight"/>
            <v:shape id="_x0000_s1055" type="#_x0000_t32" style="position:absolute;left:7410;top:3517;width:120;height:1" o:connectortype="straight"/>
            <w10:wrap type="none"/>
            <w10:anchorlock/>
          </v:group>
        </w:pict>
      </w:r>
    </w:p>
    <w:p w:rsidR="002B1F24" w:rsidRDefault="00A63DAB" w:rsidP="00735E06">
      <w:pPr>
        <w:ind w:firstLineChars="202" w:firstLine="424"/>
      </w:pPr>
      <w:r>
        <w:rPr>
          <w:rFonts w:hint="eastAsia"/>
        </w:rPr>
        <w:t>系统的流程是，首先从输入文件中读入数据，建立起上面图中的数据结构，也就是得到了一串</w:t>
      </w:r>
      <w:r>
        <w:rPr>
          <w:rFonts w:hint="eastAsia"/>
        </w:rPr>
        <w:t>BioNERDocument</w:t>
      </w:r>
      <w:r>
        <w:rPr>
          <w:rFonts w:hint="eastAsia"/>
        </w:rPr>
        <w:t>实例，然后将每一个</w:t>
      </w:r>
      <w:r>
        <w:rPr>
          <w:rFonts w:hint="eastAsia"/>
        </w:rPr>
        <w:t>BioNERDocument</w:t>
      </w:r>
      <w:r>
        <w:rPr>
          <w:rFonts w:hint="eastAsia"/>
        </w:rPr>
        <w:t>依次通过一串</w:t>
      </w:r>
      <w:r>
        <w:rPr>
          <w:rFonts w:hint="eastAsia"/>
        </w:rPr>
        <w:t>BioNERProcess</w:t>
      </w:r>
      <w:r>
        <w:rPr>
          <w:rFonts w:hint="eastAsia"/>
        </w:rPr>
        <w:t>接口的实例，在这个过程中，结构上的一些信息将会被增添、修改</w:t>
      </w:r>
      <w:r w:rsidR="00735E06">
        <w:rPr>
          <w:rFonts w:hint="eastAsia"/>
        </w:rPr>
        <w:t>，得到我们最终要的结果，即</w:t>
      </w:r>
      <w:r w:rsidR="00735E06">
        <w:rPr>
          <w:rFonts w:hint="eastAsia"/>
        </w:rPr>
        <w:t>BioNEREntity</w:t>
      </w:r>
      <w:r w:rsidR="00735E06">
        <w:rPr>
          <w:rFonts w:hint="eastAsia"/>
        </w:rPr>
        <w:t>，最后就可以输出了。如下图所示：</w:t>
      </w:r>
    </w:p>
    <w:p w:rsidR="00735E06" w:rsidRDefault="0028117C" w:rsidP="00735E06">
      <w:r>
        <w:pict>
          <v:group id="_x0000_s1057" editas="canvas" style="width:415.3pt;height:180.45pt;mso-position-horizontal-relative:char;mso-position-vertical-relative:line" coordorigin="1815,1971" coordsize="8306,3609">
            <o:lock v:ext="edit" aspectratio="t"/>
            <v:shape id="_x0000_s1056" type="#_x0000_t75" style="position:absolute;left:1815;top:1971;width:8306;height:3609" o:preferrelative="f">
              <v:fill o:detectmouseclick="t"/>
              <v:path o:extrusionok="t" o:connecttype="none"/>
              <o:lock v:ext="edit" text="t"/>
            </v:shape>
            <v:rect id="_x0000_s1058" style="position:absolute;left:3645;top:3422;width:929;height:855">
              <v:textbox>
                <w:txbxContent>
                  <w:p w:rsidR="00735E06" w:rsidRDefault="00735E06" w:rsidP="00735E06">
                    <w:r>
                      <w:rPr>
                        <w:rFonts w:hint="eastAsia"/>
                      </w:rPr>
                      <w:t>BioNERProcess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59" type="#_x0000_t115" style="position:absolute;left:8385;top:3332;width:1410;height:1035">
              <v:textbox>
                <w:txbxContent>
                  <w:p w:rsidR="00735E06" w:rsidRDefault="00735E06" w:rsidP="00735E06">
                    <w:r>
                      <w:rPr>
                        <w:rFonts w:hint="eastAsia"/>
                      </w:rPr>
                      <w:t>BioNERDocument</w:t>
                    </w:r>
                  </w:p>
                </w:txbxContent>
              </v:textbox>
            </v:shape>
            <v:rect id="_x0000_s1061" style="position:absolute;left:5011;top:3422;width:929;height:855">
              <v:textbox>
                <w:txbxContent>
                  <w:p w:rsidR="00735E06" w:rsidRDefault="00735E06" w:rsidP="00735E06">
                    <w:r>
                      <w:rPr>
                        <w:rFonts w:hint="eastAsia"/>
                      </w:rPr>
                      <w:t>BioNERProcess</w:t>
                    </w:r>
                  </w:p>
                </w:txbxContent>
              </v:textbox>
            </v:rect>
            <v:rect id="_x0000_s1062" style="position:absolute;left:7005;top:3422;width:929;height:855">
              <v:textbox>
                <w:txbxContent>
                  <w:p w:rsidR="00735E06" w:rsidRDefault="00735E06" w:rsidP="00735E06">
                    <w:r>
                      <w:rPr>
                        <w:rFonts w:hint="eastAsia"/>
                      </w:rPr>
                      <w:t>BioNERProcess</w:t>
                    </w:r>
                  </w:p>
                </w:txbxContent>
              </v:textbox>
            </v:rect>
            <v:shape id="_x0000_s1063" type="#_x0000_t115" style="position:absolute;left:1815;top:3332;width:1410;height:1035">
              <v:textbox>
                <w:txbxContent>
                  <w:p w:rsidR="00735E06" w:rsidRDefault="00735E06" w:rsidP="00735E06">
                    <w:r>
                      <w:rPr>
                        <w:rFonts w:hint="eastAsia"/>
                      </w:rPr>
                      <w:t>BioNERDocument</w:t>
                    </w:r>
                  </w:p>
                </w:txbxContent>
              </v:textbox>
            </v:shape>
            <v:shape id="_x0000_s1064" type="#_x0000_t32" style="position:absolute;left:3225;top:3850;width:420;height:1" o:connectortype="straight">
              <v:stroke endarrow="block"/>
            </v:shape>
            <v:shape id="_x0000_s1065" type="#_x0000_t32" style="position:absolute;left:4574;top:3850;width:437;height:1" o:connectortype="straight">
              <v:stroke endarrow="block"/>
            </v:shape>
            <v:shape id="_x0000_s1066" type="#_x0000_t32" style="position:absolute;left:5940;top:3835;width:255;height:15;flip:y" o:connectortype="straight">
              <v:stroke endarrow="block"/>
            </v:shape>
            <v:rect id="_x0000_s1067" style="position:absolute;left:6195;top:3617;width:615;height:435" stroked="f">
              <v:textbox>
                <w:txbxContent>
                  <w:p w:rsidR="00735E06" w:rsidRDefault="00735E06">
                    <w:r>
                      <w:t>……</w:t>
                    </w:r>
                  </w:p>
                </w:txbxContent>
              </v:textbox>
            </v:rect>
            <v:shape id="_x0000_s1068" type="#_x0000_t32" style="position:absolute;left:6810;top:3835;width:195;height:15" o:connectortype="straight">
              <v:stroke endarrow="block"/>
            </v:shape>
            <v:shape id="_x0000_s1069" type="#_x0000_t32" style="position:absolute;left:7934;top:3850;width:451;height:1" o:connectortype="straight">
              <v:stroke endarrow="block"/>
            </v:shape>
            <v:rect id="_x0000_s1070" style="position:absolute;left:2160;top:2160;width:735;height:420">
              <v:textbox>
                <w:txbxContent>
                  <w:p w:rsidR="00735E06" w:rsidRDefault="00735E06">
                    <w:r>
                      <w:rPr>
                        <w:rFonts w:hint="eastAsia"/>
                      </w:rPr>
                      <w:t>输入</w:t>
                    </w:r>
                  </w:p>
                </w:txbxContent>
              </v:textbox>
            </v:rect>
            <v:rect id="_x0000_s1071" style="position:absolute;left:8685;top:4950;width:795;height:465">
              <v:textbox>
                <w:txbxContent>
                  <w:p w:rsidR="00735E06" w:rsidRDefault="00735E06"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rect>
            <v:shape id="_x0000_s1072" type="#_x0000_t32" style="position:absolute;left:2520;top:2580;width:8;height:752;flip:x" o:connectortype="straight">
              <v:stroke endarrow="block"/>
            </v:shape>
            <v:shape id="_x0000_s1073" type="#_x0000_t32" style="position:absolute;left:9083;top:4285;width:7;height:665;flip:x" o:connectortype="straight">
              <v:stroke endarrow="block"/>
            </v:shape>
            <w10:wrap type="none"/>
            <w10:anchorlock/>
          </v:group>
        </w:pict>
      </w:r>
    </w:p>
    <w:p w:rsidR="00735E06" w:rsidRDefault="00735E06" w:rsidP="00735E06"/>
    <w:p w:rsidR="00735E06" w:rsidRDefault="00735E06" w:rsidP="00735E06">
      <w:pPr>
        <w:ind w:firstLineChars="202" w:firstLine="424"/>
      </w:pPr>
      <w:r>
        <w:rPr>
          <w:rFonts w:hint="eastAsia"/>
        </w:rPr>
        <w:t>请看包</w:t>
      </w:r>
      <w:r w:rsidRPr="00735E06">
        <w:t>bioner.application.api</w:t>
      </w:r>
      <w:r>
        <w:rPr>
          <w:rFonts w:hint="eastAsia"/>
        </w:rPr>
        <w:t>，这里体现了上述的主流程。</w:t>
      </w:r>
      <w:r w:rsidRPr="00735E06">
        <w:t>BioNERApplication</w:t>
      </w:r>
      <w:r>
        <w:rPr>
          <w:rFonts w:hint="eastAsia"/>
        </w:rPr>
        <w:t>实现了上述流程。它需要其他三个接口：</w:t>
      </w:r>
    </w:p>
    <w:p w:rsidR="00735E06" w:rsidRDefault="00735E06" w:rsidP="00735E06">
      <w:pPr>
        <w:ind w:firstLineChars="202" w:firstLine="424"/>
      </w:pPr>
      <w:r w:rsidRPr="00735E06">
        <w:t>BioNERDocumentBuilder</w:t>
      </w:r>
      <w:r>
        <w:rPr>
          <w:rFonts w:hint="eastAsia"/>
        </w:rPr>
        <w:t>：负责从输入构建前面所说的</w:t>
      </w:r>
      <w:r>
        <w:rPr>
          <w:rFonts w:hint="eastAsia"/>
        </w:rPr>
        <w:t>BioNERDocument</w:t>
      </w:r>
      <w:r>
        <w:rPr>
          <w:rFonts w:hint="eastAsia"/>
        </w:rPr>
        <w:t>结构。</w:t>
      </w:r>
    </w:p>
    <w:p w:rsidR="00735E06" w:rsidRDefault="00CD07B3" w:rsidP="00CD07B3">
      <w:pPr>
        <w:ind w:firstLineChars="202" w:firstLine="424"/>
      </w:pPr>
      <w:r w:rsidRPr="00CD07B3">
        <w:t>BioNERProcessFactory</w:t>
      </w:r>
      <w:r>
        <w:rPr>
          <w:rFonts w:hint="eastAsia"/>
        </w:rPr>
        <w:t>：负责选择使用哪些</w:t>
      </w:r>
      <w:r>
        <w:rPr>
          <w:rFonts w:hint="eastAsia"/>
        </w:rPr>
        <w:t>BioNERProcess</w:t>
      </w:r>
      <w:r>
        <w:rPr>
          <w:rFonts w:hint="eastAsia"/>
        </w:rPr>
        <w:t>实例，并将它们按顺序串好。</w:t>
      </w:r>
    </w:p>
    <w:p w:rsidR="00CD07B3" w:rsidRDefault="00CD07B3" w:rsidP="00CD07B3">
      <w:pPr>
        <w:ind w:firstLineChars="202" w:firstLine="424"/>
      </w:pPr>
      <w:r w:rsidRPr="00CD07B3">
        <w:t>BioNERDocumentOutput</w:t>
      </w:r>
      <w:r>
        <w:rPr>
          <w:rFonts w:hint="eastAsia"/>
        </w:rPr>
        <w:t>：负责将</w:t>
      </w:r>
      <w:r>
        <w:rPr>
          <w:rFonts w:hint="eastAsia"/>
        </w:rPr>
        <w:t>BioNERDocument</w:t>
      </w:r>
      <w:r>
        <w:rPr>
          <w:rFonts w:hint="eastAsia"/>
        </w:rPr>
        <w:t>结构输出。</w:t>
      </w:r>
    </w:p>
    <w:p w:rsidR="00CD07B3" w:rsidRDefault="00CD07B3" w:rsidP="00CD07B3">
      <w:pPr>
        <w:ind w:firstLineChars="202" w:firstLine="424"/>
      </w:pPr>
    </w:p>
    <w:p w:rsidR="00CD07B3" w:rsidRDefault="00CD07B3" w:rsidP="00CD07B3">
      <w:pPr>
        <w:ind w:firstLineChars="202" w:firstLine="424"/>
      </w:pPr>
      <w:r>
        <w:rPr>
          <w:rFonts w:hint="eastAsia"/>
        </w:rPr>
        <w:t>下面通过一个例子来具体讲解这个流程，同时也演示一下如何在这个系统中添加一个具体的应用。</w:t>
      </w:r>
    </w:p>
    <w:p w:rsidR="00CD07B3" w:rsidRDefault="00CD07B3" w:rsidP="00CD07B3">
      <w:pPr>
        <w:ind w:firstLineChars="202" w:firstLine="424"/>
      </w:pPr>
      <w:r>
        <w:rPr>
          <w:rFonts w:hint="eastAsia"/>
        </w:rPr>
        <w:t>这个例子是</w:t>
      </w:r>
      <w:r>
        <w:rPr>
          <w:rFonts w:hint="eastAsia"/>
        </w:rPr>
        <w:t>BioCreative II</w:t>
      </w:r>
      <w:r>
        <w:rPr>
          <w:rFonts w:hint="eastAsia"/>
        </w:rPr>
        <w:t>的</w:t>
      </w:r>
      <w:r>
        <w:rPr>
          <w:rFonts w:hint="eastAsia"/>
        </w:rPr>
        <w:t>Gene Metion</w:t>
      </w:r>
      <w:r>
        <w:rPr>
          <w:rFonts w:hint="eastAsia"/>
        </w:rPr>
        <w:t>任务。目标是要对</w:t>
      </w:r>
      <w:r>
        <w:rPr>
          <w:rFonts w:hint="eastAsia"/>
        </w:rPr>
        <w:t>5000</w:t>
      </w:r>
      <w:r>
        <w:rPr>
          <w:rFonts w:hint="eastAsia"/>
        </w:rPr>
        <w:t>个句子进行基因蛋白质的</w:t>
      </w:r>
      <w:r>
        <w:rPr>
          <w:rFonts w:hint="eastAsia"/>
        </w:rPr>
        <w:t>NER</w:t>
      </w:r>
      <w:r>
        <w:rPr>
          <w:rFonts w:hint="eastAsia"/>
        </w:rPr>
        <w:t>。这部分代码在包</w:t>
      </w:r>
      <w:r w:rsidRPr="00CD07B3">
        <w:t>bioner.application.bc2gm</w:t>
      </w:r>
    </w:p>
    <w:p w:rsidR="00CD07B3" w:rsidRDefault="00CD07B3" w:rsidP="00CD07B3">
      <w:pPr>
        <w:ind w:firstLineChars="202" w:firstLine="424"/>
      </w:pPr>
      <w:r>
        <w:rPr>
          <w:rFonts w:hint="eastAsia"/>
        </w:rPr>
        <w:t>第一步，实现</w:t>
      </w:r>
      <w:r w:rsidRPr="00735E06">
        <w:t>BioNERDocumentBuilder</w:t>
      </w:r>
      <w:r>
        <w:rPr>
          <w:rFonts w:hint="eastAsia"/>
        </w:rPr>
        <w:t>接口。</w:t>
      </w:r>
    </w:p>
    <w:p w:rsidR="00CD07B3" w:rsidRDefault="00CD07B3" w:rsidP="00CD07B3">
      <w:pPr>
        <w:ind w:firstLineChars="202" w:firstLine="424"/>
      </w:pPr>
      <w:r>
        <w:rPr>
          <w:rFonts w:hint="eastAsia"/>
        </w:rPr>
        <w:t>请看</w:t>
      </w:r>
      <w:r w:rsidRPr="00CD07B3">
        <w:t>BC2GMDocumentBuillder</w:t>
      </w:r>
      <w:r>
        <w:rPr>
          <w:rFonts w:hint="eastAsia"/>
        </w:rPr>
        <w:t>.java</w:t>
      </w:r>
      <w:r>
        <w:rPr>
          <w:rFonts w:hint="eastAsia"/>
        </w:rPr>
        <w:t>。这里的任务是把</w:t>
      </w:r>
      <w:r>
        <w:rPr>
          <w:rFonts w:hint="eastAsia"/>
        </w:rPr>
        <w:t>5000</w:t>
      </w:r>
      <w:r>
        <w:rPr>
          <w:rFonts w:hint="eastAsia"/>
        </w:rPr>
        <w:t>个句子读进来，组成一组</w:t>
      </w:r>
      <w:r>
        <w:rPr>
          <w:rFonts w:hint="eastAsia"/>
        </w:rPr>
        <w:t>BioNERDocument</w:t>
      </w:r>
      <w:r>
        <w:rPr>
          <w:rFonts w:hint="eastAsia"/>
        </w:rPr>
        <w:t>。这里遇到一个问题：数据是单独的句子，并不是一个真正意义上的</w:t>
      </w:r>
      <w:r>
        <w:rPr>
          <w:rFonts w:hint="eastAsia"/>
        </w:rPr>
        <w:t>Document</w:t>
      </w:r>
      <w:r>
        <w:rPr>
          <w:rFonts w:hint="eastAsia"/>
        </w:rPr>
        <w:t>。我们就把每一个句子当成一个文档，组装成</w:t>
      </w:r>
      <w:r>
        <w:rPr>
          <w:rFonts w:hint="eastAsia"/>
        </w:rPr>
        <w:t>5000</w:t>
      </w:r>
      <w:r>
        <w:rPr>
          <w:rFonts w:hint="eastAsia"/>
        </w:rPr>
        <w:t>个“文档”。</w:t>
      </w:r>
      <w:r w:rsidR="0047207F">
        <w:rPr>
          <w:rFonts w:hint="eastAsia"/>
        </w:rPr>
        <w:t>在这一步我们只需要把句子这一级做好，</w:t>
      </w:r>
      <w:r w:rsidR="0047207F">
        <w:rPr>
          <w:rFonts w:hint="eastAsia"/>
        </w:rPr>
        <w:t>token</w:t>
      </w:r>
      <w:r w:rsidR="0047207F">
        <w:rPr>
          <w:rFonts w:hint="eastAsia"/>
        </w:rPr>
        <w:t>先不用管，</w:t>
      </w:r>
      <w:r w:rsidR="0047207F">
        <w:rPr>
          <w:rFonts w:hint="eastAsia"/>
        </w:rPr>
        <w:t>entity</w:t>
      </w:r>
      <w:r w:rsidR="0047207F">
        <w:rPr>
          <w:rFonts w:hint="eastAsia"/>
        </w:rPr>
        <w:t>更是还没有。这里由于数据已经是句子了，所以不需要分句。如果需要分句的话，可以用</w:t>
      </w:r>
      <w:r w:rsidR="0047207F" w:rsidRPr="0047207F">
        <w:t>bioner.tools.nlptools</w:t>
      </w:r>
      <w:r w:rsidR="0047207F">
        <w:rPr>
          <w:rFonts w:hint="eastAsia"/>
        </w:rPr>
        <w:t>包里提供的一些</w:t>
      </w:r>
      <w:r w:rsidR="0047207F">
        <w:rPr>
          <w:rFonts w:hint="eastAsia"/>
        </w:rPr>
        <w:t>NLP</w:t>
      </w:r>
      <w:r w:rsidR="0047207F">
        <w:rPr>
          <w:rFonts w:hint="eastAsia"/>
        </w:rPr>
        <w:t>工具。</w:t>
      </w:r>
    </w:p>
    <w:p w:rsidR="0047207F" w:rsidRDefault="00395EDA" w:rsidP="00CD07B3">
      <w:pPr>
        <w:ind w:firstLineChars="202" w:firstLine="424"/>
      </w:pPr>
      <w:r>
        <w:rPr>
          <w:rFonts w:hint="eastAsia"/>
        </w:rPr>
        <w:t>第二步</w:t>
      </w:r>
      <w:r w:rsidR="0047207F">
        <w:rPr>
          <w:rFonts w:hint="eastAsia"/>
        </w:rPr>
        <w:t>，实现</w:t>
      </w:r>
      <w:r w:rsidR="0047207F" w:rsidRPr="0047207F">
        <w:t>BioNERProcessFactory</w:t>
      </w:r>
      <w:r w:rsidR="0047207F">
        <w:rPr>
          <w:rFonts w:hint="eastAsia"/>
        </w:rPr>
        <w:t>接口。</w:t>
      </w:r>
    </w:p>
    <w:p w:rsidR="0047207F" w:rsidRDefault="0047207F" w:rsidP="0047207F">
      <w:pPr>
        <w:ind w:firstLineChars="202" w:firstLine="424"/>
      </w:pPr>
      <w:r>
        <w:rPr>
          <w:rFonts w:hint="eastAsia"/>
        </w:rPr>
        <w:t>请看</w:t>
      </w:r>
      <w:r w:rsidRPr="0047207F">
        <w:t>BC2GMProcessFactory</w:t>
      </w:r>
      <w:r>
        <w:rPr>
          <w:rFonts w:hint="eastAsia"/>
        </w:rPr>
        <w:t>.java</w:t>
      </w:r>
      <w:r>
        <w:rPr>
          <w:rFonts w:hint="eastAsia"/>
        </w:rPr>
        <w:t>。这里要组成一个</w:t>
      </w:r>
      <w:r>
        <w:rPr>
          <w:rFonts w:hint="eastAsia"/>
        </w:rPr>
        <w:t>BioNERProcess</w:t>
      </w:r>
      <w:r>
        <w:rPr>
          <w:rFonts w:hint="eastAsia"/>
        </w:rPr>
        <w:t>的生产线（</w:t>
      </w:r>
      <w:r>
        <w:t>pipeline</w:t>
      </w:r>
      <w:r>
        <w:rPr>
          <w:rFonts w:hint="eastAsia"/>
        </w:rPr>
        <w:t>），其实就是返回一个</w:t>
      </w:r>
      <w:r>
        <w:rPr>
          <w:rFonts w:hint="eastAsia"/>
        </w:rPr>
        <w:t>BioNERProcess</w:t>
      </w:r>
      <w:r>
        <w:rPr>
          <w:rFonts w:hint="eastAsia"/>
        </w:rPr>
        <w:t>的数组。为了完成</w:t>
      </w:r>
      <w:r>
        <w:rPr>
          <w:rFonts w:hint="eastAsia"/>
        </w:rPr>
        <w:t>GM</w:t>
      </w:r>
      <w:r>
        <w:rPr>
          <w:rFonts w:hint="eastAsia"/>
        </w:rPr>
        <w:t>任务，我们需要下面这几道工序：</w:t>
      </w:r>
    </w:p>
    <w:p w:rsidR="0047207F" w:rsidRDefault="0047207F" w:rsidP="0047207F">
      <w:pPr>
        <w:ind w:firstLineChars="202" w:firstLine="424"/>
      </w:pPr>
    </w:p>
    <w:p w:rsidR="0047207F" w:rsidRDefault="0047207F" w:rsidP="0047207F">
      <w:pPr>
        <w:ind w:firstLineChars="202" w:firstLine="424"/>
      </w:pPr>
      <w:r w:rsidRPr="0047207F">
        <w:t>pipeline[0] = new ProcessImpPreprocess();</w:t>
      </w:r>
    </w:p>
    <w:p w:rsidR="0047207F" w:rsidRDefault="0047207F" w:rsidP="0047207F">
      <w:pPr>
        <w:ind w:firstLineChars="202" w:firstLine="424"/>
      </w:pPr>
      <w:r>
        <w:rPr>
          <w:rFonts w:hint="eastAsia"/>
        </w:rPr>
        <w:t>预处理一下。从句子中拆出</w:t>
      </w:r>
      <w:r>
        <w:rPr>
          <w:rFonts w:hint="eastAsia"/>
        </w:rPr>
        <w:t>token</w:t>
      </w:r>
      <w:r>
        <w:rPr>
          <w:rFonts w:hint="eastAsia"/>
        </w:rPr>
        <w:t>，并且标准化。</w:t>
      </w:r>
    </w:p>
    <w:p w:rsidR="0047207F" w:rsidRDefault="0047207F" w:rsidP="0047207F">
      <w:pPr>
        <w:ind w:firstLineChars="202" w:firstLine="424"/>
      </w:pPr>
    </w:p>
    <w:p w:rsidR="0047207F" w:rsidRDefault="0047207F" w:rsidP="0047207F">
      <w:pPr>
        <w:ind w:firstLineChars="202" w:firstLine="424"/>
      </w:pPr>
      <w:r w:rsidRPr="0047207F">
        <w:t>pipeline[1] = new ProcessImpProteinNER();</w:t>
      </w:r>
    </w:p>
    <w:p w:rsidR="0047207F" w:rsidRDefault="0047207F" w:rsidP="0047207F">
      <w:pPr>
        <w:ind w:firstLineChars="202" w:firstLine="424"/>
      </w:pPr>
      <w:r>
        <w:rPr>
          <w:rFonts w:hint="eastAsia"/>
        </w:rPr>
        <w:t>使用字典匹配的方法进行蛋白质识别。通过这一步，我们的句子上终于有了一些</w:t>
      </w:r>
      <w:r>
        <w:rPr>
          <w:rFonts w:hint="eastAsia"/>
        </w:rPr>
        <w:t>entity</w:t>
      </w:r>
      <w:r>
        <w:rPr>
          <w:rFonts w:hint="eastAsia"/>
        </w:rPr>
        <w:t>。</w:t>
      </w:r>
    </w:p>
    <w:p w:rsidR="0047207F" w:rsidRDefault="0047207F" w:rsidP="0047207F">
      <w:pPr>
        <w:ind w:firstLineChars="202" w:firstLine="424"/>
      </w:pPr>
    </w:p>
    <w:p w:rsidR="0047207F" w:rsidRDefault="0047207F" w:rsidP="0047207F">
      <w:pPr>
        <w:ind w:firstLineChars="202" w:firstLine="424"/>
      </w:pPr>
      <w:r w:rsidRPr="0047207F">
        <w:t>pipeline[2] = new ProcessImpEntityFilter();</w:t>
      </w:r>
    </w:p>
    <w:p w:rsidR="0047207F" w:rsidRDefault="0047207F" w:rsidP="0047207F">
      <w:pPr>
        <w:ind w:firstLineChars="202" w:firstLine="424"/>
      </w:pPr>
      <w:r>
        <w:rPr>
          <w:rFonts w:hint="eastAsia"/>
        </w:rPr>
        <w:t>对</w:t>
      </w:r>
      <w:r>
        <w:rPr>
          <w:rFonts w:hint="eastAsia"/>
        </w:rPr>
        <w:t>entity</w:t>
      </w:r>
      <w:r>
        <w:rPr>
          <w:rFonts w:hint="eastAsia"/>
        </w:rPr>
        <w:t>过滤一下。字典匹配的结果毕竟有些不太靠谱。</w:t>
      </w:r>
    </w:p>
    <w:p w:rsidR="0047207F" w:rsidRDefault="0047207F" w:rsidP="0047207F">
      <w:pPr>
        <w:ind w:firstLineChars="202" w:firstLine="424"/>
      </w:pPr>
    </w:p>
    <w:p w:rsidR="0047207F" w:rsidRDefault="0047207F" w:rsidP="0047207F">
      <w:pPr>
        <w:ind w:firstLineChars="202" w:firstLine="424"/>
      </w:pPr>
      <w:r w:rsidRPr="0047207F">
        <w:t>pipeline[3] = new ProcessImpSetLable();</w:t>
      </w:r>
    </w:p>
    <w:p w:rsidR="0047207F" w:rsidRDefault="0047207F" w:rsidP="0047207F">
      <w:pPr>
        <w:ind w:firstLineChars="202" w:firstLine="424"/>
      </w:pPr>
      <w:r>
        <w:rPr>
          <w:rFonts w:hint="eastAsia"/>
        </w:rPr>
        <w:t>将字典匹配的结果变成</w:t>
      </w:r>
      <w:r>
        <w:rPr>
          <w:rFonts w:hint="eastAsia"/>
        </w:rPr>
        <w:t>BIO</w:t>
      </w:r>
      <w:r>
        <w:rPr>
          <w:rFonts w:hint="eastAsia"/>
        </w:rPr>
        <w:t>标签，标在每一个</w:t>
      </w:r>
      <w:r>
        <w:rPr>
          <w:rFonts w:hint="eastAsia"/>
        </w:rPr>
        <w:t>token</w:t>
      </w:r>
      <w:r>
        <w:rPr>
          <w:rFonts w:hint="eastAsia"/>
        </w:rPr>
        <w:t>上。这是为</w:t>
      </w:r>
      <w:r>
        <w:rPr>
          <w:rFonts w:hint="eastAsia"/>
        </w:rPr>
        <w:t>CRF</w:t>
      </w:r>
      <w:r>
        <w:rPr>
          <w:rFonts w:hint="eastAsia"/>
        </w:rPr>
        <w:t>做准备。</w:t>
      </w:r>
    </w:p>
    <w:p w:rsidR="00395EDA" w:rsidRDefault="00395EDA" w:rsidP="0047207F">
      <w:pPr>
        <w:ind w:firstLineChars="202" w:firstLine="424"/>
      </w:pPr>
    </w:p>
    <w:p w:rsidR="0047207F" w:rsidRDefault="0047207F" w:rsidP="0047207F">
      <w:pPr>
        <w:ind w:firstLineChars="202" w:firstLine="424"/>
      </w:pPr>
      <w:r w:rsidRPr="0047207F">
        <w:t>pipeline[4] = new ProcessImpSetLabelByCRF();</w:t>
      </w:r>
    </w:p>
    <w:p w:rsidR="00395EDA" w:rsidRDefault="00395EDA" w:rsidP="0047207F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CRF</w:t>
      </w:r>
      <w:r>
        <w:rPr>
          <w:rFonts w:hint="eastAsia"/>
        </w:rPr>
        <w:t>，对每个</w:t>
      </w:r>
      <w:r>
        <w:rPr>
          <w:rFonts w:hint="eastAsia"/>
        </w:rPr>
        <w:t>token</w:t>
      </w:r>
      <w:r>
        <w:rPr>
          <w:rFonts w:hint="eastAsia"/>
        </w:rPr>
        <w:t>抽取</w:t>
      </w:r>
      <w:r>
        <w:rPr>
          <w:rFonts w:hint="eastAsia"/>
        </w:rPr>
        <w:t>feature</w:t>
      </w:r>
      <w:r>
        <w:rPr>
          <w:rFonts w:hint="eastAsia"/>
        </w:rPr>
        <w:t>，进行</w:t>
      </w:r>
      <w:r>
        <w:rPr>
          <w:rFonts w:hint="eastAsia"/>
        </w:rPr>
        <w:t>BIO</w:t>
      </w:r>
      <w:r>
        <w:rPr>
          <w:rFonts w:hint="eastAsia"/>
        </w:rPr>
        <w:t>标签的标注。</w:t>
      </w:r>
    </w:p>
    <w:p w:rsidR="00395EDA" w:rsidRDefault="00395EDA" w:rsidP="0047207F">
      <w:pPr>
        <w:ind w:firstLineChars="202" w:firstLine="424"/>
      </w:pPr>
    </w:p>
    <w:p w:rsidR="00395EDA" w:rsidRDefault="00395EDA" w:rsidP="00395EDA">
      <w:pPr>
        <w:ind w:firstLineChars="202" w:firstLine="424"/>
      </w:pPr>
      <w:r w:rsidRPr="00395EDA">
        <w:t>pipeline[5] = new ProcessImpRightBoundAdjust();</w:t>
      </w:r>
    </w:p>
    <w:p w:rsidR="00395EDA" w:rsidRDefault="00395EDA" w:rsidP="00395EDA">
      <w:pPr>
        <w:ind w:firstLineChars="202" w:firstLine="424"/>
      </w:pPr>
      <w:r>
        <w:rPr>
          <w:rFonts w:hint="eastAsia"/>
        </w:rPr>
        <w:t>对</w:t>
      </w:r>
      <w:r>
        <w:rPr>
          <w:rFonts w:hint="eastAsia"/>
        </w:rPr>
        <w:t>CRF</w:t>
      </w:r>
      <w:r>
        <w:rPr>
          <w:rFonts w:hint="eastAsia"/>
        </w:rPr>
        <w:t>得到的标签结果做一些右边界的调整，像</w:t>
      </w:r>
      <w:r>
        <w:rPr>
          <w:rFonts w:hint="eastAsia"/>
        </w:rPr>
        <w:t>cyclin a,b and c</w:t>
      </w:r>
      <w:r>
        <w:rPr>
          <w:rFonts w:hint="eastAsia"/>
        </w:rPr>
        <w:t>这样的。</w:t>
      </w:r>
    </w:p>
    <w:p w:rsidR="00395EDA" w:rsidRDefault="00395EDA" w:rsidP="00395EDA">
      <w:pPr>
        <w:ind w:firstLineChars="202" w:firstLine="424"/>
      </w:pPr>
    </w:p>
    <w:p w:rsidR="00395EDA" w:rsidRDefault="00395EDA" w:rsidP="00395EDA">
      <w:pPr>
        <w:ind w:firstLineChars="202" w:firstLine="424"/>
      </w:pPr>
      <w:r w:rsidRPr="00395EDA">
        <w:t>pipeline[6] = new ProcessImpGetEntityFromLabel();</w:t>
      </w:r>
    </w:p>
    <w:p w:rsidR="00395EDA" w:rsidRDefault="00395EDA" w:rsidP="00395EDA">
      <w:pPr>
        <w:ind w:firstLineChars="202" w:firstLine="424"/>
      </w:pPr>
      <w:r>
        <w:rPr>
          <w:rFonts w:hint="eastAsia"/>
        </w:rPr>
        <w:t>从</w:t>
      </w:r>
      <w:r>
        <w:rPr>
          <w:rFonts w:hint="eastAsia"/>
        </w:rPr>
        <w:t>CRF</w:t>
      </w:r>
      <w:r>
        <w:rPr>
          <w:rFonts w:hint="eastAsia"/>
        </w:rPr>
        <w:t>的结果标签中得到</w:t>
      </w:r>
      <w:r>
        <w:rPr>
          <w:rFonts w:hint="eastAsia"/>
        </w:rPr>
        <w:t>entity</w:t>
      </w:r>
      <w:r>
        <w:rPr>
          <w:rFonts w:hint="eastAsia"/>
        </w:rPr>
        <w:t>。这会扔掉之前已有的</w:t>
      </w:r>
      <w:r>
        <w:rPr>
          <w:rFonts w:hint="eastAsia"/>
        </w:rPr>
        <w:t>entity</w:t>
      </w:r>
      <w:r>
        <w:rPr>
          <w:rFonts w:hint="eastAsia"/>
        </w:rPr>
        <w:t>，只从</w:t>
      </w:r>
      <w:r>
        <w:rPr>
          <w:rFonts w:hint="eastAsia"/>
        </w:rPr>
        <w:t>BIO</w:t>
      </w:r>
      <w:r>
        <w:rPr>
          <w:rFonts w:hint="eastAsia"/>
        </w:rPr>
        <w:t>标签上获得。</w:t>
      </w:r>
    </w:p>
    <w:p w:rsidR="00395EDA" w:rsidRDefault="00395EDA" w:rsidP="00395EDA">
      <w:pPr>
        <w:ind w:firstLineChars="202" w:firstLine="424"/>
      </w:pPr>
    </w:p>
    <w:p w:rsidR="00395EDA" w:rsidRDefault="00395EDA" w:rsidP="00395EDA">
      <w:pPr>
        <w:ind w:firstLineChars="202" w:firstLine="424"/>
      </w:pPr>
      <w:r w:rsidRPr="00395EDA">
        <w:t>pipeline[7] = new ProcessImpPostProcessEntityFilter();</w:t>
      </w:r>
    </w:p>
    <w:p w:rsidR="00395EDA" w:rsidRDefault="00395EDA" w:rsidP="00395EDA">
      <w:pPr>
        <w:ind w:firstLineChars="202" w:firstLine="424"/>
      </w:pPr>
      <w:r>
        <w:rPr>
          <w:rFonts w:hint="eastAsia"/>
        </w:rPr>
        <w:t>对结果进行一些后处理，过滤一些常见错误等等。</w:t>
      </w:r>
    </w:p>
    <w:p w:rsidR="00395EDA" w:rsidRDefault="00395EDA" w:rsidP="00395EDA">
      <w:pPr>
        <w:ind w:firstLineChars="202" w:firstLine="424"/>
      </w:pPr>
    </w:p>
    <w:p w:rsidR="00395EDA" w:rsidRDefault="00395EDA" w:rsidP="00395EDA">
      <w:pPr>
        <w:ind w:firstLineChars="202" w:firstLine="424"/>
      </w:pPr>
      <w:r>
        <w:rPr>
          <w:rFonts w:hint="eastAsia"/>
        </w:rPr>
        <w:t>通过这些工序以后，我们的一组</w:t>
      </w:r>
      <w:r>
        <w:rPr>
          <w:rFonts w:hint="eastAsia"/>
        </w:rPr>
        <w:t>BioNERDocument</w:t>
      </w:r>
      <w:r>
        <w:rPr>
          <w:rFonts w:hint="eastAsia"/>
        </w:rPr>
        <w:t>上就存有了我们想要的结果，也就是那些</w:t>
      </w:r>
      <w:r>
        <w:rPr>
          <w:rFonts w:hint="eastAsia"/>
        </w:rPr>
        <w:t>BioNEREntity</w:t>
      </w:r>
      <w:r>
        <w:rPr>
          <w:rFonts w:hint="eastAsia"/>
        </w:rPr>
        <w:t>。</w:t>
      </w:r>
    </w:p>
    <w:p w:rsidR="00395EDA" w:rsidRDefault="00395EDA" w:rsidP="00395EDA">
      <w:pPr>
        <w:ind w:firstLineChars="202" w:firstLine="424"/>
      </w:pPr>
    </w:p>
    <w:p w:rsidR="00395EDA" w:rsidRDefault="00395EDA" w:rsidP="00395EDA">
      <w:pPr>
        <w:ind w:firstLineChars="202" w:firstLine="424"/>
      </w:pPr>
      <w:r>
        <w:rPr>
          <w:rFonts w:hint="eastAsia"/>
        </w:rPr>
        <w:t>第三步，实现</w:t>
      </w:r>
      <w:r w:rsidRPr="00395EDA">
        <w:t>BioNERDocumentOutput</w:t>
      </w:r>
      <w:r>
        <w:rPr>
          <w:rFonts w:hint="eastAsia"/>
        </w:rPr>
        <w:t>。</w:t>
      </w:r>
    </w:p>
    <w:p w:rsidR="00395EDA" w:rsidRDefault="00395EDA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请看</w:t>
      </w:r>
      <w:r w:rsidRPr="00395EDA">
        <w:t>BC2GMDocumentOutput</w:t>
      </w:r>
      <w:r>
        <w:rPr>
          <w:rFonts w:hint="eastAsia"/>
        </w:rPr>
        <w:t>.java</w:t>
      </w:r>
      <w:r>
        <w:rPr>
          <w:rFonts w:hint="eastAsia"/>
        </w:rPr>
        <w:t>。这里我们要实现三个函数。</w:t>
      </w:r>
      <w:r>
        <w:t>I</w:t>
      </w:r>
      <w:r>
        <w:rPr>
          <w:rFonts w:hint="eastAsia"/>
        </w:rPr>
        <w:t>nit()</w:t>
      </w:r>
      <w:r>
        <w:rPr>
          <w:rFonts w:hint="eastAsia"/>
        </w:rPr>
        <w:t>和</w:t>
      </w:r>
      <w:r>
        <w:rPr>
          <w:rFonts w:hint="eastAsia"/>
        </w:rPr>
        <w:t>close()</w:t>
      </w:r>
      <w:r>
        <w:rPr>
          <w:rFonts w:hint="eastAsia"/>
        </w:rPr>
        <w:t>分别会在程序开始和结束时被运行一次</w:t>
      </w:r>
      <w:r w:rsidR="00D816EF">
        <w:rPr>
          <w:rFonts w:hint="eastAsia"/>
        </w:rPr>
        <w:t>。由于我们要把结果打印在文件里，所以我们在这两个函数里分别写上打开和关闭文件句柄的内容。如果你不需要这两个函数，让它们空着就行了。</w:t>
      </w:r>
    </w:p>
    <w:p w:rsidR="00D816EF" w:rsidRDefault="00D816EF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在</w:t>
      </w:r>
      <w:r w:rsidRPr="00D816EF">
        <w:t>outputDocument</w:t>
      </w:r>
      <w:r w:rsidR="004B2990">
        <w:rPr>
          <w:rFonts w:hint="eastAsia"/>
        </w:rPr>
        <w:t>函数中，我们从</w:t>
      </w:r>
      <w:r w:rsidR="004B2990">
        <w:rPr>
          <w:rFonts w:hint="eastAsia"/>
        </w:rPr>
        <w:t>Document</w:t>
      </w:r>
      <w:r w:rsidR="004B2990">
        <w:rPr>
          <w:rFonts w:hint="eastAsia"/>
        </w:rPr>
        <w:t>里得到它所有的</w:t>
      </w:r>
      <w:r w:rsidR="004B2990">
        <w:rPr>
          <w:rFonts w:hint="eastAsia"/>
        </w:rPr>
        <w:t>entity</w:t>
      </w:r>
      <w:r w:rsidR="004B2990">
        <w:rPr>
          <w:rFonts w:hint="eastAsia"/>
        </w:rPr>
        <w:t>，按照</w:t>
      </w:r>
      <w:r w:rsidR="004B2990">
        <w:rPr>
          <w:rFonts w:hint="eastAsia"/>
        </w:rPr>
        <w:t>BioCreative II</w:t>
      </w:r>
      <w:r w:rsidR="004B2990">
        <w:rPr>
          <w:rFonts w:hint="eastAsia"/>
        </w:rPr>
        <w:t>的格式要求打印到文件里面。由于这个方法在每个线程对每一个</w:t>
      </w:r>
      <w:r w:rsidR="004B2990">
        <w:rPr>
          <w:rFonts w:hint="eastAsia"/>
        </w:rPr>
        <w:t>Document</w:t>
      </w:r>
      <w:r w:rsidR="004B2990">
        <w:rPr>
          <w:rFonts w:hint="eastAsia"/>
        </w:rPr>
        <w:t>处理结束后立即被调用，所以我们用</w:t>
      </w:r>
      <w:r w:rsidR="004B2990" w:rsidRPr="004B2990">
        <w:t>synchronized</w:t>
      </w:r>
      <w:r w:rsidR="004B2990">
        <w:rPr>
          <w:rFonts w:hint="eastAsia"/>
        </w:rPr>
        <w:t>关键字把这个函数锁上，避免多线程中出错。</w:t>
      </w:r>
    </w:p>
    <w:p w:rsidR="004B2990" w:rsidRDefault="004B2990" w:rsidP="00395EDA">
      <w:pPr>
        <w:tabs>
          <w:tab w:val="center" w:pos="4365"/>
        </w:tabs>
        <w:ind w:firstLineChars="202" w:firstLine="424"/>
      </w:pPr>
    </w:p>
    <w:p w:rsidR="004B2990" w:rsidRDefault="0075523D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第四步，写运行的主类。</w:t>
      </w:r>
    </w:p>
    <w:p w:rsidR="0075523D" w:rsidRDefault="00554E74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请看</w:t>
      </w:r>
      <w:r w:rsidRPr="00554E74">
        <w:t>BC2GMTaskRun</w:t>
      </w:r>
      <w:r>
        <w:rPr>
          <w:rFonts w:hint="eastAsia"/>
        </w:rPr>
        <w:t>.java</w:t>
      </w:r>
      <w:r>
        <w:rPr>
          <w:rFonts w:hint="eastAsia"/>
        </w:rPr>
        <w:t>。在</w:t>
      </w:r>
      <w:r>
        <w:rPr>
          <w:rFonts w:hint="eastAsia"/>
        </w:rPr>
        <w:t>main</w:t>
      </w:r>
      <w:r>
        <w:rPr>
          <w:rFonts w:hint="eastAsia"/>
        </w:rPr>
        <w:t>中，第一行，让程序读一下配置文件，主要是要线程数。下面三行，将我们上面写的三个类实例化。然后把它们交给</w:t>
      </w:r>
      <w:r w:rsidRPr="00554E74">
        <w:t>BioNERApplication</w:t>
      </w:r>
      <w:r w:rsidR="00064752">
        <w:rPr>
          <w:rFonts w:hint="eastAsia"/>
        </w:rPr>
        <w:t>，再</w:t>
      </w:r>
      <w:r>
        <w:rPr>
          <w:rFonts w:hint="eastAsia"/>
        </w:rPr>
        <w:t>运行</w:t>
      </w:r>
      <w:r>
        <w:rPr>
          <w:rFonts w:hint="eastAsia"/>
        </w:rPr>
        <w:t>run()</w:t>
      </w:r>
      <w:r>
        <w:rPr>
          <w:rFonts w:hint="eastAsia"/>
        </w:rPr>
        <w:t>，就完成了。</w:t>
      </w:r>
    </w:p>
    <w:p w:rsidR="00554E74" w:rsidRDefault="00554E74" w:rsidP="00395EDA">
      <w:pPr>
        <w:tabs>
          <w:tab w:val="center" w:pos="4365"/>
        </w:tabs>
        <w:ind w:firstLineChars="202" w:firstLine="424"/>
      </w:pPr>
    </w:p>
    <w:p w:rsidR="00554E74" w:rsidRDefault="00554E74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在</w:t>
      </w:r>
      <w:r w:rsidRPr="00554E74">
        <w:t>BioNERApplication</w:t>
      </w:r>
      <w:r>
        <w:rPr>
          <w:rFonts w:hint="eastAsia"/>
        </w:rPr>
        <w:t>中，它会用</w:t>
      </w:r>
      <w:r w:rsidRPr="00735E06">
        <w:t>BioNERDocumentBuilder</w:t>
      </w:r>
      <w:r>
        <w:rPr>
          <w:rFonts w:hint="eastAsia"/>
        </w:rPr>
        <w:t>得到所以文档类的实例，用</w:t>
      </w:r>
      <w:r w:rsidRPr="0047207F">
        <w:t>BioNERProcessFactory</w:t>
      </w:r>
      <w:r>
        <w:rPr>
          <w:rFonts w:hint="eastAsia"/>
        </w:rPr>
        <w:t>得到处理的流水线，然后根据配置文件中的线程数，开启多个线程，每次为一个线程分配一个文档，这样多个线程平行处理。每个线程里，会按照流水线将文档过一遍，完成后用</w:t>
      </w:r>
      <w:r w:rsidRPr="00395EDA">
        <w:t>BioNERDocumentOutput</w:t>
      </w:r>
      <w:r>
        <w:rPr>
          <w:rFonts w:hint="eastAsia"/>
        </w:rPr>
        <w:t>输出。</w:t>
      </w:r>
    </w:p>
    <w:p w:rsidR="00554E74" w:rsidRDefault="00554E74" w:rsidP="00395EDA">
      <w:pPr>
        <w:tabs>
          <w:tab w:val="center" w:pos="4365"/>
        </w:tabs>
        <w:ind w:firstLineChars="202" w:firstLine="424"/>
      </w:pPr>
    </w:p>
    <w:p w:rsidR="00554E74" w:rsidRPr="0075523D" w:rsidRDefault="00554E74" w:rsidP="00395EDA">
      <w:pPr>
        <w:tabs>
          <w:tab w:val="center" w:pos="4365"/>
        </w:tabs>
        <w:ind w:firstLineChars="202" w:firstLine="424"/>
      </w:pPr>
      <w:r>
        <w:rPr>
          <w:rFonts w:hint="eastAsia"/>
        </w:rPr>
        <w:t>可以看出，最重要的一个步骤是第二步，配置流水线。这里可以用一些已经写好的</w:t>
      </w:r>
      <w:r>
        <w:rPr>
          <w:rFonts w:hint="eastAsia"/>
        </w:rPr>
        <w:t>Process</w:t>
      </w:r>
      <w:r>
        <w:rPr>
          <w:rFonts w:hint="eastAsia"/>
        </w:rPr>
        <w:t>实例，如果你需要的工序目前程序里还没有，那么只能自己写了，实现</w:t>
      </w:r>
      <w:r>
        <w:rPr>
          <w:rFonts w:hint="eastAsia"/>
        </w:rPr>
        <w:t>BioNERProcess</w:t>
      </w:r>
      <w:r>
        <w:rPr>
          <w:rFonts w:hint="eastAsia"/>
        </w:rPr>
        <w:t>接口。具体哪些工序已经有了，还有哪些工具可以用，请看后面的详细说明。</w:t>
      </w:r>
    </w:p>
    <w:p w:rsidR="002B1F24" w:rsidRDefault="002B1F24" w:rsidP="002B1F24"/>
    <w:p w:rsidR="002B1F24" w:rsidRDefault="002B1F24" w:rsidP="002B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各部分详细说明</w:t>
      </w:r>
    </w:p>
    <w:p w:rsidR="002B1F24" w:rsidRDefault="002B1F24" w:rsidP="002B1F24">
      <w:pPr>
        <w:rPr>
          <w:rFonts w:hint="eastAsia"/>
        </w:rPr>
      </w:pPr>
    </w:p>
    <w:p w:rsidR="00064752" w:rsidRDefault="00064752" w:rsidP="002B1F24"/>
    <w:sectPr w:rsidR="00064752" w:rsidSect="0064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A68" w:rsidRDefault="009C2A68" w:rsidP="00064752">
      <w:r>
        <w:separator/>
      </w:r>
    </w:p>
  </w:endnote>
  <w:endnote w:type="continuationSeparator" w:id="1">
    <w:p w:rsidR="009C2A68" w:rsidRDefault="009C2A68" w:rsidP="00064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A68" w:rsidRDefault="009C2A68" w:rsidP="00064752">
      <w:r>
        <w:separator/>
      </w:r>
    </w:p>
  </w:footnote>
  <w:footnote w:type="continuationSeparator" w:id="1">
    <w:p w:rsidR="009C2A68" w:rsidRDefault="009C2A68" w:rsidP="000647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A80"/>
    <w:multiLevelType w:val="hybridMultilevel"/>
    <w:tmpl w:val="42425E1C"/>
    <w:lvl w:ilvl="0" w:tplc="762E29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C52"/>
    <w:rsid w:val="00064752"/>
    <w:rsid w:val="000E65F3"/>
    <w:rsid w:val="001E0C52"/>
    <w:rsid w:val="0028117C"/>
    <w:rsid w:val="002B1F24"/>
    <w:rsid w:val="00395EDA"/>
    <w:rsid w:val="0047207F"/>
    <w:rsid w:val="004B2990"/>
    <w:rsid w:val="00554E74"/>
    <w:rsid w:val="00642F1C"/>
    <w:rsid w:val="00735E06"/>
    <w:rsid w:val="0075523D"/>
    <w:rsid w:val="009C2A68"/>
    <w:rsid w:val="00A63DAB"/>
    <w:rsid w:val="00CD07B3"/>
    <w:rsid w:val="00D8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35">
          <o:proxy start="" idref="#_x0000_s1029" connectloc="3"/>
          <o:proxy end="" idref="#_x0000_s1037" connectloc="1"/>
        </o:r>
        <o:r id="V:Rule23" type="connector" idref="#_x0000_s1033">
          <o:proxy start="" idref="#_x0000_s1030" connectloc="1"/>
        </o:r>
        <o:r id="V:Rule24" type="connector" idref="#_x0000_s1040">
          <o:proxy start="" idref="#_x0000_s1030" connectloc="3"/>
          <o:proxy end="" idref="#_x0000_s1042" connectloc="1"/>
        </o:r>
        <o:r id="V:Rule25" type="connector" idref="#_x0000_s1053">
          <o:proxy start="" idref="#_x0000_s1046" connectloc="3"/>
          <o:proxy end="" idref="#_x0000_s1048" connectloc="1"/>
        </o:r>
        <o:r id="V:Rule26" type="connector" idref="#_x0000_s1065">
          <o:proxy start="" idref="#_x0000_s1058" connectloc="3"/>
          <o:proxy end="" idref="#_x0000_s1061" connectloc="1"/>
        </o:r>
        <o:r id="V:Rule27" type="connector" idref="#_x0000_s1054">
          <o:proxy start="" idref="#_x0000_s1048" connectloc="3"/>
          <o:proxy end="" idref="#_x0000_s1049" connectloc="1"/>
        </o:r>
        <o:r id="V:Rule28" type="connector" idref="#_x0000_s1073">
          <o:proxy start="" idref="#_x0000_s1059" connectloc="2"/>
          <o:proxy end="" idref="#_x0000_s1071" connectloc="0"/>
        </o:r>
        <o:r id="V:Rule29" type="connector" idref="#_x0000_s1032">
          <o:proxy start="" idref="#_x0000_s1029" connectloc="1"/>
        </o:r>
        <o:r id="V:Rule30" type="connector" idref="#_x0000_s1055">
          <o:proxy start="" idref="#_x0000_s1050" connectloc="3"/>
          <o:proxy end="" idref="#_x0000_s1051" connectloc="1"/>
        </o:r>
        <o:r id="V:Rule31" type="connector" idref="#_x0000_s1045">
          <o:proxy start="" idref="#_x0000_s1030" connectloc="3"/>
          <o:proxy end="" idref="#_x0000_s1044" connectloc="1"/>
        </o:r>
        <o:r id="V:Rule32" type="connector" idref="#_x0000_s1066">
          <o:proxy start="" idref="#_x0000_s1061" connectloc="3"/>
          <o:proxy end="" idref="#_x0000_s1067" connectloc="1"/>
        </o:r>
        <o:r id="V:Rule33" type="connector" idref="#_x0000_s1039">
          <o:proxy start="" idref="#_x0000_s1029" connectloc="3"/>
          <o:proxy end="" idref="#_x0000_s1038" connectloc="1"/>
        </o:r>
        <o:r id="V:Rule34" type="connector" idref="#_x0000_s1068">
          <o:proxy start="" idref="#_x0000_s1067" connectloc="3"/>
          <o:proxy end="" idref="#_x0000_s1062" connectloc="1"/>
        </o:r>
        <o:r id="V:Rule35" type="connector" idref="#_x0000_s1041">
          <o:proxy start="" idref="#_x0000_s1030" connectloc="3"/>
          <o:proxy end="" idref="#_x0000_s1043" connectloc="1"/>
        </o:r>
        <o:r id="V:Rule36" type="connector" idref="#_x0000_s1031">
          <o:proxy start="" idref="#_x0000_s1028" connectloc="1"/>
        </o:r>
        <o:r id="V:Rule37" type="connector" idref="#_x0000_s1072">
          <o:proxy start="" idref="#_x0000_s1070" connectloc="2"/>
          <o:proxy end="" idref="#_x0000_s1063" connectloc="0"/>
        </o:r>
        <o:r id="V:Rule38" type="connector" idref="#_x0000_s1052">
          <o:proxy start="" idref="#_x0000_s1036" connectloc="3"/>
          <o:proxy end="" idref="#_x0000_s1050" connectloc="1"/>
        </o:r>
        <o:r id="V:Rule39" type="connector" idref="#_x0000_s1064">
          <o:proxy start="" idref="#_x0000_s1063" connectloc="3"/>
          <o:proxy end="" idref="#_x0000_s1058" connectloc="1"/>
        </o:r>
        <o:r id="V:Rule40" type="connector" idref="#_x0000_s1034">
          <o:proxy start="" idref="#_x0000_s1029" connectloc="3"/>
          <o:proxy end="" idref="#_x0000_s1036" connectloc="1"/>
        </o:r>
        <o:r id="V:Rule41" type="connector" idref="#_x0000_s1047">
          <o:proxy start="" idref="#_x0000_s1036" connectloc="3"/>
          <o:proxy end="" idref="#_x0000_s1046" connectloc="1"/>
        </o:r>
        <o:r id="V:Rule42" type="connector" idref="#_x0000_s1069">
          <o:proxy start="" idref="#_x0000_s1062" connectloc="3"/>
          <o:proxy end="" idref="#_x0000_s105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6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4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4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</dc:creator>
  <cp:lastModifiedBy>ljc</cp:lastModifiedBy>
  <cp:revision>6</cp:revision>
  <dcterms:created xsi:type="dcterms:W3CDTF">2010-01-26T12:33:00Z</dcterms:created>
  <dcterms:modified xsi:type="dcterms:W3CDTF">2010-01-27T04:27:00Z</dcterms:modified>
</cp:coreProperties>
</file>