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34"/>
          <w:szCs w:val="34"/>
        </w:rPr>
      </w:pPr>
      <w:bookmarkStart w:colFirst="0" w:colLast="0" w:name="_tkt51znxa63e" w:id="0"/>
      <w:bookmarkEnd w:id="0"/>
      <w:r w:rsidDel="00000000" w:rsidR="00000000" w:rsidRPr="00000000">
        <w:rPr>
          <w:b w:val="1"/>
          <w:bCs w:val="1"/>
          <w:color w:val="000000"/>
          <w:sz w:val="34"/>
          <w:szCs w:val="34"/>
          <w:rtl w:val="0"/>
        </w:rPr>
        <w:t xml:space="preserve">Caso de Fallo Controlado : Error en Aserción de Stock</w:t>
      </w:r>
    </w:p>
    <w:p w:rsidR="00000000" w:rsidDel="00000000" w:rsidP="00000000" w:rsidRDefault="00000000" w:rsidRPr="00000000" w14:paraId="00000003">
      <w:pPr>
        <w:spacing w:after="240" w:before="240" w:lineRule="auto"/>
        <w:ind w:left="720" w:firstLine="0"/>
        <w:rPr>
          <w:sz w:val="26"/>
          <w:szCs w:val="26"/>
        </w:rPr>
      </w:pPr>
      <w:r w:rsidDel="00000000" w:rsidR="00000000" w:rsidRPr="00000000">
        <w:rPr>
          <w:sz w:val="26"/>
          <w:szCs w:val="26"/>
          <w:rtl w:val="0"/>
        </w:rPr>
        <w:t xml:space="preserve">La Captura a pegar:</w:t>
      </w:r>
      <w:r w:rsidDel="00000000" w:rsidR="00000000" w:rsidRPr="00000000">
        <w:rPr>
          <w:sz w:val="26"/>
          <w:szCs w:val="26"/>
          <w:rtl w:val="0"/>
        </w:rPr>
        <w:t xml:space="preserve"> (La captura anterior donde el TEST 1 fallaba con la </w:t>
      </w:r>
      <w:r w:rsidDel="00000000" w:rsidR="00000000" w:rsidRPr="00000000">
        <w:rPr>
          <w:b w:val="1"/>
          <w:bCs w:val="1"/>
          <w:sz w:val="26"/>
          <w:szCs w:val="26"/>
          <w:rtl w:val="0"/>
        </w:rPr>
        <w:t xml:space="preserve">F</w:t>
      </w:r>
      <w:r w:rsidDel="00000000" w:rsidR="00000000" w:rsidRPr="00000000">
        <w:rPr>
          <w:sz w:val="26"/>
          <w:szCs w:val="26"/>
          <w:rtl w:val="0"/>
        </w:rPr>
        <w:t xml:space="preserve"> roja porque esperaba </w:t>
      </w:r>
      <w:r w:rsidDel="00000000" w:rsidR="00000000" w:rsidRPr="00000000">
        <w:rPr>
          <w:rFonts w:ascii="Roboto Mono" w:cs="Roboto Mono" w:eastAsia="Roboto Mono" w:hAnsi="Roboto Mono"/>
          <w:sz w:val="26"/>
          <w:szCs w:val="26"/>
          <w:rtl w:val="0"/>
        </w:rPr>
        <w:t xml:space="preserve">999</w:t>
      </w:r>
      <w:r w:rsidDel="00000000" w:rsidR="00000000" w:rsidRPr="00000000">
        <w:rPr>
          <w:sz w:val="26"/>
          <w:szCs w:val="26"/>
          <w:rtl w:val="0"/>
        </w:rPr>
        <w:t xml:space="preserve">).</w:t>
      </w:r>
    </w:p>
    <w:p w:rsidR="00000000" w:rsidDel="00000000" w:rsidP="00000000" w:rsidRDefault="00000000" w:rsidRPr="00000000" w14:paraId="00000004">
      <w:pPr>
        <w:spacing w:after="240" w:before="240" w:lineRule="auto"/>
        <w:ind w:left="720" w:firstLine="0"/>
        <w:rPr>
          <w:i w:val="1"/>
          <w:iCs w:val="1"/>
          <w:sz w:val="26"/>
          <w:szCs w:val="26"/>
        </w:rPr>
      </w:pPr>
      <w:r w:rsidDel="00000000" w:rsidR="00000000" w:rsidRPr="00000000">
        <w:rPr>
          <w:rFonts w:ascii="Roboto Mono" w:cs="Roboto Mono" w:eastAsia="Roboto Mono" w:hAnsi="Roboto Mono"/>
          <w:sz w:val="26"/>
          <w:szCs w:val="26"/>
          <w:rtl w:val="0"/>
        </w:rPr>
        <w:t xml:space="preserve">ApiLogicaTest.php</w:t>
      </w:r>
      <w:r w:rsidDel="00000000" w:rsidR="00000000" w:rsidRPr="00000000">
        <w:rPr>
          <w:sz w:val="26"/>
          <w:szCs w:val="26"/>
          <w:rtl w:val="0"/>
        </w:rPr>
        <w:t xml:space="preserve"> </w:t>
      </w:r>
      <w:r w:rsidDel="00000000" w:rsidR="00000000" w:rsidRPr="00000000">
        <w:rPr>
          <w:i w:val="1"/>
          <w:iCs w:val="1"/>
          <w:sz w:val="26"/>
          <w:szCs w:val="26"/>
          <w:rtl w:val="0"/>
        </w:rPr>
        <w:t xml:space="preserve">a </w:t>
      </w:r>
      <w:r w:rsidDel="00000000" w:rsidR="00000000" w:rsidRPr="00000000">
        <w:rPr>
          <w:rFonts w:ascii="Roboto Mono" w:cs="Roboto Mono" w:eastAsia="Roboto Mono" w:hAnsi="Roboto Mono"/>
          <w:i w:val="1"/>
          <w:iCs w:val="1"/>
          <w:sz w:val="26"/>
          <w:szCs w:val="26"/>
          <w:rtl w:val="0"/>
        </w:rPr>
        <w:t xml:space="preserve">999</w:t>
      </w:r>
      <w:r w:rsidDel="00000000" w:rsidR="00000000" w:rsidRPr="00000000">
        <w:rPr>
          <w:i w:val="1"/>
          <w:iCs w:val="1"/>
          <w:sz w:val="26"/>
          <w:szCs w:val="26"/>
          <w:rtl w:val="0"/>
        </w:rPr>
        <w:t xml:space="preserve"> unidades de stock. Al ejecutar el comando, PHPUnit saltó con un estado de </w:t>
      </w:r>
      <w:r w:rsidDel="00000000" w:rsidR="00000000" w:rsidRPr="00000000">
        <w:rPr>
          <w:rFonts w:ascii="Roboto Mono" w:cs="Roboto Mono" w:eastAsia="Roboto Mono" w:hAnsi="Roboto Mono"/>
          <w:b w:val="1"/>
          <w:bCs w:val="1"/>
          <w:i w:val="1"/>
          <w:iCs w:val="1"/>
          <w:sz w:val="26"/>
          <w:szCs w:val="26"/>
          <w:rtl w:val="0"/>
        </w:rPr>
        <w:t xml:space="preserve">Failure (F)</w:t>
      </w:r>
      <w:r w:rsidDel="00000000" w:rsidR="00000000" w:rsidRPr="00000000">
        <w:rPr>
          <w:i w:val="1"/>
          <w:iCs w:val="1"/>
          <w:sz w:val="26"/>
          <w:szCs w:val="26"/>
          <w:rtl w:val="0"/>
        </w:rPr>
        <w:t xml:space="preserve">. El framework nos advirtió en consola: </w:t>
      </w:r>
      <w:r w:rsidDel="00000000" w:rsidR="00000000" w:rsidRPr="00000000">
        <w:rPr>
          <w:rFonts w:ascii="Roboto Mono" w:cs="Roboto Mono" w:eastAsia="Roboto Mono" w:hAnsi="Roboto Mono"/>
          <w:i w:val="1"/>
          <w:iCs w:val="1"/>
          <w:sz w:val="26"/>
          <w:szCs w:val="26"/>
          <w:rtl w:val="0"/>
        </w:rPr>
        <w:t xml:space="preserve">Failed asserting that 40 matches expected value 999</w:t>
      </w:r>
      <w:r w:rsidDel="00000000" w:rsidR="00000000" w:rsidRPr="00000000">
        <w:rPr>
          <w:i w:val="1"/>
          <w:iCs w:val="1"/>
          <w:sz w:val="26"/>
          <w:szCs w:val="26"/>
          <w:rtl w:val="0"/>
        </w:rPr>
        <w:t xml:space="preserve">. Esto demuestra que la prueba unitaria cumple su función principal: alertar inmediatamente al desarrollador cuando el resultado real de la lógica no coincide con la regla de negocio esperada."</w:t>
      </w:r>
    </w:p>
    <w:p w:rsidR="00000000" w:rsidDel="00000000" w:rsidP="00000000" w:rsidRDefault="00000000" w:rsidRPr="00000000" w14:paraId="00000005">
      <w:pPr>
        <w:spacing w:after="240" w:before="240" w:lineRule="auto"/>
        <w:ind w:left="720" w:firstLine="0"/>
        <w:rPr>
          <w:i w:val="1"/>
          <w:iCs w:val="1"/>
          <w:sz w:val="26"/>
          <w:szCs w:val="26"/>
        </w:rPr>
      </w:pPr>
      <w:r w:rsidDel="00000000" w:rsidR="00000000" w:rsidRPr="00000000">
        <w:rPr>
          <w:i w:val="1"/>
          <w:iCs w:val="1"/>
          <w:sz w:val="26"/>
          <w:szCs w:val="26"/>
        </w:rPr>
        <w:drawing>
          <wp:inline distB="114300" distT="114300" distL="114300" distR="114300">
            <wp:extent cx="5731200" cy="16637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Todo OK</w:t>
      </w:r>
    </w:p>
    <w:p w:rsidR="00000000" w:rsidDel="00000000" w:rsidP="00000000" w:rsidRDefault="00000000" w:rsidRPr="00000000" w14:paraId="00000007">
      <w:pPr>
        <w:rPr/>
      </w:pPr>
      <w:r w:rsidDel="00000000" w:rsidR="00000000" w:rsidRPr="00000000">
        <w:rPr/>
        <w:drawing>
          <wp:inline distB="114300" distT="114300" distL="114300" distR="114300">
            <wp:extent cx="5731200" cy="12700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 Pero cuando cambio en </w:t>
      </w:r>
    </w:p>
    <w:p w:rsidR="00000000" w:rsidDel="00000000" w:rsidP="00000000" w:rsidRDefault="00000000" w:rsidRPr="00000000" w14:paraId="00000009">
      <w:pPr>
        <w:rPr>
          <w:b w:val="1"/>
          <w:bCs w:val="1"/>
          <w:sz w:val="27"/>
          <w:szCs w:val="27"/>
        </w:rPr>
      </w:pPr>
      <w:r w:rsidDel="00000000" w:rsidR="00000000" w:rsidRPr="00000000">
        <w:rPr>
          <w:b w:val="1"/>
          <w:bCs w:val="1"/>
          <w:color w:val="d4d4d4"/>
          <w:sz w:val="27"/>
          <w:szCs w:val="27"/>
          <w:rtl w:val="0"/>
        </w:rPr>
        <w:t xml:space="preserve"> </w:t>
      </w:r>
      <w:r w:rsidDel="00000000" w:rsidR="00000000" w:rsidRPr="00000000">
        <w:rPr>
          <w:b w:val="1"/>
          <w:bCs w:val="1"/>
          <w:sz w:val="27"/>
          <w:szCs w:val="27"/>
          <w:rtl w:val="0"/>
        </w:rPr>
        <w:t xml:space="preserve">$this</w:t>
      </w:r>
      <w:r w:rsidDel="00000000" w:rsidR="00000000" w:rsidRPr="00000000">
        <w:rPr>
          <w:b w:val="1"/>
          <w:bCs w:val="1"/>
          <w:sz w:val="27"/>
          <w:szCs w:val="27"/>
          <w:rtl w:val="0"/>
        </w:rPr>
        <w:t xml:space="preserve">-&gt;</w:t>
      </w:r>
      <w:r w:rsidDel="00000000" w:rsidR="00000000" w:rsidRPr="00000000">
        <w:rPr>
          <w:b w:val="1"/>
          <w:bCs w:val="1"/>
          <w:sz w:val="27"/>
          <w:szCs w:val="27"/>
          <w:rtl w:val="0"/>
        </w:rPr>
        <w:t xml:space="preserve">assertEquals</w:t>
      </w:r>
      <w:r w:rsidDel="00000000" w:rsidR="00000000" w:rsidRPr="00000000">
        <w:rPr>
          <w:b w:val="1"/>
          <w:bCs w:val="1"/>
          <w:sz w:val="27"/>
          <w:szCs w:val="27"/>
          <w:rtl w:val="0"/>
        </w:rPr>
        <w:t xml:space="preserve">(40, </w:t>
      </w:r>
      <w:r w:rsidDel="00000000" w:rsidR="00000000" w:rsidRPr="00000000">
        <w:rPr>
          <w:b w:val="1"/>
          <w:bCs w:val="1"/>
          <w:sz w:val="27"/>
          <w:szCs w:val="27"/>
          <w:rtl w:val="0"/>
        </w:rPr>
        <w:t xml:space="preserve">$resultado</w:t>
      </w:r>
      <w:r w:rsidDel="00000000" w:rsidR="00000000" w:rsidRPr="00000000">
        <w:rPr>
          <w:b w:val="1"/>
          <w:bCs w:val="1"/>
          <w:sz w:val="27"/>
          <w:szCs w:val="27"/>
          <w:rtl w:val="0"/>
        </w:rPr>
        <w:t xml:space="preserve">, </w:t>
      </w:r>
      <w:r w:rsidDel="00000000" w:rsidR="00000000" w:rsidRPr="00000000">
        <w:rPr>
          <w:b w:val="1"/>
          <w:bCs w:val="1"/>
          <w:sz w:val="27"/>
          <w:szCs w:val="27"/>
          <w:rtl w:val="0"/>
        </w:rPr>
        <w:t xml:space="preserve">"El stock debería haber disminuido a 40 unidades."</w:t>
      </w:r>
      <w:r w:rsidDel="00000000" w:rsidR="00000000" w:rsidRPr="00000000">
        <w:rPr>
          <w:b w:val="1"/>
          <w:bCs w:val="1"/>
          <w:sz w:val="27"/>
          <w:szCs w:val="27"/>
          <w:rtl w:val="0"/>
        </w:rPr>
        <w:t xml:space="preserve">);</w:t>
      </w:r>
    </w:p>
    <w:p w:rsidR="00000000" w:rsidDel="00000000" w:rsidP="00000000" w:rsidRDefault="00000000" w:rsidRPr="00000000" w14:paraId="0000000A">
      <w:pPr>
        <w:rPr>
          <w:b w:val="1"/>
          <w:bCs w:val="1"/>
          <w:sz w:val="27"/>
          <w:szCs w:val="27"/>
        </w:rPr>
      </w:pPr>
      <w:r w:rsidDel="00000000" w:rsidR="00000000" w:rsidRPr="00000000">
        <w:rPr>
          <w:b w:val="1"/>
          <w:bCs w:val="1"/>
          <w:sz w:val="27"/>
          <w:szCs w:val="27"/>
          <w:rtl w:val="0"/>
        </w:rPr>
        <w:t xml:space="preserve">A 999 Unidades me salta esto cuando pruebo el test</w:t>
      </w:r>
    </w:p>
    <w:p w:rsidR="00000000" w:rsidDel="00000000" w:rsidP="00000000" w:rsidRDefault="00000000" w:rsidRPr="00000000" w14:paraId="0000000B">
      <w:pPr>
        <w:rPr/>
      </w:pPr>
      <w:r w:rsidDel="00000000" w:rsidR="00000000" w:rsidRPr="00000000">
        <w:rPr/>
        <w:drawing>
          <wp:inline distB="114300" distT="114300" distL="114300" distR="114300">
            <wp:extent cx="5731200" cy="16383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151130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36"/>
          <w:szCs w:val="36"/>
        </w:rPr>
      </w:pPr>
      <w:r w:rsidDel="00000000" w:rsidR="00000000" w:rsidRPr="00000000">
        <w:rPr>
          <w:b w:val="1"/>
          <w:bCs w:val="1"/>
          <w:sz w:val="36"/>
          <w:szCs w:val="36"/>
          <w:rtl w:val="0"/>
        </w:rPr>
        <w:t xml:space="preserve">Caso de Fallo Controlado 2: Error por Función No Definida </w:t>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Pr>
        <w:drawing>
          <wp:inline distB="114300" distT="114300" distL="114300" distR="114300">
            <wp:extent cx="5731200" cy="16764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sz w:val="30"/>
          <w:szCs w:val="30"/>
        </w:rPr>
      </w:pPr>
      <w:r w:rsidDel="00000000" w:rsidR="00000000" w:rsidRPr="00000000">
        <w:rPr>
          <w:b w:val="1"/>
          <w:bCs w:val="1"/>
          <w:sz w:val="30"/>
          <w:szCs w:val="30"/>
          <w:rtl w:val="0"/>
        </w:rPr>
        <w:t xml:space="preserve">Para provocar este escenario, se editó intencionalmente el archivo de pruebas unitarias </w:t>
      </w:r>
      <w:r w:rsidDel="00000000" w:rsidR="00000000" w:rsidRPr="00000000">
        <w:rPr>
          <w:rFonts w:ascii="Roboto Mono" w:cs="Roboto Mono" w:eastAsia="Roboto Mono" w:hAnsi="Roboto Mono"/>
          <w:b w:val="1"/>
          <w:bCs w:val="1"/>
          <w:sz w:val="30"/>
          <w:szCs w:val="30"/>
          <w:rtl w:val="0"/>
        </w:rPr>
        <w:t xml:space="preserve">tests/ApiLogicaTest.php</w:t>
      </w:r>
      <w:r w:rsidDel="00000000" w:rsidR="00000000" w:rsidRPr="00000000">
        <w:rPr>
          <w:b w:val="1"/>
          <w:bCs w:val="1"/>
          <w:sz w:val="30"/>
          <w:szCs w:val="30"/>
          <w:rtl w:val="0"/>
        </w:rPr>
        <w:t xml:space="preserve"> dentro del bloque de código correspondiente al </w:t>
      </w:r>
      <w:r w:rsidDel="00000000" w:rsidR="00000000" w:rsidRPr="00000000">
        <w:rPr>
          <w:rFonts w:ascii="Roboto Mono" w:cs="Roboto Mono" w:eastAsia="Roboto Mono" w:hAnsi="Roboto Mono"/>
          <w:b w:val="1"/>
          <w:bCs w:val="1"/>
          <w:sz w:val="30"/>
          <w:szCs w:val="30"/>
          <w:rtl w:val="0"/>
        </w:rPr>
        <w:t xml:space="preserve">testValidarUsuarioCamposCorrectos</w:t>
      </w:r>
      <w:r w:rsidDel="00000000" w:rsidR="00000000" w:rsidRPr="00000000">
        <w:rPr>
          <w:rFonts w:ascii="Roboto Mono" w:cs="Roboto Mono" w:eastAsia="Roboto Mono" w:hAnsi="Roboto Mono"/>
          <w:b w:val="1"/>
          <w:bCs w:val="1"/>
          <w:sz w:val="30"/>
          <w:szCs w:val="30"/>
          <w:rtl w:val="0"/>
        </w:rPr>
        <w:t xml:space="preserve">()</w:t>
      </w:r>
      <w:r w:rsidDel="00000000" w:rsidR="00000000" w:rsidRPr="00000000">
        <w:rPr>
          <w:b w:val="1"/>
          <w:bCs w:val="1"/>
          <w:sz w:val="30"/>
          <w:szCs w:val="30"/>
          <w:rtl w:val="0"/>
        </w:rPr>
        <w:t xml:space="preserve"> </w:t>
      </w:r>
    </w:p>
    <w:p w:rsidR="00000000" w:rsidDel="00000000" w:rsidP="00000000" w:rsidRDefault="00000000" w:rsidRPr="00000000" w14:paraId="00000014">
      <w:pPr>
        <w:rPr>
          <w:b w:val="1"/>
          <w:bCs w:val="1"/>
          <w:sz w:val="30"/>
          <w:szCs w:val="30"/>
        </w:rPr>
      </w:pPr>
      <w:r w:rsidDel="00000000" w:rsidR="00000000" w:rsidRPr="00000000">
        <w:rPr>
          <w:rtl w:val="0"/>
        </w:rPr>
      </w:r>
    </w:p>
    <w:p w:rsidR="00000000" w:rsidDel="00000000" w:rsidP="00000000" w:rsidRDefault="00000000" w:rsidRPr="00000000" w14:paraId="00000015">
      <w:pPr>
        <w:rPr>
          <w:b w:val="1"/>
          <w:bCs w:val="1"/>
          <w:sz w:val="30"/>
          <w:szCs w:val="30"/>
        </w:rPr>
      </w:pPr>
      <w:r w:rsidDel="00000000" w:rsidR="00000000" w:rsidRPr="00000000">
        <w:rPr>
          <w:b w:val="1"/>
          <w:bCs w:val="1"/>
          <w:sz w:val="30"/>
          <w:szCs w:val="30"/>
          <w:rtl w:val="0"/>
        </w:rPr>
        <w:t xml:space="preserve">En lugar de invocar a la función real de nuestra lógica (</w:t>
      </w:r>
      <w:r w:rsidDel="00000000" w:rsidR="00000000" w:rsidRPr="00000000">
        <w:rPr>
          <w:rFonts w:ascii="Roboto Mono" w:cs="Roboto Mono" w:eastAsia="Roboto Mono" w:hAnsi="Roboto Mono"/>
          <w:b w:val="1"/>
          <w:bCs w:val="1"/>
          <w:sz w:val="30"/>
          <w:szCs w:val="30"/>
          <w:rtl w:val="0"/>
        </w:rPr>
        <w:t xml:space="preserve">validarDatosCliente</w:t>
      </w:r>
      <w:r w:rsidDel="00000000" w:rsidR="00000000" w:rsidRPr="00000000">
        <w:rPr>
          <w:b w:val="1"/>
          <w:bCs w:val="1"/>
          <w:sz w:val="30"/>
          <w:szCs w:val="30"/>
          <w:rtl w:val="0"/>
        </w:rPr>
        <w:t xml:space="preserve">), se agregó y llamó a una función inexistente llamada </w:t>
      </w:r>
      <w:r w:rsidDel="00000000" w:rsidR="00000000" w:rsidRPr="00000000">
        <w:rPr>
          <w:rFonts w:ascii="Roboto Mono" w:cs="Roboto Mono" w:eastAsia="Roboto Mono" w:hAnsi="Roboto Mono"/>
          <w:b w:val="1"/>
          <w:bCs w:val="1"/>
          <w:sz w:val="30"/>
          <w:szCs w:val="30"/>
          <w:rtl w:val="0"/>
        </w:rPr>
        <w:t xml:space="preserve">validarDatosUsuario($usuario)</w:t>
      </w:r>
      <w:r w:rsidDel="00000000" w:rsidR="00000000" w:rsidRPr="00000000">
        <w:rPr>
          <w:b w:val="1"/>
          <w:bCs w:val="1"/>
          <w:sz w:val="30"/>
          <w:szCs w:val="30"/>
          <w:rtl w:val="0"/>
        </w:rPr>
        <w:t xml:space="preserve">, pasándole además un array asociativo como argumento. </w:t>
      </w:r>
    </w:p>
    <w:p w:rsidR="00000000" w:rsidDel="00000000" w:rsidP="00000000" w:rsidRDefault="00000000" w:rsidRPr="00000000" w14:paraId="00000016">
      <w:pPr>
        <w:rPr>
          <w:b w:val="1"/>
          <w:bCs w:val="1"/>
          <w:sz w:val="30"/>
          <w:szCs w:val="30"/>
        </w:rPr>
      </w:pPr>
      <w:r w:rsidDel="00000000" w:rsidR="00000000" w:rsidRPr="00000000">
        <w:rPr>
          <w:rtl w:val="0"/>
        </w:rPr>
      </w:r>
    </w:p>
    <w:p w:rsidR="00000000" w:rsidDel="00000000" w:rsidP="00000000" w:rsidRDefault="00000000" w:rsidRPr="00000000" w14:paraId="00000017">
      <w:pPr>
        <w:rPr>
          <w:b w:val="1"/>
          <w:bCs w:val="1"/>
          <w:sz w:val="30"/>
          <w:szCs w:val="30"/>
        </w:rPr>
      </w:pPr>
      <w:r w:rsidDel="00000000" w:rsidR="00000000" w:rsidRPr="00000000">
        <w:rPr>
          <w:b w:val="1"/>
          <w:bCs w:val="1"/>
          <w:sz w:val="30"/>
          <w:szCs w:val="30"/>
          <w:rtl w:val="0"/>
        </w:rPr>
        <w:t xml:space="preserve">Sin configurar nada da</w:t>
      </w:r>
    </w:p>
    <w:p w:rsidR="00000000" w:rsidDel="00000000" w:rsidP="00000000" w:rsidRDefault="00000000" w:rsidRPr="00000000" w14:paraId="00000018">
      <w:pPr>
        <w:rPr>
          <w:b w:val="1"/>
          <w:bCs w:val="1"/>
          <w:sz w:val="26"/>
          <w:szCs w:val="26"/>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Pr>
        <w:drawing>
          <wp:inline distB="114300" distT="114300" distL="114300" distR="114300">
            <wp:extent cx="5731200" cy="11557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sz w:val="32"/>
          <w:szCs w:val="32"/>
        </w:rPr>
      </w:pPr>
      <w:r w:rsidDel="00000000" w:rsidR="00000000" w:rsidRPr="00000000">
        <w:rPr>
          <w:b w:val="1"/>
          <w:bCs w:val="1"/>
          <w:sz w:val="32"/>
          <w:szCs w:val="32"/>
          <w:rtl w:val="0"/>
        </w:rPr>
        <w:t xml:space="preserve">Cuando Configuro eso</w:t>
      </w:r>
    </w:p>
    <w:p w:rsidR="00000000" w:rsidDel="00000000" w:rsidP="00000000" w:rsidRDefault="00000000" w:rsidRPr="00000000" w14:paraId="0000001C">
      <w:pPr>
        <w:rPr>
          <w:b w:val="1"/>
          <w:bCs w:val="1"/>
          <w:sz w:val="26"/>
          <w:szCs w:val="26"/>
        </w:rPr>
      </w:pPr>
      <w:r w:rsidDel="00000000" w:rsidR="00000000" w:rsidRPr="00000000">
        <w:rPr>
          <w:b w:val="1"/>
          <w:bCs w:val="1"/>
          <w:sz w:val="26"/>
          <w:szCs w:val="26"/>
        </w:rPr>
        <w:drawing>
          <wp:inline distB="114300" distT="114300" distL="114300" distR="114300">
            <wp:extent cx="5731200" cy="15621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Pr>
        <w:drawing>
          <wp:inline distB="114300" distT="114300" distL="114300" distR="114300">
            <wp:extent cx="5731200" cy="12319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b w:val="1"/>
          <w:bCs w:val="1"/>
          <w:sz w:val="26"/>
          <w:szCs w:val="26"/>
        </w:rPr>
      </w:pPr>
      <w:r w:rsidDel="00000000" w:rsidR="00000000" w:rsidRPr="00000000">
        <w:rPr>
          <w:rtl w:val="0"/>
        </w:rPr>
      </w:r>
    </w:p>
    <w:p w:rsidR="00000000" w:rsidDel="00000000" w:rsidP="00000000" w:rsidRDefault="00000000" w:rsidRPr="00000000" w14:paraId="00000020">
      <w:pPr>
        <w:rPr>
          <w:b w:val="1"/>
          <w:bCs w:val="1"/>
          <w:sz w:val="26"/>
          <w:szCs w:val="26"/>
        </w:rPr>
      </w:pPr>
      <w:r w:rsidDel="00000000" w:rsidR="00000000" w:rsidRPr="00000000">
        <w:rPr>
          <w:rtl w:val="0"/>
        </w:rPr>
      </w:r>
    </w:p>
    <w:p w:rsidR="00000000" w:rsidDel="00000000" w:rsidP="00000000" w:rsidRDefault="00000000" w:rsidRPr="00000000" w14:paraId="00000021">
      <w:pPr>
        <w:spacing w:after="240" w:before="240" w:lineRule="auto"/>
        <w:rPr>
          <w:b w:val="1"/>
          <w:bCs w:val="1"/>
          <w:sz w:val="26"/>
          <w:szCs w:val="26"/>
        </w:rPr>
      </w:pPr>
      <w:r w:rsidDel="00000000" w:rsidR="00000000" w:rsidRPr="00000000">
        <w:rPr>
          <w:b w:val="1"/>
          <w:bCs w:val="1"/>
          <w:sz w:val="26"/>
          <w:szCs w:val="26"/>
          <w:rtl w:val="0"/>
        </w:rPr>
        <w:t xml:space="preserve">La implementación de pruebas automatizadas con PHPUnit en </w:t>
      </w:r>
      <w:r w:rsidDel="00000000" w:rsidR="00000000" w:rsidRPr="00000000">
        <w:rPr>
          <w:b w:val="1"/>
          <w:bCs w:val="1"/>
          <w:i w:val="1"/>
          <w:iCs w:val="1"/>
          <w:sz w:val="26"/>
          <w:szCs w:val="26"/>
          <w:rtl w:val="0"/>
        </w:rPr>
        <w:t xml:space="preserve">Mendoza Stock</w:t>
      </w:r>
      <w:r w:rsidDel="00000000" w:rsidR="00000000" w:rsidRPr="00000000">
        <w:rPr>
          <w:b w:val="1"/>
          <w:bCs w:val="1"/>
          <w:sz w:val="26"/>
          <w:szCs w:val="26"/>
          <w:rtl w:val="0"/>
        </w:rPr>
        <w:t xml:space="preserve"> funciona como un filtro de calidad inmediato. Al probar el código de forma controlada, pudimos comprobar que la consola nos avisa al instante si existe un error en los cálculos lógicos (</w:t>
      </w:r>
      <w:r w:rsidDel="00000000" w:rsidR="00000000" w:rsidRPr="00000000">
        <w:rPr>
          <w:rFonts w:ascii="Roboto Mono" w:cs="Roboto Mono" w:eastAsia="Roboto Mono" w:hAnsi="Roboto Mono"/>
          <w:b w:val="1"/>
          <w:bCs w:val="1"/>
          <w:sz w:val="26"/>
          <w:szCs w:val="26"/>
          <w:rtl w:val="0"/>
        </w:rPr>
        <w:t xml:space="preserve">Failure</w:t>
      </w:r>
      <w:r w:rsidDel="00000000" w:rsidR="00000000" w:rsidRPr="00000000">
        <w:rPr>
          <w:b w:val="1"/>
          <w:bCs w:val="1"/>
          <w:sz w:val="26"/>
          <w:szCs w:val="26"/>
          <w:rtl w:val="0"/>
        </w:rPr>
        <w:t xml:space="preserve">) o si se rompe la estructura del programa (</w:t>
      </w:r>
      <w:r w:rsidDel="00000000" w:rsidR="00000000" w:rsidRPr="00000000">
        <w:rPr>
          <w:rFonts w:ascii="Roboto Mono" w:cs="Roboto Mono" w:eastAsia="Roboto Mono" w:hAnsi="Roboto Mono"/>
          <w:b w:val="1"/>
          <w:bCs w:val="1"/>
          <w:sz w:val="26"/>
          <w:szCs w:val="26"/>
          <w:rtl w:val="0"/>
        </w:rPr>
        <w:t xml:space="preserve">Error</w:t>
      </w:r>
      <w:r w:rsidDel="00000000" w:rsidR="00000000" w:rsidRPr="00000000">
        <w:rPr>
          <w:b w:val="1"/>
          <w:bCs w:val="1"/>
          <w:sz w:val="26"/>
          <w:szCs w:val="26"/>
          <w:rtl w:val="0"/>
        </w:rPr>
        <w:t xml:space="preserve">).</w:t>
      </w:r>
    </w:p>
    <w:p w:rsidR="00000000" w:rsidDel="00000000" w:rsidP="00000000" w:rsidRDefault="00000000" w:rsidRPr="00000000" w14:paraId="00000022">
      <w:pPr>
        <w:spacing w:after="240" w:before="240" w:lineRule="auto"/>
        <w:rPr>
          <w:b w:val="1"/>
          <w:bCs w:val="1"/>
          <w:sz w:val="26"/>
          <w:szCs w:val="26"/>
        </w:rPr>
      </w:pPr>
      <w:r w:rsidDel="00000000" w:rsidR="00000000" w:rsidRPr="00000000">
        <w:rPr>
          <w:b w:val="1"/>
          <w:bCs w:val="1"/>
          <w:sz w:val="26"/>
          <w:szCs w:val="26"/>
          <w:rtl w:val="0"/>
        </w:rPr>
        <w:t xml:space="preserve">En conclusión, los tests protegen el sistema: si el día de mañana el proyecto se expande o se modifica el código del backend, no hace falta revisar la API de forma manual. Basta con ejecutar el comando de pruebas en milisegundos para asegurar que el sistema no falle en producción y funcione perfectamente para el usuario.</w:t>
      </w:r>
    </w:p>
    <w:p w:rsidR="00000000" w:rsidDel="00000000" w:rsidP="00000000" w:rsidRDefault="00000000" w:rsidRPr="00000000" w14:paraId="00000023">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