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81095" w14:textId="77777777" w:rsidR="009E477E" w:rsidRPr="001442EF" w:rsidRDefault="009E477E" w:rsidP="009E477E">
      <w:pPr>
        <w:spacing w:after="0"/>
        <w:rPr>
          <w:rFonts w:ascii="Poppins" w:hAnsi="Poppins" w:cs="Poppins"/>
          <w:b/>
          <w:color w:val="176B2C"/>
          <w:sz w:val="36"/>
          <w:szCs w:val="36"/>
        </w:rPr>
      </w:pPr>
      <w:r w:rsidRPr="001442EF">
        <w:rPr>
          <w:rFonts w:cs="Poppins"/>
          <w:b/>
          <w:color w:val="176B2C"/>
          <w:sz w:val="20"/>
          <w:szCs w:val="36"/>
        </w:rPr>
        <w:t xml:space="preserve">DSN AI Bootcamp 2026 Project Participation – Data Analytics Track </w:t>
      </w:r>
    </w:p>
    <w:p w14:paraId="7BF0EF6E" w14:textId="77777777" w:rsidR="00492347" w:rsidRPr="001442EF" w:rsidRDefault="009D32A0" w:rsidP="009E477E">
      <w:pPr>
        <w:spacing w:after="0"/>
        <w:rPr>
          <w:rFonts w:ascii="Poppins" w:hAnsi="Poppins" w:cs="Poppins"/>
          <w:b/>
          <w:color w:val="EE0000"/>
          <w:sz w:val="24"/>
          <w:szCs w:val="24"/>
        </w:rPr>
      </w:pPr>
      <w:r w:rsidRPr="001442EF">
        <w:rPr>
          <w:rFonts w:cs="Poppins"/>
          <w:b/>
          <w:color w:val="EE0000"/>
          <w:sz w:val="20"/>
          <w:szCs w:val="24"/>
        </w:rPr>
        <w:t>Answer &amp; Submission Sheet</w:t>
      </w:r>
    </w:p>
    <w:tbl>
      <w:tblPr>
        <w:tblStyle w:val="TableGrid"/>
        <w:tblW w:w="0" w:type="auto"/>
        <w:tblLook w:val="04A0" w:firstRow="1" w:lastRow="0" w:firstColumn="1" w:lastColumn="0" w:noHBand="0" w:noVBand="1"/>
      </w:tblPr>
      <w:tblGrid>
        <w:gridCol w:w="2605"/>
        <w:gridCol w:w="7609"/>
      </w:tblGrid>
      <w:tr w:rsidR="00492347" w:rsidRPr="001442EF" w14:paraId="7BDF2A1B" w14:textId="77777777" w:rsidTr="00492347">
        <w:tc>
          <w:tcPr>
            <w:tcW w:w="2605" w:type="dxa"/>
          </w:tcPr>
          <w:p w14:paraId="651E3DDA" w14:textId="77777777" w:rsidR="00492347" w:rsidRPr="001442EF" w:rsidRDefault="00492347" w:rsidP="009E477E">
            <w:pPr>
              <w:rPr>
                <w:rFonts w:ascii="Poppins" w:hAnsi="Poppins" w:cs="Poppins"/>
                <w:sz w:val="20"/>
                <w:szCs w:val="20"/>
              </w:rPr>
            </w:pPr>
            <w:r w:rsidRPr="001442EF">
              <w:rPr>
                <w:rFonts w:ascii="Poppins" w:hAnsi="Poppins" w:cs="Poppins"/>
                <w:b/>
                <w:color w:val="111111"/>
                <w:sz w:val="20"/>
                <w:szCs w:val="20"/>
              </w:rPr>
              <w:t>Participant Name</w:t>
            </w:r>
          </w:p>
        </w:tc>
        <w:tc>
          <w:tcPr>
            <w:tcW w:w="7609" w:type="dxa"/>
          </w:tcPr>
          <w:p w14:paraId="5437CDCE" w14:textId="156A6006" w:rsidR="00492347" w:rsidRPr="001442EF" w:rsidRDefault="001442EF" w:rsidP="009E477E">
            <w:pPr>
              <w:rPr>
                <w:rFonts w:ascii="Poppins" w:hAnsi="Poppins" w:cs="Poppins"/>
                <w:b/>
                <w:color w:val="EE0000"/>
                <w:sz w:val="26"/>
              </w:rPr>
            </w:pPr>
            <w:r w:rsidRPr="001442EF">
              <w:rPr>
                <w:rFonts w:ascii="Poppins" w:hAnsi="Poppins" w:cs="Poppins"/>
                <w:b/>
                <w:color w:val="EE0000"/>
                <w:sz w:val="26"/>
              </w:rPr>
              <w:t>UGOCHUKWU JOSHUA</w:t>
            </w:r>
            <w:r w:rsidR="00511046">
              <w:rPr>
                <w:rFonts w:ascii="Poppins" w:hAnsi="Poppins" w:cs="Poppins"/>
                <w:b/>
                <w:color w:val="EE0000"/>
                <w:sz w:val="26"/>
              </w:rPr>
              <w:t xml:space="preserve"> TOLUWALEKE</w:t>
            </w:r>
          </w:p>
        </w:tc>
      </w:tr>
      <w:tr w:rsidR="00492347" w:rsidRPr="001442EF" w14:paraId="60D6975E" w14:textId="77777777" w:rsidTr="00492347">
        <w:tc>
          <w:tcPr>
            <w:tcW w:w="2605" w:type="dxa"/>
          </w:tcPr>
          <w:p w14:paraId="3B5F3895" w14:textId="77777777" w:rsidR="00492347" w:rsidRPr="001442EF" w:rsidRDefault="00492347" w:rsidP="009E477E">
            <w:pPr>
              <w:rPr>
                <w:rFonts w:ascii="Poppins" w:hAnsi="Poppins" w:cs="Poppins"/>
                <w:sz w:val="20"/>
                <w:szCs w:val="20"/>
              </w:rPr>
            </w:pPr>
            <w:r w:rsidRPr="001442EF">
              <w:rPr>
                <w:rFonts w:ascii="Poppins" w:hAnsi="Poppins" w:cs="Poppins"/>
                <w:b/>
                <w:color w:val="111111"/>
                <w:sz w:val="20"/>
                <w:szCs w:val="20"/>
              </w:rPr>
              <w:t>Dashboard tool used</w:t>
            </w:r>
          </w:p>
        </w:tc>
        <w:tc>
          <w:tcPr>
            <w:tcW w:w="7609" w:type="dxa"/>
          </w:tcPr>
          <w:p w14:paraId="4F0A7FD3" w14:textId="77777777" w:rsidR="00492347" w:rsidRPr="001442EF" w:rsidRDefault="001442EF" w:rsidP="009E477E">
            <w:pPr>
              <w:rPr>
                <w:rFonts w:ascii="Poppins" w:hAnsi="Poppins" w:cs="Poppins"/>
                <w:b/>
                <w:color w:val="EE0000"/>
                <w:sz w:val="26"/>
              </w:rPr>
            </w:pPr>
            <w:r w:rsidRPr="001442EF">
              <w:rPr>
                <w:rFonts w:ascii="Poppins" w:hAnsi="Poppins" w:cs="Poppins"/>
                <w:b/>
                <w:color w:val="EE0000"/>
                <w:sz w:val="26"/>
              </w:rPr>
              <w:t>POWER BI</w:t>
            </w:r>
          </w:p>
        </w:tc>
      </w:tr>
    </w:tbl>
    <w:p w14:paraId="2379E98F" w14:textId="77777777" w:rsidR="00504D95" w:rsidRPr="001442EF" w:rsidRDefault="009D32A0" w:rsidP="009E477E">
      <w:pPr>
        <w:spacing w:after="0"/>
        <w:rPr>
          <w:rFonts w:ascii="Poppins" w:hAnsi="Poppins" w:cs="Poppins"/>
        </w:rPr>
      </w:pPr>
      <w:r w:rsidRPr="001442EF">
        <w:rPr>
          <w:rFonts w:cs="Poppins"/>
          <w:color w:val="777777"/>
          <w:sz w:val="20"/>
        </w:rPr>
        <w:t>.</w:t>
      </w:r>
    </w:p>
    <w:p w14:paraId="1701E8D2" w14:textId="77777777" w:rsidR="00504D95" w:rsidRPr="001442EF" w:rsidRDefault="009D32A0" w:rsidP="009E477E">
      <w:pPr>
        <w:keepNext/>
        <w:spacing w:before="160" w:after="0"/>
        <w:rPr>
          <w:rFonts w:ascii="Poppins" w:hAnsi="Poppins" w:cs="Poppins"/>
          <w:sz w:val="20"/>
          <w:szCs w:val="20"/>
        </w:rPr>
      </w:pPr>
      <w:r w:rsidRPr="001442EF">
        <w:rPr>
          <w:rFonts w:cs="Poppins"/>
          <w:b/>
          <w:color w:val="176B2C"/>
          <w:sz w:val="20"/>
          <w:szCs w:val="20"/>
        </w:rPr>
        <w:t>Part A - Data Cleaning Review</w:t>
      </w:r>
    </w:p>
    <w:p w14:paraId="3F4D79E9" w14:textId="77777777" w:rsidR="00504D95" w:rsidRPr="001442EF" w:rsidRDefault="009D32A0" w:rsidP="009E477E">
      <w:pPr>
        <w:spacing w:after="0"/>
        <w:rPr>
          <w:rFonts w:ascii="Poppins" w:hAnsi="Poppins" w:cs="Poppins"/>
          <w:sz w:val="20"/>
          <w:szCs w:val="20"/>
        </w:rPr>
      </w:pPr>
      <w:r w:rsidRPr="001442EF">
        <w:rPr>
          <w:rFonts w:cs="Poppins"/>
          <w:color w:val="111111"/>
          <w:sz w:val="20"/>
          <w:szCs w:val="20"/>
        </w:rPr>
        <w:t>Identify at least three meaningful data-quality issues you found. For each issue, explain what you found, what you did, and why your action was appropriate.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2556"/>
        <w:gridCol w:w="2556"/>
        <w:gridCol w:w="2952"/>
      </w:tblGrid>
      <w:tr w:rsidR="00504D95" w:rsidRPr="001442EF" w14:paraId="7D0D7FC8" w14:textId="77777777" w:rsidTr="00492347">
        <w:trPr>
          <w:cantSplit/>
          <w:jc w:val="center"/>
        </w:trPr>
        <w:tc>
          <w:tcPr>
            <w:tcW w:w="1944" w:type="dxa"/>
            <w:shd w:val="clear" w:color="auto" w:fill="EAF1DD" w:themeFill="accent3" w:themeFillTint="33"/>
          </w:tcPr>
          <w:p w14:paraId="1A4AAD46" w14:textId="77777777" w:rsidR="00504D95" w:rsidRPr="001442EF" w:rsidRDefault="009D32A0" w:rsidP="006B12AF">
            <w:pPr>
              <w:jc w:val="center"/>
              <w:rPr>
                <w:rFonts w:ascii="Poppins" w:hAnsi="Poppins" w:cs="Poppins"/>
                <w:color w:val="000000" w:themeColor="text1"/>
                <w:sz w:val="20"/>
                <w:szCs w:val="20"/>
              </w:rPr>
            </w:pPr>
            <w:r w:rsidRPr="001442EF">
              <w:rPr>
                <w:rFonts w:ascii="Poppins" w:hAnsi="Poppins" w:cs="Poppins"/>
                <w:b/>
                <w:color w:val="000000" w:themeColor="text1"/>
                <w:sz w:val="20"/>
                <w:szCs w:val="20"/>
              </w:rPr>
              <w:t>Data-quality issue</w:t>
            </w:r>
          </w:p>
        </w:tc>
        <w:tc>
          <w:tcPr>
            <w:tcW w:w="2520" w:type="dxa"/>
            <w:shd w:val="clear" w:color="auto" w:fill="EAF1DD" w:themeFill="accent3" w:themeFillTint="33"/>
          </w:tcPr>
          <w:p w14:paraId="3DE610CD" w14:textId="77777777" w:rsidR="00504D95" w:rsidRPr="001442EF" w:rsidRDefault="009D32A0" w:rsidP="006B12AF">
            <w:pPr>
              <w:jc w:val="center"/>
              <w:rPr>
                <w:rFonts w:ascii="Poppins" w:hAnsi="Poppins" w:cs="Poppins"/>
                <w:color w:val="000000" w:themeColor="text1"/>
                <w:sz w:val="20"/>
                <w:szCs w:val="20"/>
              </w:rPr>
            </w:pPr>
            <w:r w:rsidRPr="001442EF">
              <w:rPr>
                <w:rFonts w:ascii="Poppins" w:hAnsi="Poppins" w:cs="Poppins"/>
                <w:b/>
                <w:color w:val="000000" w:themeColor="text1"/>
                <w:sz w:val="20"/>
                <w:szCs w:val="20"/>
              </w:rPr>
              <w:t>What you found</w:t>
            </w:r>
          </w:p>
        </w:tc>
        <w:tc>
          <w:tcPr>
            <w:tcW w:w="2520" w:type="dxa"/>
            <w:shd w:val="clear" w:color="auto" w:fill="EAF1DD" w:themeFill="accent3" w:themeFillTint="33"/>
          </w:tcPr>
          <w:p w14:paraId="3E1F4F0E" w14:textId="77777777" w:rsidR="00504D95" w:rsidRPr="001442EF" w:rsidRDefault="009D32A0" w:rsidP="006B12AF">
            <w:pPr>
              <w:jc w:val="center"/>
              <w:rPr>
                <w:rFonts w:ascii="Poppins" w:hAnsi="Poppins" w:cs="Poppins"/>
                <w:color w:val="000000" w:themeColor="text1"/>
                <w:sz w:val="20"/>
                <w:szCs w:val="20"/>
              </w:rPr>
            </w:pPr>
            <w:r w:rsidRPr="001442EF">
              <w:rPr>
                <w:rFonts w:ascii="Poppins" w:hAnsi="Poppins" w:cs="Poppins"/>
                <w:b/>
                <w:color w:val="000000" w:themeColor="text1"/>
                <w:sz w:val="20"/>
                <w:szCs w:val="20"/>
              </w:rPr>
              <w:t>What you did</w:t>
            </w:r>
          </w:p>
        </w:tc>
        <w:tc>
          <w:tcPr>
            <w:tcW w:w="2952" w:type="dxa"/>
            <w:shd w:val="clear" w:color="auto" w:fill="EAF1DD" w:themeFill="accent3" w:themeFillTint="33"/>
          </w:tcPr>
          <w:p w14:paraId="5228A9F8" w14:textId="77777777" w:rsidR="00504D95" w:rsidRPr="001442EF" w:rsidRDefault="009D32A0" w:rsidP="006B12AF">
            <w:pPr>
              <w:jc w:val="center"/>
              <w:rPr>
                <w:rFonts w:ascii="Poppins" w:hAnsi="Poppins" w:cs="Poppins"/>
                <w:color w:val="000000" w:themeColor="text1"/>
                <w:sz w:val="20"/>
                <w:szCs w:val="20"/>
              </w:rPr>
            </w:pPr>
            <w:r w:rsidRPr="001442EF">
              <w:rPr>
                <w:rFonts w:ascii="Poppins" w:hAnsi="Poppins" w:cs="Poppins"/>
                <w:b/>
                <w:color w:val="000000" w:themeColor="text1"/>
                <w:sz w:val="20"/>
                <w:szCs w:val="20"/>
              </w:rPr>
              <w:t>Why this action was appropriate</w:t>
            </w:r>
          </w:p>
        </w:tc>
      </w:tr>
      <w:tr w:rsidR="00504D95" w:rsidRPr="001442EF" w14:paraId="4269A4EF" w14:textId="77777777" w:rsidTr="006B12AF">
        <w:trPr>
          <w:cantSplit/>
          <w:jc w:val="center"/>
        </w:trPr>
        <w:tc>
          <w:tcPr>
            <w:tcW w:w="2556" w:type="dxa"/>
            <w:tcMar>
              <w:top w:w="90" w:type="dxa"/>
              <w:left w:w="90" w:type="dxa"/>
              <w:bottom w:w="260" w:type="dxa"/>
              <w:right w:w="90" w:type="dxa"/>
            </w:tcMar>
          </w:tcPr>
          <w:p w14:paraId="09EC230E" w14:textId="77777777" w:rsidR="0091442E" w:rsidRDefault="003B3D64">
            <w:r>
              <w:t xml:space="preserve">Duplicate </w:t>
            </w:r>
            <w:r>
              <w:t>transactions</w:t>
            </w:r>
          </w:p>
        </w:tc>
        <w:tc>
          <w:tcPr>
            <w:tcW w:w="2556" w:type="dxa"/>
            <w:tcMar>
              <w:top w:w="90" w:type="dxa"/>
              <w:left w:w="90" w:type="dxa"/>
              <w:bottom w:w="260" w:type="dxa"/>
              <w:right w:w="90" w:type="dxa"/>
            </w:tcMar>
          </w:tcPr>
          <w:p w14:paraId="43098C41" w14:textId="77777777" w:rsidR="0091442E" w:rsidRDefault="003B3D64">
            <w:r>
              <w:t>432 raw rows contained 12 duplicated Transaction IDs; the duplicated records were exact duplicates.</w:t>
            </w:r>
          </w:p>
        </w:tc>
        <w:tc>
          <w:tcPr>
            <w:tcW w:w="2556" w:type="dxa"/>
            <w:tcMar>
              <w:top w:w="90" w:type="dxa"/>
              <w:left w:w="90" w:type="dxa"/>
              <w:bottom w:w="260" w:type="dxa"/>
              <w:right w:w="90" w:type="dxa"/>
            </w:tcMar>
          </w:tcPr>
          <w:p w14:paraId="60566DFB" w14:textId="77777777" w:rsidR="0091442E" w:rsidRDefault="003B3D64">
            <w:r>
              <w:t>Removed the duplicate rows in Clean_Data while retaining Raw_Data unchanged.</w:t>
            </w:r>
          </w:p>
        </w:tc>
        <w:tc>
          <w:tcPr>
            <w:tcW w:w="2556" w:type="dxa"/>
            <w:tcMar>
              <w:top w:w="90" w:type="dxa"/>
              <w:left w:w="90" w:type="dxa"/>
              <w:bottom w:w="260" w:type="dxa"/>
              <w:right w:w="90" w:type="dxa"/>
            </w:tcMar>
          </w:tcPr>
          <w:p w14:paraId="6EC62440" w14:textId="77777777" w:rsidR="0091442E" w:rsidRDefault="003B3D64">
            <w:r>
              <w:t>Each transaction should be represented once. This prevents double-</w:t>
            </w:r>
            <w:r>
              <w:t>counting revenue, transactions and return metrics.</w:t>
            </w:r>
          </w:p>
        </w:tc>
      </w:tr>
      <w:tr w:rsidR="00504D95" w:rsidRPr="001442EF" w14:paraId="55302289" w14:textId="77777777" w:rsidTr="006B12AF">
        <w:trPr>
          <w:cantSplit/>
          <w:jc w:val="center"/>
        </w:trPr>
        <w:tc>
          <w:tcPr>
            <w:tcW w:w="2556" w:type="dxa"/>
            <w:tcMar>
              <w:top w:w="90" w:type="dxa"/>
              <w:left w:w="90" w:type="dxa"/>
              <w:bottom w:w="260" w:type="dxa"/>
              <w:right w:w="90" w:type="dxa"/>
            </w:tcMar>
          </w:tcPr>
          <w:p w14:paraId="69E93E10" w14:textId="77777777" w:rsidR="0091442E" w:rsidRDefault="003B3D64">
            <w:r>
              <w:t>Missing cost values</w:t>
            </w:r>
          </w:p>
        </w:tc>
        <w:tc>
          <w:tcPr>
            <w:tcW w:w="2556" w:type="dxa"/>
            <w:tcMar>
              <w:top w:w="90" w:type="dxa"/>
              <w:left w:w="90" w:type="dxa"/>
              <w:bottom w:w="260" w:type="dxa"/>
              <w:right w:w="90" w:type="dxa"/>
            </w:tcMar>
          </w:tcPr>
          <w:p w14:paraId="33FED277" w14:textId="77777777" w:rsidR="0091442E" w:rsidRDefault="003B3D64">
            <w:r>
              <w:t>31 records had missing Cost_Per_Unit_NGN values, while product-level costs were otherwise consistent.</w:t>
            </w:r>
          </w:p>
        </w:tc>
        <w:tc>
          <w:tcPr>
            <w:tcW w:w="2556" w:type="dxa"/>
            <w:tcMar>
              <w:top w:w="90" w:type="dxa"/>
              <w:left w:w="90" w:type="dxa"/>
              <w:bottom w:w="260" w:type="dxa"/>
              <w:right w:w="90" w:type="dxa"/>
            </w:tcMar>
          </w:tcPr>
          <w:p w14:paraId="51DCF339" w14:textId="77777777" w:rsidR="0091442E" w:rsidRDefault="003B3D64">
            <w:r>
              <w:t xml:space="preserve">Validated cost by Product and populated missing values from the validated </w:t>
            </w:r>
            <w:r>
              <w:t>product-level cost reference.</w:t>
            </w:r>
          </w:p>
        </w:tc>
        <w:tc>
          <w:tcPr>
            <w:tcW w:w="2556" w:type="dxa"/>
            <w:tcMar>
              <w:top w:w="90" w:type="dxa"/>
              <w:left w:w="90" w:type="dxa"/>
              <w:bottom w:w="260" w:type="dxa"/>
              <w:right w:w="90" w:type="dxa"/>
            </w:tcMar>
          </w:tcPr>
          <w:p w14:paraId="246BC34D" w14:textId="77777777" w:rsidR="0091442E" w:rsidRDefault="003B3D64">
            <w:r>
              <w:t>This provides a consistent, traceable value for cost calculations without altering valid existing costs.</w:t>
            </w:r>
          </w:p>
        </w:tc>
      </w:tr>
      <w:tr w:rsidR="00504D95" w:rsidRPr="001442EF" w14:paraId="4E2679E1" w14:textId="77777777" w:rsidTr="006B12AF">
        <w:trPr>
          <w:cantSplit/>
          <w:jc w:val="center"/>
        </w:trPr>
        <w:tc>
          <w:tcPr>
            <w:tcW w:w="2556" w:type="dxa"/>
            <w:tcMar>
              <w:top w:w="90" w:type="dxa"/>
              <w:left w:w="90" w:type="dxa"/>
              <w:bottom w:w="260" w:type="dxa"/>
              <w:right w:w="90" w:type="dxa"/>
            </w:tcMar>
          </w:tcPr>
          <w:p w14:paraId="32A9B923" w14:textId="77777777" w:rsidR="0091442E" w:rsidRDefault="003B3D64">
            <w:r>
              <w:t>Revenue inconsistencies</w:t>
            </w:r>
          </w:p>
        </w:tc>
        <w:tc>
          <w:tcPr>
            <w:tcW w:w="2556" w:type="dxa"/>
            <w:tcMar>
              <w:top w:w="90" w:type="dxa"/>
              <w:left w:w="90" w:type="dxa"/>
              <w:bottom w:w="260" w:type="dxa"/>
              <w:right w:w="90" w:type="dxa"/>
            </w:tcMar>
          </w:tcPr>
          <w:p w14:paraId="3430459D" w14:textId="77777777" w:rsidR="0091442E" w:rsidRDefault="003B3D64">
            <w:r>
              <w:t>22 transactions did not reconcile between Revenue_Reported_NGN and Units × Unit Price × (1 − Dis</w:t>
            </w:r>
            <w:r>
              <w:t>count).</w:t>
            </w:r>
          </w:p>
        </w:tc>
        <w:tc>
          <w:tcPr>
            <w:tcW w:w="2556" w:type="dxa"/>
            <w:tcMar>
              <w:top w:w="90" w:type="dxa"/>
              <w:left w:w="90" w:type="dxa"/>
              <w:bottom w:w="260" w:type="dxa"/>
              <w:right w:w="90" w:type="dxa"/>
            </w:tcMar>
          </w:tcPr>
          <w:p w14:paraId="3AEB5FF8" w14:textId="77777777" w:rsidR="0091442E" w:rsidRDefault="003B3D64">
            <w:r>
              <w:t>Calculated Revenue_Calculated_NGN, flagged failed reconciliations, and used the calculated value for corrected revenue.</w:t>
            </w:r>
          </w:p>
        </w:tc>
        <w:tc>
          <w:tcPr>
            <w:tcW w:w="2556" w:type="dxa"/>
            <w:tcMar>
              <w:top w:w="90" w:type="dxa"/>
              <w:left w:w="90" w:type="dxa"/>
              <w:bottom w:w="260" w:type="dxa"/>
              <w:right w:w="90" w:type="dxa"/>
            </w:tcMar>
          </w:tcPr>
          <w:p w14:paraId="72CD6EF4" w14:textId="77777777" w:rsidR="0091442E" w:rsidRDefault="003B3D64">
            <w:r>
              <w:t>Revenue should reconcile to its underlying transaction inputs. Keeping reported and calculated fields preserves an audit trail.</w:t>
            </w:r>
          </w:p>
        </w:tc>
      </w:tr>
    </w:tbl>
    <w:p w14:paraId="351E94AA" w14:textId="77777777" w:rsidR="00504D95" w:rsidRPr="001442EF" w:rsidRDefault="009D32A0">
      <w:pPr>
        <w:spacing w:after="40"/>
        <w:rPr>
          <w:rFonts w:ascii="Poppins" w:hAnsi="Poppins" w:cs="Poppins"/>
          <w:sz w:val="20"/>
          <w:szCs w:val="20"/>
        </w:rPr>
      </w:pPr>
      <w:r w:rsidRPr="001442EF">
        <w:rPr>
          <w:rFonts w:cs="Poppins"/>
          <w:b/>
          <w:color w:val="111111"/>
          <w:sz w:val="20"/>
          <w:szCs w:val="20"/>
        </w:rPr>
        <w:t>Which data-quality issue had the greatest impact on your analysis?</w:t>
      </w:r>
    </w:p>
    <w:p w14:paraId="713A151F" w14:textId="77777777" w:rsidR="00504D95" w:rsidRPr="001442EF" w:rsidRDefault="009D32A0">
      <w:pPr>
        <w:rPr>
          <w:rFonts w:ascii="Poppins" w:hAnsi="Poppins" w:cs="Poppins"/>
          <w:sz w:val="20"/>
          <w:szCs w:val="20"/>
        </w:rPr>
      </w:pPr>
      <w:r>
        <w:rPr>
          <w:sz w:val="20"/>
        </w:rPr>
        <w:t>The duplicated transactions had the greatest overall impact because they affected transaction counts, revenue and return-rate calculations. Removing the 12 excess duplicate rows reduced the dataset from 432 to 420 records and removed ₦1.13 million of duplicated reported revenue.</w:t>
      </w:r>
    </w:p>
    <w:p w14:paraId="5C493E85" w14:textId="77777777" w:rsidR="00504D95" w:rsidRPr="001442EF" w:rsidRDefault="009D32A0">
      <w:pPr>
        <w:spacing w:after="40"/>
        <w:rPr>
          <w:rFonts w:ascii="Poppins" w:hAnsi="Poppins" w:cs="Poppins"/>
          <w:sz w:val="20"/>
          <w:szCs w:val="20"/>
        </w:rPr>
      </w:pPr>
      <w:r w:rsidRPr="001442EF">
        <w:rPr>
          <w:rFonts w:cs="Poppins"/>
          <w:b/>
          <w:color w:val="111111"/>
          <w:sz w:val="20"/>
          <w:szCs w:val="20"/>
        </w:rPr>
        <w:t>Explain how correcting that issue changed or affected the analysis.</w:t>
      </w:r>
    </w:p>
    <w:p w14:paraId="00F062B1" w14:textId="77777777" w:rsidR="00504D95" w:rsidRPr="001442EF" w:rsidRDefault="009D32A0">
      <w:pPr>
        <w:rPr>
          <w:rFonts w:ascii="Poppins" w:hAnsi="Poppins" w:cs="Poppins"/>
          <w:sz w:val="20"/>
          <w:szCs w:val="20"/>
        </w:rPr>
      </w:pPr>
      <w:r>
        <w:rPr>
          <w:sz w:val="20"/>
        </w:rPr>
        <w:t>After deduplication, the transaction base became 420 unique transactions. This changed the overall return rate from 8.8% to 8.6% and ensured that revenue, profit and channel-level metrics were not inflated by repeated records. Revenue reconciliation then produced corrected revenue of ₦46.68 million.</w:t>
      </w:r>
    </w:p>
    <w:p w14:paraId="2106C2C5" w14:textId="77777777" w:rsidR="00504D95" w:rsidRPr="001442EF" w:rsidRDefault="009D32A0">
      <w:pPr>
        <w:keepNext/>
        <w:spacing w:before="200" w:after="80"/>
        <w:rPr>
          <w:rFonts w:ascii="Poppins" w:hAnsi="Poppins" w:cs="Poppins"/>
          <w:sz w:val="20"/>
          <w:szCs w:val="20"/>
        </w:rPr>
      </w:pPr>
      <w:r w:rsidRPr="001442EF">
        <w:rPr>
          <w:rFonts w:cs="Poppins"/>
          <w:b/>
          <w:color w:val="176B2C"/>
          <w:sz w:val="20"/>
          <w:szCs w:val="20"/>
        </w:rPr>
        <w:lastRenderedPageBreak/>
        <w:t>Part B - Dashboard Audit</w:t>
      </w:r>
    </w:p>
    <w:p w14:paraId="1B6AC853" w14:textId="77777777" w:rsidR="00504D95" w:rsidRPr="001442EF" w:rsidRDefault="009D32A0">
      <w:pPr>
        <w:rPr>
          <w:rFonts w:ascii="Poppins" w:hAnsi="Poppins" w:cs="Poppins"/>
          <w:sz w:val="20"/>
          <w:szCs w:val="20"/>
        </w:rPr>
      </w:pPr>
      <w:r w:rsidRPr="001442EF">
        <w:rPr>
          <w:rFonts w:cs="Poppins"/>
          <w:color w:val="111111"/>
          <w:sz w:val="20"/>
          <w:szCs w:val="20"/>
        </w:rPr>
        <w:t>For each management claim, state your verdict, provide the corrected result where applicable, and explain the evidence supporting your conclusion.</w:t>
      </w:r>
    </w:p>
    <w:p w14:paraId="6A93E570" w14:textId="77777777" w:rsidR="00504D95" w:rsidRPr="001442EF" w:rsidRDefault="009D32A0">
      <w:pPr>
        <w:spacing w:before="100" w:after="40"/>
        <w:rPr>
          <w:rFonts w:ascii="Poppins" w:hAnsi="Poppins" w:cs="Poppins"/>
          <w:sz w:val="20"/>
          <w:szCs w:val="20"/>
        </w:rPr>
      </w:pPr>
      <w:r w:rsidRPr="001442EF">
        <w:rPr>
          <w:rFonts w:cs="Poppins"/>
          <w:b/>
          <w:color w:val="111111"/>
          <w:sz w:val="20"/>
          <w:szCs w:val="20"/>
        </w:rPr>
        <w:t>1. Abuja is the most profitable market.</w:t>
      </w:r>
    </w:p>
    <w:p w14:paraId="46D5F49B" w14:textId="77777777" w:rsidR="00504D95" w:rsidRPr="001442EF" w:rsidRDefault="009D32A0">
      <w:pPr>
        <w:spacing w:after="40"/>
        <w:rPr>
          <w:rFonts w:ascii="Poppins" w:hAnsi="Poppins" w:cs="Poppins"/>
          <w:sz w:val="20"/>
          <w:szCs w:val="20"/>
        </w:rPr>
      </w:pPr>
      <w:r w:rsidRPr="001442EF">
        <w:rPr>
          <w:rFonts w:cs="Poppins"/>
          <w:b/>
          <w:color w:val="111111"/>
          <w:sz w:val="20"/>
          <w:szCs w:val="20"/>
        </w:rPr>
        <w:t>Verdict</w:t>
      </w:r>
    </w:p>
    <w:p w14:paraId="1915CAA8" w14:textId="77777777" w:rsidR="00504D95" w:rsidRPr="001442EF" w:rsidRDefault="009D32A0">
      <w:pPr>
        <w:rPr>
          <w:rFonts w:ascii="Poppins" w:hAnsi="Poppins" w:cs="Poppins"/>
          <w:sz w:val="20"/>
          <w:szCs w:val="20"/>
        </w:rPr>
      </w:pPr>
      <w:r>
        <w:rPr>
          <w:sz w:val="20"/>
        </w:rPr>
        <w:t>Incorrect</w:t>
      </w:r>
    </w:p>
    <w:p w14:paraId="740C5B88" w14:textId="77777777" w:rsidR="00504D95" w:rsidRPr="001442EF" w:rsidRDefault="009D32A0">
      <w:pPr>
        <w:spacing w:after="40"/>
        <w:rPr>
          <w:rFonts w:ascii="Poppins" w:hAnsi="Poppins" w:cs="Poppins"/>
          <w:sz w:val="20"/>
          <w:szCs w:val="20"/>
        </w:rPr>
      </w:pPr>
      <w:r w:rsidRPr="001442EF">
        <w:rPr>
          <w:rFonts w:cs="Poppins"/>
          <w:b/>
          <w:color w:val="111111"/>
          <w:sz w:val="20"/>
          <w:szCs w:val="20"/>
        </w:rPr>
        <w:t>Corrected answer / result</w:t>
      </w:r>
    </w:p>
    <w:p w14:paraId="19205BB5" w14:textId="77777777" w:rsidR="00504D95" w:rsidRPr="001442EF" w:rsidRDefault="009D32A0">
      <w:pPr>
        <w:rPr>
          <w:rFonts w:ascii="Poppins" w:hAnsi="Poppins" w:cs="Poppins"/>
          <w:sz w:val="20"/>
          <w:szCs w:val="20"/>
        </w:rPr>
      </w:pPr>
      <w:r>
        <w:rPr>
          <w:sz w:val="20"/>
        </w:rPr>
        <w:t>Lagos is the most profitable market, with corrected gross profit of ₦4.58 million. Abuja generated about ₦1.70 million.</w:t>
      </w:r>
    </w:p>
    <w:p w14:paraId="096AE66E" w14:textId="77777777" w:rsidR="00504D95" w:rsidRPr="001442EF" w:rsidRDefault="009D32A0">
      <w:pPr>
        <w:spacing w:after="40"/>
        <w:rPr>
          <w:rFonts w:ascii="Poppins" w:hAnsi="Poppins" w:cs="Poppins"/>
          <w:sz w:val="20"/>
          <w:szCs w:val="20"/>
        </w:rPr>
      </w:pPr>
      <w:r w:rsidRPr="001442EF">
        <w:rPr>
          <w:rFonts w:cs="Poppins"/>
          <w:b/>
          <w:color w:val="111111"/>
          <w:sz w:val="20"/>
          <w:szCs w:val="20"/>
        </w:rPr>
        <w:t>Explanation / evidence</w:t>
      </w:r>
    </w:p>
    <w:p w14:paraId="6516BBDC" w14:textId="77777777" w:rsidR="00504D95" w:rsidRPr="001442EF" w:rsidRDefault="009D32A0">
      <w:pPr>
        <w:rPr>
          <w:rFonts w:ascii="Poppins" w:hAnsi="Poppins" w:cs="Poppins"/>
          <w:sz w:val="20"/>
          <w:szCs w:val="20"/>
        </w:rPr>
      </w:pPr>
      <w:r>
        <w:rPr>
          <w:sz w:val="20"/>
        </w:rPr>
        <w:t>The corrected state-level profit analysis places Lagos first, followed by Kano, Ibadan, Port Harcourt and Abuja. The original statement also contradicted the figures displayed in the original dashboard.</w:t>
      </w:r>
    </w:p>
    <w:p w14:paraId="3431E614" w14:textId="77777777" w:rsidR="00504D95" w:rsidRPr="001442EF" w:rsidRDefault="009D32A0">
      <w:pPr>
        <w:spacing w:before="100" w:after="40"/>
        <w:rPr>
          <w:rFonts w:ascii="Poppins" w:hAnsi="Poppins" w:cs="Poppins"/>
          <w:sz w:val="20"/>
          <w:szCs w:val="20"/>
        </w:rPr>
      </w:pPr>
      <w:r w:rsidRPr="001442EF">
        <w:rPr>
          <w:rFonts w:cs="Poppins"/>
          <w:b/>
          <w:color w:val="111111"/>
          <w:sz w:val="20"/>
          <w:szCs w:val="20"/>
        </w:rPr>
        <w:t>2. Electronics is the strongest-performing product category and should receive more budget.</w:t>
      </w:r>
    </w:p>
    <w:p w14:paraId="79544A1B" w14:textId="77777777" w:rsidR="00504D95" w:rsidRPr="001442EF" w:rsidRDefault="009D32A0">
      <w:pPr>
        <w:spacing w:after="40"/>
        <w:rPr>
          <w:rFonts w:ascii="Poppins" w:hAnsi="Poppins" w:cs="Poppins"/>
          <w:sz w:val="20"/>
          <w:szCs w:val="20"/>
        </w:rPr>
      </w:pPr>
      <w:r w:rsidRPr="001442EF">
        <w:rPr>
          <w:rFonts w:cs="Poppins"/>
          <w:b/>
          <w:color w:val="111111"/>
          <w:sz w:val="20"/>
          <w:szCs w:val="20"/>
        </w:rPr>
        <w:t>Verdict</w:t>
      </w:r>
    </w:p>
    <w:p w14:paraId="31ABDA88" w14:textId="77777777" w:rsidR="00504D95" w:rsidRPr="001442EF" w:rsidRDefault="009D32A0">
      <w:pPr>
        <w:rPr>
          <w:rFonts w:ascii="Poppins" w:hAnsi="Poppins" w:cs="Poppins"/>
          <w:sz w:val="20"/>
          <w:szCs w:val="20"/>
        </w:rPr>
      </w:pPr>
      <w:r>
        <w:rPr>
          <w:sz w:val="20"/>
        </w:rPr>
        <w:t>Misleading</w:t>
      </w:r>
    </w:p>
    <w:p w14:paraId="28EB5C77" w14:textId="77777777" w:rsidR="00504D95" w:rsidRPr="001442EF" w:rsidRDefault="009D32A0">
      <w:pPr>
        <w:spacing w:after="40"/>
        <w:rPr>
          <w:rFonts w:ascii="Poppins" w:hAnsi="Poppins" w:cs="Poppins"/>
          <w:sz w:val="20"/>
          <w:szCs w:val="20"/>
        </w:rPr>
      </w:pPr>
      <w:r w:rsidRPr="001442EF">
        <w:rPr>
          <w:rFonts w:cs="Poppins"/>
          <w:b/>
          <w:color w:val="111111"/>
          <w:sz w:val="20"/>
          <w:szCs w:val="20"/>
        </w:rPr>
        <w:t>Corrected answer / result</w:t>
      </w:r>
    </w:p>
    <w:p w14:paraId="6846F887" w14:textId="77777777" w:rsidR="00504D95" w:rsidRPr="001442EF" w:rsidRDefault="009D32A0">
      <w:pPr>
        <w:rPr>
          <w:rFonts w:ascii="Poppins" w:hAnsi="Poppins" w:cs="Poppins"/>
          <w:sz w:val="20"/>
          <w:szCs w:val="20"/>
        </w:rPr>
      </w:pPr>
      <w:r>
        <w:rPr>
          <w:sz w:val="20"/>
        </w:rPr>
        <w:t>Electronics is the largest category by corrected revenue (₦29.35 million) and gross profit (₦8.99 million), but the data alone does not establish that it should automatically receive more budget.</w:t>
      </w:r>
    </w:p>
    <w:p w14:paraId="05B92ED6" w14:textId="77777777" w:rsidR="00504D95" w:rsidRPr="001442EF" w:rsidRDefault="009D32A0">
      <w:pPr>
        <w:spacing w:after="40"/>
        <w:rPr>
          <w:rFonts w:ascii="Poppins" w:hAnsi="Poppins" w:cs="Poppins"/>
          <w:sz w:val="20"/>
          <w:szCs w:val="20"/>
        </w:rPr>
      </w:pPr>
      <w:r w:rsidRPr="001442EF">
        <w:rPr>
          <w:rFonts w:cs="Poppins"/>
          <w:b/>
          <w:color w:val="111111"/>
          <w:sz w:val="20"/>
          <w:szCs w:val="20"/>
        </w:rPr>
        <w:t>Explanation / evidence</w:t>
      </w:r>
    </w:p>
    <w:p w14:paraId="2C46686A" w14:textId="77777777" w:rsidR="00504D95" w:rsidRPr="001442EF" w:rsidRDefault="009D32A0">
      <w:pPr>
        <w:rPr>
          <w:rFonts w:ascii="Poppins" w:hAnsi="Poppins" w:cs="Poppins"/>
          <w:sz w:val="20"/>
          <w:szCs w:val="20"/>
        </w:rPr>
      </w:pPr>
      <w:r>
        <w:rPr>
          <w:sz w:val="20"/>
        </w:rPr>
        <w:t>Electronics clearly leads on revenue and profit. However, budget allocation should also consider margin, demand, inventory capacity, returns and incremental return on investment. The performance claim is supported; the automatic budget recommendation is not established.</w:t>
      </w:r>
    </w:p>
    <w:p w14:paraId="2420657A" w14:textId="77777777" w:rsidR="00504D95" w:rsidRPr="001442EF" w:rsidRDefault="009D32A0">
      <w:pPr>
        <w:spacing w:before="100" w:after="40"/>
        <w:rPr>
          <w:rFonts w:ascii="Poppins" w:hAnsi="Poppins" w:cs="Poppins"/>
          <w:sz w:val="20"/>
          <w:szCs w:val="20"/>
        </w:rPr>
      </w:pPr>
      <w:r w:rsidRPr="001442EF">
        <w:rPr>
          <w:rFonts w:cs="Poppins"/>
          <w:b/>
          <w:color w:val="111111"/>
          <w:sz w:val="20"/>
          <w:szCs w:val="20"/>
        </w:rPr>
        <w:t>3. Higher discounting is improving profitability.</w:t>
      </w:r>
    </w:p>
    <w:p w14:paraId="09E1D14A" w14:textId="77777777" w:rsidR="00504D95" w:rsidRPr="001442EF" w:rsidRDefault="009D32A0">
      <w:pPr>
        <w:spacing w:after="40"/>
        <w:rPr>
          <w:rFonts w:ascii="Poppins" w:hAnsi="Poppins" w:cs="Poppins"/>
          <w:sz w:val="20"/>
          <w:szCs w:val="20"/>
        </w:rPr>
      </w:pPr>
      <w:r w:rsidRPr="001442EF">
        <w:rPr>
          <w:rFonts w:cs="Poppins"/>
          <w:b/>
          <w:color w:val="111111"/>
          <w:sz w:val="20"/>
          <w:szCs w:val="20"/>
        </w:rPr>
        <w:t>Verdict</w:t>
      </w:r>
    </w:p>
    <w:p w14:paraId="3726C0CD" w14:textId="77777777" w:rsidR="00504D95" w:rsidRPr="001442EF" w:rsidRDefault="009D32A0">
      <w:pPr>
        <w:rPr>
          <w:rFonts w:ascii="Poppins" w:hAnsi="Poppins" w:cs="Poppins"/>
          <w:sz w:val="20"/>
          <w:szCs w:val="20"/>
        </w:rPr>
      </w:pPr>
      <w:r>
        <w:rPr>
          <w:sz w:val="20"/>
        </w:rPr>
        <w:t>Incorrect</w:t>
      </w:r>
    </w:p>
    <w:p w14:paraId="64BF45CC" w14:textId="77777777" w:rsidR="00504D95" w:rsidRPr="001442EF" w:rsidRDefault="009D32A0">
      <w:pPr>
        <w:spacing w:after="40"/>
        <w:rPr>
          <w:rFonts w:ascii="Poppins" w:hAnsi="Poppins" w:cs="Poppins"/>
          <w:sz w:val="20"/>
          <w:szCs w:val="20"/>
        </w:rPr>
      </w:pPr>
      <w:r w:rsidRPr="001442EF">
        <w:rPr>
          <w:rFonts w:cs="Poppins"/>
          <w:b/>
          <w:color w:val="111111"/>
          <w:sz w:val="20"/>
          <w:szCs w:val="20"/>
        </w:rPr>
        <w:t>Corrected answer / result</w:t>
      </w:r>
    </w:p>
    <w:p w14:paraId="18E58E56" w14:textId="77777777" w:rsidR="00504D95" w:rsidRPr="001442EF" w:rsidRDefault="009D32A0">
      <w:pPr>
        <w:rPr>
          <w:rFonts w:ascii="Poppins" w:hAnsi="Poppins" w:cs="Poppins"/>
          <w:sz w:val="20"/>
          <w:szCs w:val="20"/>
        </w:rPr>
      </w:pPr>
      <w:r>
        <w:rPr>
          <w:sz w:val="20"/>
        </w:rPr>
        <w:t>The corrected data does not support this claim. Gross margin falls from about 35.7% at 0% discount to 33.0% at 5%, 28.4% at 10%, 27.1% at 15% and 15.3% at 25%.</w:t>
      </w:r>
    </w:p>
    <w:p w14:paraId="399229F2" w14:textId="77777777" w:rsidR="00504D95" w:rsidRPr="001442EF" w:rsidRDefault="009D32A0">
      <w:pPr>
        <w:spacing w:after="40"/>
        <w:rPr>
          <w:rFonts w:ascii="Poppins" w:hAnsi="Poppins" w:cs="Poppins"/>
          <w:sz w:val="20"/>
          <w:szCs w:val="20"/>
        </w:rPr>
      </w:pPr>
      <w:r w:rsidRPr="001442EF">
        <w:rPr>
          <w:rFonts w:cs="Poppins"/>
          <w:b/>
          <w:color w:val="111111"/>
          <w:sz w:val="20"/>
          <w:szCs w:val="20"/>
        </w:rPr>
        <w:t>Explanation / evidence</w:t>
      </w:r>
    </w:p>
    <w:p w14:paraId="3760054D" w14:textId="77777777" w:rsidR="00504D95" w:rsidRPr="001442EF" w:rsidRDefault="009D32A0">
      <w:pPr>
        <w:rPr>
          <w:rFonts w:ascii="Poppins" w:hAnsi="Poppins" w:cs="Poppins"/>
          <w:sz w:val="20"/>
          <w:szCs w:val="20"/>
        </w:rPr>
      </w:pPr>
      <w:r>
        <w:rPr>
          <w:sz w:val="20"/>
        </w:rPr>
        <w:t>Higher discounts reduce realized selling price and are associated with lower profitability margins in this dataset. The analysis does not establish a causal relationship, but it clearly does not support the original conclusion.</w:t>
      </w:r>
    </w:p>
    <w:p w14:paraId="79B83363" w14:textId="77777777" w:rsidR="00504D95" w:rsidRPr="001442EF" w:rsidRDefault="009D32A0">
      <w:pPr>
        <w:spacing w:before="100" w:after="40"/>
        <w:rPr>
          <w:rFonts w:ascii="Poppins" w:hAnsi="Poppins" w:cs="Poppins"/>
          <w:sz w:val="20"/>
          <w:szCs w:val="20"/>
        </w:rPr>
      </w:pPr>
      <w:r w:rsidRPr="001442EF">
        <w:rPr>
          <w:rFonts w:cs="Poppins"/>
          <w:b/>
          <w:color w:val="111111"/>
          <w:sz w:val="20"/>
          <w:szCs w:val="20"/>
        </w:rPr>
        <w:t>4. The Online channel has the lowest return rate.</w:t>
      </w:r>
    </w:p>
    <w:p w14:paraId="2A9843B1" w14:textId="77777777" w:rsidR="00504D95" w:rsidRPr="001442EF" w:rsidRDefault="009D32A0">
      <w:pPr>
        <w:spacing w:after="40"/>
        <w:rPr>
          <w:rFonts w:ascii="Poppins" w:hAnsi="Poppins" w:cs="Poppins"/>
          <w:sz w:val="20"/>
          <w:szCs w:val="20"/>
        </w:rPr>
      </w:pPr>
      <w:r w:rsidRPr="001442EF">
        <w:rPr>
          <w:rFonts w:cs="Poppins"/>
          <w:b/>
          <w:color w:val="111111"/>
          <w:sz w:val="20"/>
          <w:szCs w:val="20"/>
        </w:rPr>
        <w:t>Verdict</w:t>
      </w:r>
    </w:p>
    <w:p w14:paraId="2E69B857" w14:textId="77777777" w:rsidR="00504D95" w:rsidRPr="001442EF" w:rsidRDefault="009D32A0">
      <w:pPr>
        <w:rPr>
          <w:rFonts w:ascii="Poppins" w:hAnsi="Poppins" w:cs="Poppins"/>
          <w:sz w:val="20"/>
          <w:szCs w:val="20"/>
        </w:rPr>
      </w:pPr>
      <w:r>
        <w:rPr>
          <w:sz w:val="20"/>
        </w:rPr>
        <w:t>Incorrect</w:t>
      </w:r>
    </w:p>
    <w:p w14:paraId="28D1AFAF" w14:textId="77777777" w:rsidR="00504D95" w:rsidRPr="001442EF" w:rsidRDefault="009D32A0">
      <w:pPr>
        <w:spacing w:after="40"/>
        <w:rPr>
          <w:rFonts w:ascii="Poppins" w:hAnsi="Poppins" w:cs="Poppins"/>
          <w:sz w:val="20"/>
          <w:szCs w:val="20"/>
        </w:rPr>
      </w:pPr>
      <w:r w:rsidRPr="001442EF">
        <w:rPr>
          <w:rFonts w:cs="Poppins"/>
          <w:b/>
          <w:color w:val="111111"/>
          <w:sz w:val="20"/>
          <w:szCs w:val="20"/>
        </w:rPr>
        <w:t>Corrected answer / result</w:t>
      </w:r>
    </w:p>
    <w:p w14:paraId="0F4D8A65" w14:textId="77777777" w:rsidR="00504D95" w:rsidRPr="001442EF" w:rsidRDefault="009D32A0">
      <w:pPr>
        <w:rPr>
          <w:rFonts w:ascii="Poppins" w:hAnsi="Poppins" w:cs="Poppins"/>
          <w:sz w:val="20"/>
          <w:szCs w:val="20"/>
        </w:rPr>
      </w:pPr>
      <w:r>
        <w:rPr>
          <w:sz w:val="20"/>
        </w:rPr>
        <w:t>In-store has the lowest corrected return rate at 6.44%. Online is 9.70% and WhatsApp is 11.90%.</w:t>
      </w:r>
    </w:p>
    <w:p w14:paraId="2CC2F28D" w14:textId="77777777" w:rsidR="00504D95" w:rsidRPr="001442EF" w:rsidRDefault="009D32A0">
      <w:pPr>
        <w:spacing w:after="40"/>
        <w:rPr>
          <w:rFonts w:ascii="Poppins" w:hAnsi="Poppins" w:cs="Poppins"/>
          <w:sz w:val="20"/>
          <w:szCs w:val="20"/>
        </w:rPr>
      </w:pPr>
      <w:r w:rsidRPr="001442EF">
        <w:rPr>
          <w:rFonts w:cs="Poppins"/>
          <w:b/>
          <w:color w:val="111111"/>
          <w:sz w:val="20"/>
          <w:szCs w:val="20"/>
        </w:rPr>
        <w:lastRenderedPageBreak/>
        <w:t>Explanation / evidence</w:t>
      </w:r>
    </w:p>
    <w:p w14:paraId="4DDFC4FE" w14:textId="77777777" w:rsidR="00504D95" w:rsidRPr="001442EF" w:rsidRDefault="009D32A0">
      <w:pPr>
        <w:rPr>
          <w:rFonts w:ascii="Poppins" w:hAnsi="Poppins" w:cs="Poppins"/>
          <w:sz w:val="20"/>
          <w:szCs w:val="20"/>
        </w:rPr>
      </w:pPr>
      <w:r>
        <w:rPr>
          <w:sz w:val="20"/>
        </w:rPr>
        <w:t>The rates are calculated as returned unique transactions divided by unique transactions within each channel. Online is therefore not the lowest-return channel.</w:t>
      </w:r>
    </w:p>
    <w:p w14:paraId="1C951FD7" w14:textId="77777777" w:rsidR="00504D95" w:rsidRPr="001442EF" w:rsidRDefault="009D32A0">
      <w:pPr>
        <w:spacing w:before="100" w:after="40"/>
        <w:rPr>
          <w:rFonts w:ascii="Poppins" w:hAnsi="Poppins" w:cs="Poppins"/>
          <w:sz w:val="20"/>
          <w:szCs w:val="20"/>
        </w:rPr>
      </w:pPr>
      <w:r w:rsidRPr="001442EF">
        <w:rPr>
          <w:rFonts w:cs="Poppins"/>
          <w:b/>
          <w:color w:val="111111"/>
          <w:sz w:val="20"/>
          <w:szCs w:val="20"/>
        </w:rPr>
        <w:t>5. August is the strongest sales month.</w:t>
      </w:r>
    </w:p>
    <w:p w14:paraId="1FF32D3C" w14:textId="77777777" w:rsidR="00504D95" w:rsidRPr="001442EF" w:rsidRDefault="009D32A0">
      <w:pPr>
        <w:spacing w:after="40"/>
        <w:rPr>
          <w:rFonts w:ascii="Poppins" w:hAnsi="Poppins" w:cs="Poppins"/>
          <w:sz w:val="20"/>
          <w:szCs w:val="20"/>
        </w:rPr>
      </w:pPr>
      <w:r w:rsidRPr="001442EF">
        <w:rPr>
          <w:rFonts w:cs="Poppins"/>
          <w:b/>
          <w:color w:val="111111"/>
          <w:sz w:val="20"/>
          <w:szCs w:val="20"/>
        </w:rPr>
        <w:t>Verdict</w:t>
      </w:r>
    </w:p>
    <w:p w14:paraId="4F1B1E21" w14:textId="77777777" w:rsidR="00504D95" w:rsidRPr="001442EF" w:rsidRDefault="009D32A0">
      <w:pPr>
        <w:rPr>
          <w:rFonts w:ascii="Poppins" w:hAnsi="Poppins" w:cs="Poppins"/>
          <w:sz w:val="20"/>
          <w:szCs w:val="20"/>
        </w:rPr>
      </w:pPr>
      <w:r>
        <w:rPr>
          <w:sz w:val="20"/>
        </w:rPr>
        <w:t>Incorrect</w:t>
      </w:r>
    </w:p>
    <w:p w14:paraId="5E5FAED4" w14:textId="77777777" w:rsidR="00504D95" w:rsidRPr="001442EF" w:rsidRDefault="009D32A0">
      <w:pPr>
        <w:spacing w:after="40"/>
        <w:rPr>
          <w:rFonts w:ascii="Poppins" w:hAnsi="Poppins" w:cs="Poppins"/>
          <w:sz w:val="20"/>
          <w:szCs w:val="20"/>
        </w:rPr>
      </w:pPr>
      <w:r w:rsidRPr="001442EF">
        <w:rPr>
          <w:rFonts w:cs="Poppins"/>
          <w:b/>
          <w:color w:val="111111"/>
          <w:sz w:val="20"/>
          <w:szCs w:val="20"/>
        </w:rPr>
        <w:t>Corrected answer / result</w:t>
      </w:r>
    </w:p>
    <w:p w14:paraId="17C2E8DD" w14:textId="77777777" w:rsidR="00504D95" w:rsidRPr="001442EF" w:rsidRDefault="009D32A0">
      <w:pPr>
        <w:rPr>
          <w:rFonts w:ascii="Poppins" w:hAnsi="Poppins" w:cs="Poppins"/>
          <w:sz w:val="20"/>
          <w:szCs w:val="20"/>
        </w:rPr>
      </w:pPr>
      <w:r>
        <w:rPr>
          <w:sz w:val="20"/>
        </w:rPr>
        <w:t>May is the strongest month by corrected revenue at ₦7.01 million. August is the weakest at ₦3.17 million.</w:t>
      </w:r>
    </w:p>
    <w:p w14:paraId="2B6C24B4" w14:textId="77777777" w:rsidR="00504D95" w:rsidRPr="001442EF" w:rsidRDefault="009D32A0">
      <w:pPr>
        <w:spacing w:after="40"/>
        <w:rPr>
          <w:rFonts w:ascii="Poppins" w:hAnsi="Poppins" w:cs="Poppins"/>
          <w:b/>
          <w:color w:val="111111"/>
          <w:sz w:val="20"/>
          <w:szCs w:val="20"/>
        </w:rPr>
      </w:pPr>
      <w:r w:rsidRPr="001442EF">
        <w:rPr>
          <w:rFonts w:cs="Poppins"/>
          <w:b/>
          <w:color w:val="111111"/>
          <w:sz w:val="20"/>
          <w:szCs w:val="20"/>
        </w:rPr>
        <w:t>Explanation / evidence</w:t>
      </w:r>
    </w:p>
    <w:p w14:paraId="6EC8CCA1" w14:textId="77777777" w:rsidR="00492347" w:rsidRPr="001442EF" w:rsidRDefault="00492347">
      <w:pPr>
        <w:spacing w:after="40"/>
        <w:rPr>
          <w:rFonts w:ascii="Poppins" w:hAnsi="Poppins" w:cs="Poppins"/>
          <w:sz w:val="20"/>
          <w:szCs w:val="20"/>
        </w:rPr>
      </w:pPr>
      <w:r>
        <w:rPr>
          <w:sz w:val="20"/>
        </w:rPr>
        <w:t>The corrected monthly revenue series peaks in May and falls sharply in August, directly contradicting the original statement.</w:t>
      </w:r>
    </w:p>
    <w:p w14:paraId="285F2205" w14:textId="77777777" w:rsidR="00492347" w:rsidRPr="001442EF" w:rsidRDefault="00492347" w:rsidP="00492347">
      <w:pPr>
        <w:rPr>
          <w:rFonts w:ascii="Poppins" w:hAnsi="Poppins" w:cs="Poppins"/>
          <w:b/>
          <w:bCs/>
          <w:color w:val="000000" w:themeColor="text1"/>
          <w:sz w:val="20"/>
          <w:szCs w:val="20"/>
        </w:rPr>
      </w:pPr>
      <w:r w:rsidRPr="001442EF">
        <w:rPr>
          <w:rFonts w:cs="Poppins"/>
          <w:b/>
          <w:bCs/>
          <w:color w:val="000000" w:themeColor="text1"/>
          <w:sz w:val="20"/>
          <w:szCs w:val="20"/>
        </w:rPr>
        <w:t>6. Lagos is underperforming compared with other markets.</w:t>
      </w:r>
    </w:p>
    <w:p w14:paraId="64A8D216" w14:textId="77777777" w:rsidR="00492347" w:rsidRPr="001442EF" w:rsidRDefault="00492347" w:rsidP="00492347">
      <w:pPr>
        <w:rPr>
          <w:rFonts w:ascii="Poppins" w:hAnsi="Poppins" w:cs="Poppins"/>
          <w:b/>
          <w:bCs/>
          <w:color w:val="000000" w:themeColor="text1"/>
          <w:sz w:val="20"/>
          <w:szCs w:val="20"/>
        </w:rPr>
      </w:pPr>
      <w:r w:rsidRPr="001442EF">
        <w:rPr>
          <w:rFonts w:cs="Poppins"/>
          <w:b/>
          <w:bCs/>
          <w:color w:val="000000" w:themeColor="text1"/>
          <w:sz w:val="20"/>
          <w:szCs w:val="20"/>
        </w:rPr>
        <w:t>Verdict</w:t>
      </w:r>
    </w:p>
    <w:p w14:paraId="3B907FA4" w14:textId="77777777" w:rsidR="00492347" w:rsidRPr="001442EF" w:rsidRDefault="00492347" w:rsidP="00492347">
      <w:pPr>
        <w:rPr>
          <w:rFonts w:ascii="Poppins" w:hAnsi="Poppins" w:cs="Poppins"/>
          <w:color w:val="777777"/>
          <w:sz w:val="20"/>
          <w:szCs w:val="20"/>
        </w:rPr>
      </w:pPr>
      <w:r>
        <w:rPr>
          <w:sz w:val="20"/>
        </w:rPr>
        <w:t>Incorrect</w:t>
      </w:r>
    </w:p>
    <w:p w14:paraId="317D94C4" w14:textId="77777777" w:rsidR="00492347" w:rsidRPr="001442EF" w:rsidRDefault="00492347" w:rsidP="00492347">
      <w:pPr>
        <w:rPr>
          <w:rFonts w:ascii="Poppins" w:hAnsi="Poppins" w:cs="Poppins"/>
          <w:b/>
          <w:bCs/>
          <w:color w:val="000000" w:themeColor="text1"/>
          <w:sz w:val="20"/>
          <w:szCs w:val="20"/>
        </w:rPr>
      </w:pPr>
      <w:r w:rsidRPr="001442EF">
        <w:rPr>
          <w:rFonts w:cs="Poppins"/>
          <w:b/>
          <w:bCs/>
          <w:color w:val="000000" w:themeColor="text1"/>
          <w:sz w:val="20"/>
          <w:szCs w:val="20"/>
        </w:rPr>
        <w:t>Corrected answer / result</w:t>
      </w:r>
    </w:p>
    <w:p w14:paraId="39C0E30B" w14:textId="77777777" w:rsidR="00492347" w:rsidRPr="001442EF" w:rsidRDefault="00492347" w:rsidP="00492347">
      <w:pPr>
        <w:rPr>
          <w:rFonts w:ascii="Poppins" w:hAnsi="Poppins" w:cs="Poppins"/>
          <w:color w:val="777777"/>
          <w:sz w:val="20"/>
          <w:szCs w:val="20"/>
        </w:rPr>
      </w:pPr>
      <w:r>
        <w:rPr>
          <w:sz w:val="20"/>
        </w:rPr>
        <w:t>Lagos is the strongest market, with about ₦13.69 million corrected revenue and ₦4.58 million gross profit.</w:t>
      </w:r>
    </w:p>
    <w:p w14:paraId="37D2ED8B" w14:textId="77777777" w:rsidR="00492347" w:rsidRPr="001442EF" w:rsidRDefault="00492347" w:rsidP="00492347">
      <w:pPr>
        <w:rPr>
          <w:rFonts w:ascii="Poppins" w:hAnsi="Poppins" w:cs="Poppins"/>
          <w:b/>
          <w:bCs/>
          <w:color w:val="000000" w:themeColor="text1"/>
          <w:sz w:val="20"/>
          <w:szCs w:val="20"/>
        </w:rPr>
      </w:pPr>
      <w:r w:rsidRPr="001442EF">
        <w:rPr>
          <w:rFonts w:cs="Poppins"/>
          <w:b/>
          <w:bCs/>
          <w:color w:val="000000" w:themeColor="text1"/>
          <w:sz w:val="20"/>
          <w:szCs w:val="20"/>
        </w:rPr>
        <w:t>Explanation / evidence</w:t>
      </w:r>
    </w:p>
    <w:p w14:paraId="31EFD174" w14:textId="77777777" w:rsidR="009E477E" w:rsidRPr="001442EF" w:rsidRDefault="00492347" w:rsidP="009E477E">
      <w:pPr>
        <w:rPr>
          <w:rFonts w:ascii="Poppins" w:hAnsi="Poppins" w:cs="Poppins"/>
          <w:color w:val="777777"/>
          <w:sz w:val="20"/>
          <w:szCs w:val="20"/>
        </w:rPr>
      </w:pPr>
      <w:r>
        <w:rPr>
          <w:sz w:val="20"/>
        </w:rPr>
        <w:t>Lagos leads the five states in both corrected revenue and gross profit, so the statement is inconsistent with the cleaned data.</w:t>
      </w:r>
    </w:p>
    <w:p w14:paraId="58430E74" w14:textId="77777777" w:rsidR="00492347" w:rsidRPr="001442EF" w:rsidRDefault="00492347" w:rsidP="009E477E">
      <w:pPr>
        <w:rPr>
          <w:rFonts w:ascii="Poppins" w:hAnsi="Poppins" w:cs="Poppins"/>
          <w:color w:val="777777"/>
          <w:sz w:val="20"/>
          <w:szCs w:val="20"/>
        </w:rPr>
      </w:pPr>
    </w:p>
    <w:p w14:paraId="1F8E64A4" w14:textId="77777777" w:rsidR="009E477E" w:rsidRPr="001442EF" w:rsidRDefault="009E477E" w:rsidP="009E477E">
      <w:pPr>
        <w:spacing w:before="100" w:after="40"/>
        <w:rPr>
          <w:rFonts w:ascii="Poppins" w:hAnsi="Poppins" w:cs="Poppins"/>
          <w:sz w:val="20"/>
          <w:szCs w:val="20"/>
        </w:rPr>
      </w:pPr>
      <w:r w:rsidRPr="001442EF">
        <w:rPr>
          <w:rFonts w:cs="Poppins"/>
          <w:b/>
          <w:color w:val="111111"/>
          <w:sz w:val="20"/>
          <w:szCs w:val="20"/>
        </w:rPr>
        <w:t>7. The reported Revenue field can be used directly for decision-making.</w:t>
      </w:r>
    </w:p>
    <w:p w14:paraId="34B79BA8" w14:textId="77777777" w:rsidR="009E477E" w:rsidRPr="001442EF" w:rsidRDefault="009E477E" w:rsidP="009E477E">
      <w:pPr>
        <w:spacing w:after="40"/>
        <w:rPr>
          <w:rFonts w:ascii="Poppins" w:hAnsi="Poppins" w:cs="Poppins"/>
          <w:sz w:val="20"/>
          <w:szCs w:val="20"/>
        </w:rPr>
      </w:pPr>
      <w:r w:rsidRPr="001442EF">
        <w:rPr>
          <w:rFonts w:cs="Poppins"/>
          <w:b/>
          <w:color w:val="111111"/>
          <w:sz w:val="20"/>
          <w:szCs w:val="20"/>
        </w:rPr>
        <w:t>Verdict</w:t>
      </w:r>
    </w:p>
    <w:p w14:paraId="02DB38BA" w14:textId="77777777" w:rsidR="009E477E" w:rsidRPr="001442EF" w:rsidRDefault="009E477E" w:rsidP="009E477E">
      <w:pPr>
        <w:rPr>
          <w:rFonts w:ascii="Poppins" w:hAnsi="Poppins" w:cs="Poppins"/>
          <w:sz w:val="20"/>
          <w:szCs w:val="20"/>
        </w:rPr>
      </w:pPr>
      <w:r>
        <w:rPr>
          <w:sz w:val="20"/>
        </w:rPr>
        <w:t>Incorrect</w:t>
      </w:r>
    </w:p>
    <w:p w14:paraId="2F1BEFFE" w14:textId="77777777" w:rsidR="009E477E" w:rsidRPr="001442EF" w:rsidRDefault="009E477E" w:rsidP="009E477E">
      <w:pPr>
        <w:spacing w:after="40"/>
        <w:rPr>
          <w:rFonts w:ascii="Poppins" w:hAnsi="Poppins" w:cs="Poppins"/>
          <w:sz w:val="20"/>
          <w:szCs w:val="20"/>
        </w:rPr>
      </w:pPr>
      <w:r w:rsidRPr="001442EF">
        <w:rPr>
          <w:rFonts w:cs="Poppins"/>
          <w:b/>
          <w:color w:val="111111"/>
          <w:sz w:val="20"/>
          <w:szCs w:val="20"/>
        </w:rPr>
        <w:t>Corrected answer / result</w:t>
      </w:r>
    </w:p>
    <w:p w14:paraId="5DD2B47F" w14:textId="77777777" w:rsidR="009E477E" w:rsidRPr="001442EF" w:rsidRDefault="009E477E" w:rsidP="009E477E">
      <w:pPr>
        <w:rPr>
          <w:rFonts w:ascii="Poppins" w:hAnsi="Poppins" w:cs="Poppins"/>
          <w:sz w:val="20"/>
          <w:szCs w:val="20"/>
        </w:rPr>
      </w:pPr>
      <w:r>
        <w:rPr>
          <w:sz w:val="20"/>
        </w:rPr>
        <w:t>The reported revenue field should not be used directly without validation. Corrected revenue is ₦46.68 million versus ₦46.37 million in the cleaned reported field.</w:t>
      </w:r>
    </w:p>
    <w:p w14:paraId="77635914" w14:textId="77777777" w:rsidR="009E477E" w:rsidRPr="001442EF" w:rsidRDefault="009E477E" w:rsidP="009E477E">
      <w:pPr>
        <w:spacing w:after="40"/>
        <w:rPr>
          <w:rFonts w:ascii="Poppins" w:hAnsi="Poppins" w:cs="Poppins"/>
          <w:sz w:val="20"/>
          <w:szCs w:val="20"/>
        </w:rPr>
      </w:pPr>
      <w:r w:rsidRPr="001442EF">
        <w:rPr>
          <w:rFonts w:cs="Poppins"/>
          <w:b/>
          <w:color w:val="111111"/>
          <w:sz w:val="20"/>
          <w:szCs w:val="20"/>
        </w:rPr>
        <w:t>Explanation / evidence</w:t>
      </w:r>
    </w:p>
    <w:p w14:paraId="395D5884" w14:textId="77777777" w:rsidR="009E477E" w:rsidRPr="001442EF" w:rsidRDefault="009E477E" w:rsidP="009E477E">
      <w:pPr>
        <w:rPr>
          <w:rFonts w:ascii="Poppins" w:hAnsi="Poppins" w:cs="Poppins"/>
          <w:sz w:val="20"/>
          <w:szCs w:val="20"/>
        </w:rPr>
      </w:pPr>
      <w:r>
        <w:rPr>
          <w:sz w:val="20"/>
        </w:rPr>
        <w:t>After duplicate removal, 22 transactions still failed the revenue reconciliation test. The net correction is ₦309,755, so management reporting should use the validated calculation rather than the reported field alone.</w:t>
      </w:r>
    </w:p>
    <w:p w14:paraId="4D198A5B" w14:textId="77777777" w:rsidR="009E477E" w:rsidRPr="001442EF" w:rsidRDefault="009E477E" w:rsidP="009E477E">
      <w:pPr>
        <w:spacing w:before="100" w:after="40"/>
        <w:rPr>
          <w:rFonts w:ascii="Poppins" w:hAnsi="Poppins" w:cs="Poppins"/>
          <w:sz w:val="20"/>
          <w:szCs w:val="20"/>
        </w:rPr>
      </w:pPr>
      <w:r w:rsidRPr="001442EF">
        <w:rPr>
          <w:rFonts w:cs="Poppins"/>
          <w:b/>
          <w:color w:val="111111"/>
          <w:sz w:val="20"/>
          <w:szCs w:val="20"/>
        </w:rPr>
        <w:t>8. The dashboard is sufficiently reliable for management to act on without further data cleaning.</w:t>
      </w:r>
    </w:p>
    <w:p w14:paraId="67DDAD0F" w14:textId="77777777" w:rsidR="009E477E" w:rsidRPr="001442EF" w:rsidRDefault="009E477E" w:rsidP="009E477E">
      <w:pPr>
        <w:spacing w:after="40"/>
        <w:rPr>
          <w:rFonts w:ascii="Poppins" w:hAnsi="Poppins" w:cs="Poppins"/>
          <w:sz w:val="20"/>
          <w:szCs w:val="20"/>
        </w:rPr>
      </w:pPr>
      <w:r w:rsidRPr="001442EF">
        <w:rPr>
          <w:rFonts w:cs="Poppins"/>
          <w:b/>
          <w:color w:val="111111"/>
          <w:sz w:val="20"/>
          <w:szCs w:val="20"/>
        </w:rPr>
        <w:t>Verdict</w:t>
      </w:r>
    </w:p>
    <w:p w14:paraId="3E44F6C9" w14:textId="77777777" w:rsidR="009E477E" w:rsidRPr="001442EF" w:rsidRDefault="009E477E" w:rsidP="009E477E">
      <w:pPr>
        <w:rPr>
          <w:rFonts w:ascii="Poppins" w:hAnsi="Poppins" w:cs="Poppins"/>
          <w:sz w:val="20"/>
          <w:szCs w:val="20"/>
        </w:rPr>
      </w:pPr>
      <w:r>
        <w:rPr>
          <w:sz w:val="20"/>
        </w:rPr>
        <w:t>Incorrect</w:t>
      </w:r>
    </w:p>
    <w:p w14:paraId="76BC4ACB" w14:textId="77777777" w:rsidR="009E477E" w:rsidRPr="001442EF" w:rsidRDefault="009E477E" w:rsidP="009E477E">
      <w:pPr>
        <w:spacing w:after="40"/>
        <w:rPr>
          <w:rFonts w:ascii="Poppins" w:hAnsi="Poppins" w:cs="Poppins"/>
          <w:sz w:val="20"/>
          <w:szCs w:val="20"/>
        </w:rPr>
      </w:pPr>
      <w:r w:rsidRPr="001442EF">
        <w:rPr>
          <w:rFonts w:cs="Poppins"/>
          <w:b/>
          <w:color w:val="111111"/>
          <w:sz w:val="20"/>
          <w:szCs w:val="20"/>
        </w:rPr>
        <w:t>Corrected answer / result</w:t>
      </w:r>
    </w:p>
    <w:p w14:paraId="308E3C6B" w14:textId="77777777" w:rsidR="009E477E" w:rsidRPr="001442EF" w:rsidRDefault="009E477E" w:rsidP="009E477E">
      <w:pPr>
        <w:rPr>
          <w:rFonts w:ascii="Poppins" w:hAnsi="Poppins" w:cs="Poppins"/>
          <w:sz w:val="20"/>
          <w:szCs w:val="20"/>
        </w:rPr>
      </w:pPr>
      <w:r>
        <w:rPr>
          <w:sz w:val="20"/>
        </w:rPr>
        <w:t>The dashboard required cleaning and calculation corrections before management use.</w:t>
      </w:r>
    </w:p>
    <w:p w14:paraId="5BB09349" w14:textId="77777777" w:rsidR="009E477E" w:rsidRPr="001442EF" w:rsidRDefault="009E477E" w:rsidP="009E477E">
      <w:pPr>
        <w:spacing w:after="40"/>
        <w:rPr>
          <w:rFonts w:ascii="Poppins" w:hAnsi="Poppins" w:cs="Poppins"/>
          <w:sz w:val="20"/>
          <w:szCs w:val="20"/>
        </w:rPr>
      </w:pPr>
      <w:r w:rsidRPr="001442EF">
        <w:rPr>
          <w:rFonts w:cs="Poppins"/>
          <w:b/>
          <w:color w:val="111111"/>
          <w:sz w:val="20"/>
          <w:szCs w:val="20"/>
        </w:rPr>
        <w:lastRenderedPageBreak/>
        <w:t>Explanation / evidence</w:t>
      </w:r>
    </w:p>
    <w:p w14:paraId="200F3D20" w14:textId="77777777" w:rsidR="009E477E" w:rsidRPr="001442EF" w:rsidRDefault="009E477E" w:rsidP="009E477E">
      <w:pPr>
        <w:rPr>
          <w:rFonts w:ascii="Poppins" w:hAnsi="Poppins" w:cs="Poppins"/>
          <w:sz w:val="20"/>
          <w:szCs w:val="20"/>
        </w:rPr>
      </w:pPr>
      <w:r>
        <w:rPr>
          <w:sz w:val="20"/>
        </w:rPr>
        <w:t>The audit identified duplicate transactions, missing costs, inconsistent labels and 22 revenue discrepancies. Several management statements were also contradicted by the data. The corrected dataset and validated measures should therefore be used for decisions.</w:t>
      </w:r>
    </w:p>
    <w:p w14:paraId="03A8B3CB" w14:textId="77777777" w:rsidR="009E477E" w:rsidRPr="001442EF" w:rsidRDefault="009E477E" w:rsidP="009E477E">
      <w:pPr>
        <w:keepNext/>
        <w:spacing w:before="200" w:after="80"/>
        <w:rPr>
          <w:rFonts w:ascii="Poppins" w:hAnsi="Poppins" w:cs="Poppins"/>
          <w:sz w:val="20"/>
          <w:szCs w:val="20"/>
        </w:rPr>
      </w:pPr>
      <w:r w:rsidRPr="001442EF">
        <w:rPr>
          <w:rFonts w:cs="Poppins"/>
          <w:b/>
          <w:color w:val="176B2C"/>
          <w:sz w:val="20"/>
          <w:szCs w:val="20"/>
        </w:rPr>
        <w:t>Part C - Corrected Dashboard</w:t>
      </w:r>
    </w:p>
    <w:p w14:paraId="7A062AF0" w14:textId="77777777" w:rsidR="009E477E" w:rsidRPr="001442EF" w:rsidRDefault="009E477E" w:rsidP="009E477E">
      <w:pPr>
        <w:rPr>
          <w:rFonts w:ascii="Poppins" w:hAnsi="Poppins" w:cs="Poppins"/>
          <w:sz w:val="20"/>
          <w:szCs w:val="20"/>
        </w:rPr>
      </w:pPr>
      <w:r w:rsidRPr="001442EF">
        <w:rPr>
          <w:rFonts w:cs="Poppins"/>
          <w:color w:val="111111"/>
          <w:sz w:val="20"/>
          <w:szCs w:val="20"/>
        </w:rPr>
        <w:t>Insert a clear snapshot of your corrected dashboard below. The dashboard may be created in Power BI or Excel.</w:t>
      </w:r>
    </w:p>
    <w:tbl>
      <w:tblPr>
        <w:tblW w:w="0" w:type="auto"/>
        <w:jc w:val="center"/>
        <w:tblLook w:val="04A0" w:firstRow="1" w:lastRow="0" w:firstColumn="1" w:lastColumn="0" w:noHBand="0" w:noVBand="1"/>
      </w:tblPr>
      <w:tblGrid>
        <w:gridCol w:w="10224"/>
      </w:tblGrid>
      <w:tr w:rsidR="009E477E" w:rsidRPr="001442EF" w14:paraId="73BBB3D0" w14:textId="77777777" w:rsidTr="007B43E2">
        <w:trPr>
          <w:cantSplit/>
          <w:jc w:val="center"/>
        </w:trPr>
        <w:tc>
          <w:tcPr>
            <w:tcW w:w="10224" w:type="dxa"/>
            <w:shd w:val="clear" w:color="auto" w:fill="F7F7F7"/>
            <w:tcMar>
              <w:top w:w="900" w:type="dxa"/>
              <w:left w:w="100" w:type="dxa"/>
              <w:bottom w:w="900" w:type="dxa"/>
              <w:right w:w="100" w:type="dxa"/>
            </w:tcMar>
            <w:vAlign w:val="center"/>
          </w:tcPr>
          <w:p w14:paraId="59AA423B" w14:textId="0C9019EA" w:rsidR="0091442E" w:rsidRDefault="00511046">
            <w:r w:rsidRPr="00511046">
              <w:drawing>
                <wp:inline distT="0" distB="0" distL="0" distR="0" wp14:anchorId="0F3ED8BD" wp14:editId="790D7D02">
                  <wp:extent cx="6492240" cy="36398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2240" cy="3639820"/>
                          </a:xfrm>
                          <a:prstGeom prst="rect">
                            <a:avLst/>
                          </a:prstGeom>
                        </pic:spPr>
                      </pic:pic>
                    </a:graphicData>
                  </a:graphic>
                </wp:inline>
              </w:drawing>
            </w:r>
          </w:p>
        </w:tc>
      </w:tr>
    </w:tbl>
    <w:p w14:paraId="02EE1F5D" w14:textId="77777777" w:rsidR="009E477E" w:rsidRPr="001442EF" w:rsidRDefault="009E477E" w:rsidP="009E477E">
      <w:pPr>
        <w:keepNext/>
        <w:pageBreakBefore/>
        <w:spacing w:before="200" w:after="80"/>
        <w:rPr>
          <w:rFonts w:ascii="Poppins" w:hAnsi="Poppins" w:cs="Poppins"/>
          <w:sz w:val="20"/>
          <w:szCs w:val="20"/>
        </w:rPr>
      </w:pPr>
      <w:r w:rsidRPr="001442EF">
        <w:rPr>
          <w:rFonts w:cs="Poppins"/>
          <w:b/>
          <w:color w:val="176B2C"/>
          <w:sz w:val="20"/>
          <w:szCs w:val="20"/>
        </w:rPr>
        <w:lastRenderedPageBreak/>
        <w:t>Part D - Final Analysis Questions</w:t>
      </w:r>
    </w:p>
    <w:p w14:paraId="0435DC60" w14:textId="77777777" w:rsidR="009E477E" w:rsidRPr="001442EF" w:rsidRDefault="009E477E" w:rsidP="009E477E">
      <w:pPr>
        <w:spacing w:before="120" w:after="40"/>
        <w:rPr>
          <w:rFonts w:ascii="Poppins" w:hAnsi="Poppins" w:cs="Poppins"/>
          <w:sz w:val="20"/>
          <w:szCs w:val="20"/>
        </w:rPr>
      </w:pPr>
      <w:r w:rsidRPr="001442EF">
        <w:rPr>
          <w:rFonts w:cs="Poppins"/>
          <w:b/>
          <w:color w:val="111111"/>
          <w:sz w:val="20"/>
          <w:szCs w:val="20"/>
        </w:rPr>
        <w:t>1. Which conclusion in the original dashboard was the most misleading, and why?</w:t>
      </w:r>
    </w:p>
    <w:p w14:paraId="2153FB16" w14:textId="77777777" w:rsidR="009E477E" w:rsidRPr="001442EF" w:rsidRDefault="009E477E" w:rsidP="009E477E">
      <w:pPr>
        <w:spacing w:after="40"/>
        <w:rPr>
          <w:rFonts w:ascii="Poppins" w:hAnsi="Poppins" w:cs="Poppins"/>
          <w:sz w:val="20"/>
          <w:szCs w:val="20"/>
        </w:rPr>
      </w:pPr>
      <w:r w:rsidRPr="001442EF">
        <w:rPr>
          <w:rFonts w:cs="Poppins"/>
          <w:b/>
          <w:color w:val="111111"/>
          <w:sz w:val="20"/>
          <w:szCs w:val="20"/>
        </w:rPr>
        <w:t>Answer</w:t>
      </w:r>
    </w:p>
    <w:p w14:paraId="2DD44BE8" w14:textId="77777777" w:rsidR="009E477E" w:rsidRPr="001442EF" w:rsidRDefault="009E477E" w:rsidP="009E477E">
      <w:pPr>
        <w:rPr>
          <w:rFonts w:ascii="Poppins" w:hAnsi="Poppins" w:cs="Poppins"/>
          <w:sz w:val="20"/>
          <w:szCs w:val="20"/>
        </w:rPr>
      </w:pPr>
      <w:r>
        <w:rPr>
          <w:sz w:val="20"/>
        </w:rPr>
        <w:t>Higher discounting is improving profitability.</w:t>
      </w:r>
    </w:p>
    <w:p w14:paraId="4470D477" w14:textId="77777777" w:rsidR="009E477E" w:rsidRPr="001442EF" w:rsidRDefault="009E477E" w:rsidP="009E477E">
      <w:pPr>
        <w:spacing w:after="40"/>
        <w:rPr>
          <w:rFonts w:ascii="Poppins" w:hAnsi="Poppins" w:cs="Poppins"/>
          <w:sz w:val="20"/>
          <w:szCs w:val="20"/>
        </w:rPr>
      </w:pPr>
      <w:r w:rsidRPr="001442EF">
        <w:rPr>
          <w:rFonts w:cs="Poppins"/>
          <w:b/>
          <w:color w:val="111111"/>
          <w:sz w:val="20"/>
          <w:szCs w:val="20"/>
        </w:rPr>
        <w:t>Explanation / evidence</w:t>
      </w:r>
    </w:p>
    <w:p w14:paraId="3793BEDF" w14:textId="77777777" w:rsidR="009E477E" w:rsidRPr="001442EF" w:rsidRDefault="009E477E" w:rsidP="009E477E">
      <w:pPr>
        <w:rPr>
          <w:rFonts w:ascii="Poppins" w:hAnsi="Poppins" w:cs="Poppins"/>
          <w:sz w:val="20"/>
          <w:szCs w:val="20"/>
        </w:rPr>
      </w:pPr>
      <w:r>
        <w:rPr>
          <w:sz w:val="20"/>
        </w:rPr>
        <w:t>This could encourage management to use deeper discounts without evidence of sufficient incremental volume. The corrected analysis shows margins generally declining as discount levels increase, from about 35.7% at 0% discount to 15.3% at 25%.</w:t>
      </w:r>
    </w:p>
    <w:p w14:paraId="3A0E46E1" w14:textId="77777777" w:rsidR="009E477E" w:rsidRPr="001442EF" w:rsidRDefault="009E477E" w:rsidP="009E477E">
      <w:pPr>
        <w:spacing w:before="120" w:after="40"/>
        <w:rPr>
          <w:rFonts w:ascii="Poppins" w:hAnsi="Poppins" w:cs="Poppins"/>
          <w:sz w:val="20"/>
          <w:szCs w:val="20"/>
        </w:rPr>
      </w:pPr>
      <w:r w:rsidRPr="001442EF">
        <w:rPr>
          <w:rFonts w:cs="Poppins"/>
          <w:b/>
          <w:color w:val="111111"/>
          <w:sz w:val="20"/>
          <w:szCs w:val="20"/>
        </w:rPr>
        <w:t>2. What changed most materially after you cleaned and corrected the data?</w:t>
      </w:r>
    </w:p>
    <w:p w14:paraId="50C205B9" w14:textId="77777777" w:rsidR="009E477E" w:rsidRPr="001442EF" w:rsidRDefault="009E477E" w:rsidP="009E477E">
      <w:pPr>
        <w:spacing w:after="40"/>
        <w:rPr>
          <w:rFonts w:ascii="Poppins" w:hAnsi="Poppins" w:cs="Poppins"/>
          <w:sz w:val="20"/>
          <w:szCs w:val="20"/>
        </w:rPr>
      </w:pPr>
      <w:r w:rsidRPr="001442EF">
        <w:rPr>
          <w:rFonts w:cs="Poppins"/>
          <w:b/>
          <w:color w:val="111111"/>
          <w:sz w:val="20"/>
          <w:szCs w:val="20"/>
        </w:rPr>
        <w:t>Answer</w:t>
      </w:r>
    </w:p>
    <w:p w14:paraId="3E6257D5" w14:textId="77777777" w:rsidR="009E477E" w:rsidRPr="001442EF" w:rsidRDefault="009E477E" w:rsidP="009E477E">
      <w:pPr>
        <w:rPr>
          <w:rFonts w:ascii="Poppins" w:hAnsi="Poppins" w:cs="Poppins"/>
          <w:sz w:val="20"/>
          <w:szCs w:val="20"/>
        </w:rPr>
      </w:pPr>
      <w:r>
        <w:rPr>
          <w:sz w:val="20"/>
        </w:rPr>
        <w:t>The transaction base and financial calculations became materially more reliable.</w:t>
      </w:r>
    </w:p>
    <w:p w14:paraId="5DD0671C" w14:textId="77777777" w:rsidR="009E477E" w:rsidRPr="001442EF" w:rsidRDefault="009E477E" w:rsidP="009E477E">
      <w:pPr>
        <w:spacing w:after="40"/>
        <w:rPr>
          <w:rFonts w:ascii="Poppins" w:hAnsi="Poppins" w:cs="Poppins"/>
          <w:sz w:val="20"/>
          <w:szCs w:val="20"/>
        </w:rPr>
      </w:pPr>
      <w:r w:rsidRPr="001442EF">
        <w:rPr>
          <w:rFonts w:cs="Poppins"/>
          <w:b/>
          <w:color w:val="111111"/>
          <w:sz w:val="20"/>
          <w:szCs w:val="20"/>
        </w:rPr>
        <w:t>Explanation / evidence</w:t>
      </w:r>
    </w:p>
    <w:p w14:paraId="1F108A1F" w14:textId="77777777" w:rsidR="009E477E" w:rsidRPr="001442EF" w:rsidRDefault="009E477E" w:rsidP="009E477E">
      <w:pPr>
        <w:rPr>
          <w:rFonts w:ascii="Poppins" w:hAnsi="Poppins" w:cs="Poppins"/>
          <w:sz w:val="20"/>
          <w:szCs w:val="20"/>
        </w:rPr>
      </w:pPr>
      <w:r>
        <w:rPr>
          <w:sz w:val="20"/>
        </w:rPr>
        <w:t>The dataset reduced from 432 to 420 unique transactions. Corrected revenue is ₦46.68 million, while corrected gross profit is ₦14.59 million and gross margin is about 31.3%. The return rate also changed from 8.8% to 8.6%.</w:t>
      </w:r>
    </w:p>
    <w:p w14:paraId="588F7EC8" w14:textId="77777777" w:rsidR="009E477E" w:rsidRPr="001442EF" w:rsidRDefault="009E477E" w:rsidP="009E477E">
      <w:pPr>
        <w:spacing w:before="120" w:after="40"/>
        <w:rPr>
          <w:rFonts w:ascii="Poppins" w:hAnsi="Poppins" w:cs="Poppins"/>
          <w:sz w:val="20"/>
          <w:szCs w:val="20"/>
        </w:rPr>
      </w:pPr>
      <w:r w:rsidRPr="001442EF">
        <w:rPr>
          <w:rFonts w:cs="Poppins"/>
          <w:b/>
          <w:color w:val="111111"/>
          <w:sz w:val="20"/>
          <w:szCs w:val="20"/>
        </w:rPr>
        <w:t>3. If management had acted on the original dashboard, what decision could have created the greatest business risk?</w:t>
      </w:r>
    </w:p>
    <w:p w14:paraId="13FFAF5A" w14:textId="77777777" w:rsidR="009E477E" w:rsidRPr="001442EF" w:rsidRDefault="009E477E" w:rsidP="009E477E">
      <w:pPr>
        <w:spacing w:after="40"/>
        <w:rPr>
          <w:rFonts w:ascii="Poppins" w:hAnsi="Poppins" w:cs="Poppins"/>
          <w:sz w:val="20"/>
          <w:szCs w:val="20"/>
        </w:rPr>
      </w:pPr>
      <w:r w:rsidRPr="001442EF">
        <w:rPr>
          <w:rFonts w:cs="Poppins"/>
          <w:b/>
          <w:color w:val="111111"/>
          <w:sz w:val="20"/>
          <w:szCs w:val="20"/>
        </w:rPr>
        <w:t>Answer</w:t>
      </w:r>
    </w:p>
    <w:p w14:paraId="52F6CA5D" w14:textId="77777777" w:rsidR="009E477E" w:rsidRPr="001442EF" w:rsidRDefault="009E477E" w:rsidP="009E477E">
      <w:pPr>
        <w:rPr>
          <w:rFonts w:ascii="Poppins" w:hAnsi="Poppins" w:cs="Poppins"/>
          <w:sz w:val="20"/>
          <w:szCs w:val="20"/>
        </w:rPr>
      </w:pPr>
      <w:r>
        <w:rPr>
          <w:sz w:val="20"/>
        </w:rPr>
        <w:t>Increasing discounts on the assumption that higher discounting improves profitability.</w:t>
      </w:r>
    </w:p>
    <w:p w14:paraId="60BE343D" w14:textId="77777777" w:rsidR="009E477E" w:rsidRPr="001442EF" w:rsidRDefault="009E477E" w:rsidP="009E477E">
      <w:pPr>
        <w:spacing w:after="40"/>
        <w:rPr>
          <w:rFonts w:ascii="Poppins" w:hAnsi="Poppins" w:cs="Poppins"/>
          <w:sz w:val="20"/>
          <w:szCs w:val="20"/>
        </w:rPr>
      </w:pPr>
      <w:r w:rsidRPr="001442EF">
        <w:rPr>
          <w:rFonts w:cs="Poppins"/>
          <w:b/>
          <w:color w:val="111111"/>
          <w:sz w:val="20"/>
          <w:szCs w:val="20"/>
        </w:rPr>
        <w:t>Explanation / evidence</w:t>
      </w:r>
    </w:p>
    <w:p w14:paraId="7BE6FBEC" w14:textId="77777777" w:rsidR="009E477E" w:rsidRPr="001442EF" w:rsidRDefault="009E477E" w:rsidP="009E477E">
      <w:pPr>
        <w:rPr>
          <w:rFonts w:ascii="Poppins" w:hAnsi="Poppins" w:cs="Poppins"/>
          <w:sz w:val="20"/>
          <w:szCs w:val="20"/>
        </w:rPr>
      </w:pPr>
      <w:r>
        <w:rPr>
          <w:sz w:val="20"/>
        </w:rPr>
        <w:t>The original conclusion could lead to broader or deeper discounting. In the corrected data, higher discount levels are generally associated with lower margins, creating a risk of sacrificing contribution without sufficient incremental sales.</w:t>
      </w:r>
    </w:p>
    <w:p w14:paraId="675B7EEC" w14:textId="77777777" w:rsidR="009E477E" w:rsidRPr="001442EF" w:rsidRDefault="009E477E" w:rsidP="009E477E">
      <w:pPr>
        <w:spacing w:before="120" w:after="40"/>
        <w:rPr>
          <w:rFonts w:ascii="Poppins" w:hAnsi="Poppins" w:cs="Poppins"/>
          <w:sz w:val="20"/>
          <w:szCs w:val="20"/>
        </w:rPr>
      </w:pPr>
      <w:r w:rsidRPr="001442EF">
        <w:rPr>
          <w:rFonts w:cs="Poppins"/>
          <w:b/>
          <w:color w:val="111111"/>
          <w:sz w:val="20"/>
          <w:szCs w:val="20"/>
        </w:rPr>
        <w:t>4. Based on your corrected analysis, what is the most important driver of business performance in this dataset?</w:t>
      </w:r>
    </w:p>
    <w:p w14:paraId="3C211D0B" w14:textId="77777777" w:rsidR="009E477E" w:rsidRPr="001442EF" w:rsidRDefault="009E477E" w:rsidP="009E477E">
      <w:pPr>
        <w:spacing w:after="40"/>
        <w:rPr>
          <w:rFonts w:ascii="Poppins" w:hAnsi="Poppins" w:cs="Poppins"/>
          <w:sz w:val="20"/>
          <w:szCs w:val="20"/>
        </w:rPr>
      </w:pPr>
      <w:r w:rsidRPr="001442EF">
        <w:rPr>
          <w:rFonts w:cs="Poppins"/>
          <w:b/>
          <w:color w:val="111111"/>
          <w:sz w:val="20"/>
          <w:szCs w:val="20"/>
        </w:rPr>
        <w:t>Answer</w:t>
      </w:r>
    </w:p>
    <w:p w14:paraId="5D640BC1" w14:textId="77777777" w:rsidR="009E477E" w:rsidRPr="001442EF" w:rsidRDefault="009E477E" w:rsidP="009E477E">
      <w:pPr>
        <w:rPr>
          <w:rFonts w:ascii="Poppins" w:hAnsi="Poppins" w:cs="Poppins"/>
          <w:sz w:val="20"/>
          <w:szCs w:val="20"/>
        </w:rPr>
      </w:pPr>
      <w:r>
        <w:rPr>
          <w:sz w:val="20"/>
        </w:rPr>
        <w:t>Product mix, particularly Electronics, is the dominant driver of revenue and profit.</w:t>
      </w:r>
    </w:p>
    <w:p w14:paraId="6223E65E" w14:textId="77777777" w:rsidR="009E477E" w:rsidRPr="001442EF" w:rsidRDefault="009E477E" w:rsidP="009E477E">
      <w:pPr>
        <w:spacing w:after="40"/>
        <w:rPr>
          <w:rFonts w:ascii="Poppins" w:hAnsi="Poppins" w:cs="Poppins"/>
          <w:sz w:val="20"/>
          <w:szCs w:val="20"/>
        </w:rPr>
      </w:pPr>
      <w:r w:rsidRPr="001442EF">
        <w:rPr>
          <w:rFonts w:cs="Poppins"/>
          <w:b/>
          <w:color w:val="111111"/>
          <w:sz w:val="20"/>
          <w:szCs w:val="20"/>
        </w:rPr>
        <w:t>Explanation / evidence</w:t>
      </w:r>
    </w:p>
    <w:p w14:paraId="16499CA3" w14:textId="77777777" w:rsidR="009E477E" w:rsidRPr="001442EF" w:rsidRDefault="009E477E" w:rsidP="009E477E">
      <w:pPr>
        <w:rPr>
          <w:rFonts w:ascii="Poppins" w:hAnsi="Poppins" w:cs="Poppins"/>
          <w:sz w:val="20"/>
          <w:szCs w:val="20"/>
        </w:rPr>
      </w:pPr>
      <w:r>
        <w:rPr>
          <w:sz w:val="20"/>
        </w:rPr>
        <w:t>Electronics generated about ₦29.35 million of corrected revenue and ₦8.99 million of gross profit, substantially more than the other categories. Product mix therefore explains a large share of observed business performance, while discounting and returns remain important profitability controls.</w:t>
      </w:r>
    </w:p>
    <w:p w14:paraId="210ACFB1" w14:textId="77777777" w:rsidR="009E477E" w:rsidRPr="001442EF" w:rsidRDefault="009E477E" w:rsidP="009E477E">
      <w:pPr>
        <w:spacing w:before="120" w:after="40"/>
        <w:rPr>
          <w:rFonts w:ascii="Poppins" w:hAnsi="Poppins" w:cs="Poppins"/>
          <w:sz w:val="20"/>
          <w:szCs w:val="20"/>
        </w:rPr>
      </w:pPr>
      <w:r w:rsidRPr="001442EF">
        <w:rPr>
          <w:rFonts w:cs="Poppins"/>
          <w:b/>
          <w:color w:val="111111"/>
          <w:sz w:val="20"/>
          <w:szCs w:val="20"/>
        </w:rPr>
        <w:t>5. What three actions should management take next based on the evidence from your corrected dashboard?</w:t>
      </w:r>
    </w:p>
    <w:p w14:paraId="36CE6ECD" w14:textId="77777777" w:rsidR="009E477E" w:rsidRPr="001442EF" w:rsidRDefault="009E477E" w:rsidP="009E477E">
      <w:pPr>
        <w:spacing w:after="40"/>
        <w:rPr>
          <w:rFonts w:ascii="Poppins" w:hAnsi="Poppins" w:cs="Poppins"/>
          <w:sz w:val="20"/>
          <w:szCs w:val="20"/>
        </w:rPr>
      </w:pPr>
      <w:r w:rsidRPr="001442EF">
        <w:rPr>
          <w:rFonts w:cs="Poppins"/>
          <w:b/>
          <w:color w:val="111111"/>
          <w:sz w:val="20"/>
          <w:szCs w:val="20"/>
        </w:rPr>
        <w:t>Answer</w:t>
      </w:r>
    </w:p>
    <w:p w14:paraId="2C893912" w14:textId="77777777" w:rsidR="00511046" w:rsidRDefault="009E477E" w:rsidP="009E477E">
      <w:pPr>
        <w:rPr>
          <w:sz w:val="20"/>
        </w:rPr>
      </w:pPr>
      <w:r>
        <w:rPr>
          <w:sz w:val="20"/>
        </w:rPr>
        <w:t xml:space="preserve">1) Strengthen data controls and revenue reconciliation. </w:t>
      </w:r>
    </w:p>
    <w:p w14:paraId="31395EB8" w14:textId="77777777" w:rsidR="00511046" w:rsidRDefault="009E477E" w:rsidP="009E477E">
      <w:pPr>
        <w:rPr>
          <w:sz w:val="20"/>
        </w:rPr>
      </w:pPr>
      <w:r>
        <w:rPr>
          <w:sz w:val="20"/>
        </w:rPr>
        <w:t xml:space="preserve">2) Manage discounts using margin and incremental-volume evidence. </w:t>
      </w:r>
    </w:p>
    <w:p w14:paraId="287D7C7A" w14:textId="3B93D404" w:rsidR="009E477E" w:rsidRPr="001442EF" w:rsidRDefault="009E477E" w:rsidP="009E477E">
      <w:pPr>
        <w:rPr>
          <w:rFonts w:ascii="Poppins" w:hAnsi="Poppins" w:cs="Poppins"/>
          <w:sz w:val="20"/>
          <w:szCs w:val="20"/>
        </w:rPr>
      </w:pPr>
      <w:r>
        <w:rPr>
          <w:sz w:val="20"/>
        </w:rPr>
        <w:t>3) Allocate resources using both revenue and profitability performance.</w:t>
      </w:r>
    </w:p>
    <w:p w14:paraId="711D0B2A" w14:textId="77777777" w:rsidR="009E477E" w:rsidRPr="001442EF" w:rsidRDefault="009E477E" w:rsidP="009E477E">
      <w:pPr>
        <w:spacing w:after="40"/>
        <w:rPr>
          <w:rFonts w:ascii="Poppins" w:hAnsi="Poppins" w:cs="Poppins"/>
          <w:sz w:val="20"/>
          <w:szCs w:val="20"/>
        </w:rPr>
      </w:pPr>
      <w:r w:rsidRPr="001442EF">
        <w:rPr>
          <w:rFonts w:cs="Poppins"/>
          <w:b/>
          <w:color w:val="111111"/>
          <w:sz w:val="20"/>
          <w:szCs w:val="20"/>
        </w:rPr>
        <w:t>Explanation / evidence</w:t>
      </w:r>
    </w:p>
    <w:p w14:paraId="024248F7" w14:textId="77777777" w:rsidR="009E477E" w:rsidRPr="001442EF" w:rsidRDefault="009E477E" w:rsidP="009E477E">
      <w:pPr>
        <w:rPr>
          <w:rFonts w:ascii="Poppins" w:hAnsi="Poppins" w:cs="Poppins"/>
          <w:sz w:val="20"/>
          <w:szCs w:val="20"/>
        </w:rPr>
      </w:pPr>
      <w:r>
        <w:rPr>
          <w:sz w:val="20"/>
        </w:rPr>
        <w:t>Introduce duplicate checks, validated cost fields and automated revenue reconciliation before management reporting. Evaluate discounts by product and channel using contribution margin and incremental sales. Maintain strong commercial focus on Electronics and Lagos while monitoring margins, inventory capacity and return rates.</w:t>
      </w:r>
    </w:p>
    <w:p w14:paraId="4B66BB95" w14:textId="77777777" w:rsidR="009E477E" w:rsidRPr="001442EF" w:rsidRDefault="009E477E">
      <w:pPr>
        <w:rPr>
          <w:rFonts w:ascii="Poppins" w:hAnsi="Poppins" w:cs="Poppins"/>
          <w:color w:val="777777"/>
          <w:sz w:val="20"/>
          <w:szCs w:val="20"/>
        </w:rPr>
      </w:pPr>
    </w:p>
    <w:p w14:paraId="3F371CBE" w14:textId="77777777" w:rsidR="009E477E" w:rsidRPr="001442EF" w:rsidRDefault="009E477E" w:rsidP="009E477E">
      <w:pPr>
        <w:rPr>
          <w:rFonts w:ascii="Poppins" w:hAnsi="Poppins" w:cs="Poppins"/>
          <w:color w:val="777777"/>
          <w:sz w:val="20"/>
          <w:szCs w:val="20"/>
        </w:rPr>
      </w:pPr>
    </w:p>
    <w:p w14:paraId="40568827" w14:textId="77777777" w:rsidR="009E477E" w:rsidRPr="001442EF" w:rsidRDefault="009E477E" w:rsidP="009E477E">
      <w:pPr>
        <w:tabs>
          <w:tab w:val="left" w:pos="1040"/>
        </w:tabs>
        <w:rPr>
          <w:rFonts w:ascii="Poppins" w:hAnsi="Poppins" w:cs="Poppins"/>
          <w:sz w:val="20"/>
          <w:szCs w:val="20"/>
        </w:rPr>
      </w:pPr>
      <w:r w:rsidRPr="001442EF">
        <w:rPr>
          <w:rFonts w:cs="Poppins"/>
          <w:sz w:val="20"/>
          <w:szCs w:val="20"/>
        </w:rPr>
        <w:tab/>
      </w:r>
    </w:p>
    <w:sectPr w:rsidR="009E477E" w:rsidRPr="001442EF" w:rsidSect="00034616">
      <w:head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CABAD" w14:textId="77777777" w:rsidR="003B3D64" w:rsidRDefault="003B3D64" w:rsidP="009E477E">
      <w:pPr>
        <w:spacing w:after="0" w:line="240" w:lineRule="auto"/>
      </w:pPr>
      <w:r>
        <w:separator/>
      </w:r>
    </w:p>
  </w:endnote>
  <w:endnote w:type="continuationSeparator" w:id="0">
    <w:p w14:paraId="4F95CF69" w14:textId="77777777" w:rsidR="003B3D64" w:rsidRDefault="003B3D64" w:rsidP="009E4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ppins">
    <w:altName w:val="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E747C" w14:textId="77777777" w:rsidR="003B3D64" w:rsidRDefault="003B3D64" w:rsidP="009E477E">
      <w:pPr>
        <w:spacing w:after="0" w:line="240" w:lineRule="auto"/>
      </w:pPr>
      <w:r>
        <w:separator/>
      </w:r>
    </w:p>
  </w:footnote>
  <w:footnote w:type="continuationSeparator" w:id="0">
    <w:p w14:paraId="1A647CC3" w14:textId="77777777" w:rsidR="003B3D64" w:rsidRDefault="003B3D64" w:rsidP="009E4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3898A" w14:textId="77777777" w:rsidR="009E477E" w:rsidRDefault="009E477E">
    <w:pPr>
      <w:pStyle w:val="Header"/>
    </w:pPr>
    <w:r>
      <w:t xml:space="preserve">                                                                                                                                                                                 </w:t>
    </w:r>
    <w:r>
      <w:rPr>
        <w:noProof/>
      </w:rPr>
      <w:drawing>
        <wp:inline distT="0" distB="0" distL="0" distR="0" wp14:anchorId="37C05B4E" wp14:editId="697B80C9">
          <wp:extent cx="1517650" cy="758825"/>
          <wp:effectExtent l="0" t="0" r="6350" b="3175"/>
          <wp:docPr id="224503307" name="Picture 5" descr="Data Science Nigeria - Afri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ata Science Nigeria - AfriLab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7650" cy="7588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2EF"/>
    <w:rsid w:val="0015074B"/>
    <w:rsid w:val="0029639D"/>
    <w:rsid w:val="00326F90"/>
    <w:rsid w:val="003B3D64"/>
    <w:rsid w:val="00492347"/>
    <w:rsid w:val="004E7300"/>
    <w:rsid w:val="00504D95"/>
    <w:rsid w:val="00511046"/>
    <w:rsid w:val="005E244B"/>
    <w:rsid w:val="006B12AF"/>
    <w:rsid w:val="00763858"/>
    <w:rsid w:val="0091442E"/>
    <w:rsid w:val="009D32A0"/>
    <w:rsid w:val="009E477E"/>
    <w:rsid w:val="00AA1D8D"/>
    <w:rsid w:val="00B47730"/>
    <w:rsid w:val="00CB0664"/>
    <w:rsid w:val="00D6248D"/>
    <w:rsid w:val="00E906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FF6DC"/>
  <w14:defaultImageDpi w14:val="300"/>
  <w15:docId w15:val="{B1D411AA-6D44-4DCD-83FD-74C487532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40086fd-9697-4d8b-885c-80d62294bd9a">
      <Terms xmlns="http://schemas.microsoft.com/office/infopath/2007/PartnerControls"/>
    </lcf76f155ced4ddcb4097134ff3c332f>
    <TaxCatchAll xmlns="7a02f105-c32a-4639-a5ba-c1a8d082ecb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1CB92A15BD33845908FA881E4B8B35F" ma:contentTypeVersion="19" ma:contentTypeDescription="Create a new document." ma:contentTypeScope="" ma:versionID="5f4c3de6110b8020a2cdcf4e062ecf55">
  <xsd:schema xmlns:xsd="http://www.w3.org/2001/XMLSchema" xmlns:xs="http://www.w3.org/2001/XMLSchema" xmlns:p="http://schemas.microsoft.com/office/2006/metadata/properties" xmlns:ns2="040086fd-9697-4d8b-885c-80d62294bd9a" xmlns:ns3="7a02f105-c32a-4639-a5ba-c1a8d082ecb6" targetNamespace="http://schemas.microsoft.com/office/2006/metadata/properties" ma:root="true" ma:fieldsID="4a5c2cddd3854a8eb0d7154e086e26e1" ns2:_="" ns3:_="">
    <xsd:import namespace="040086fd-9697-4d8b-885c-80d62294bd9a"/>
    <xsd:import namespace="7a02f105-c32a-4639-a5ba-c1a8d082ecb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0086fd-9697-4d8b-885c-80d62294bd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06d58ad-f71d-4181-a183-e1ce6e0282c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2f105-c32a-4639-a5ba-c1a8d082ec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23fad05-285d-4899-ba49-b97787b09cf5}" ma:internalName="TaxCatchAll" ma:showField="CatchAllData" ma:web="7a02f105-c32a-4639-a5ba-c1a8d082ec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EE8116-C350-48A3-89D9-82BF3317E2A8}">
  <ds:schemaRefs>
    <ds:schemaRef ds:uri="http://schemas.microsoft.com/office/2006/metadata/properties"/>
    <ds:schemaRef ds:uri="http://schemas.microsoft.com/office/infopath/2007/PartnerControls"/>
    <ds:schemaRef ds:uri="040086fd-9697-4d8b-885c-80d62294bd9a"/>
    <ds:schemaRef ds:uri="7a02f105-c32a-4639-a5ba-c1a8d082ecb6"/>
  </ds:schemaRefs>
</ds:datastoreItem>
</file>

<file path=customXml/itemProps2.xml><?xml version="1.0" encoding="utf-8"?>
<ds:datastoreItem xmlns:ds="http://schemas.openxmlformats.org/officeDocument/2006/customXml" ds:itemID="{BD618A26-8D9F-4A6D-B973-BE03C8078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0086fd-9697-4d8b-885c-80d62294bd9a"/>
    <ds:schemaRef ds:uri="7a02f105-c32a-4639-a5ba-c1a8d082ec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1FA98F1E-ED4A-4CE7-9FD6-32BB54EF12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6</Pages>
  <Words>1291</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Oluwatobi Olayanju</dc:creator>
  <cp:keywords/>
  <dc:description>generated by python-docx</dc:description>
  <cp:lastModifiedBy>Joshua Ugochukwu</cp:lastModifiedBy>
  <cp:revision>4</cp:revision>
  <dcterms:created xsi:type="dcterms:W3CDTF">2026-09-01T10:49:00Z</dcterms:created>
  <dcterms:modified xsi:type="dcterms:W3CDTF">2026-09-27T16:03:00Z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0x01010051CB92A15BD33845908FA881E4B8B35F</vt:lpwstr>
  </property>
</Properties>
</file>