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DC493" w14:textId="77777777" w:rsidR="003D7862" w:rsidRDefault="003D7862" w:rsidP="00CC7FE2">
      <w:pPr>
        <w:pStyle w:val="Heading2"/>
      </w:pPr>
      <w:r>
        <w:t>LONDON’S GLOBAL UNIVERSITY</w:t>
      </w:r>
    </w:p>
    <w:p w14:paraId="0E3B1D7D" w14:textId="77777777" w:rsidR="003D7862" w:rsidRDefault="003D7862" w:rsidP="003D7862">
      <w:pPr>
        <w:rPr>
          <w:caps/>
        </w:rPr>
      </w:pPr>
    </w:p>
    <w:p w14:paraId="0CE6EEF9" w14:textId="77777777" w:rsidR="003D7862" w:rsidRDefault="003D7862" w:rsidP="003D7862"/>
    <w:p w14:paraId="126A8088" w14:textId="77777777" w:rsidR="003D7862" w:rsidRDefault="003D7862" w:rsidP="003D7862"/>
    <w:p w14:paraId="1AD18C1E" w14:textId="77777777" w:rsidR="003D7862" w:rsidRDefault="003D7862" w:rsidP="003D7862">
      <w:pPr>
        <w:rPr>
          <w:noProof/>
        </w:rPr>
      </w:pPr>
      <w:r>
        <w:rPr>
          <w:noProof/>
          <w:lang w:eastAsia="en-GB"/>
        </w:rPr>
        <w:drawing>
          <wp:anchor distT="0" distB="0" distL="114300" distR="114300" simplePos="0" relativeHeight="251658240" behindDoc="1" locked="0" layoutInCell="1" allowOverlap="1" wp14:anchorId="2F674CF4" wp14:editId="28FFF8FF">
            <wp:simplePos x="0" y="0"/>
            <wp:positionH relativeFrom="column">
              <wp:posOffset>-408940</wp:posOffset>
            </wp:positionH>
            <wp:positionV relativeFrom="paragraph">
              <wp:posOffset>144780</wp:posOffset>
            </wp:positionV>
            <wp:extent cx="7595870" cy="988695"/>
            <wp:effectExtent l="0" t="0" r="5080" b="1905"/>
            <wp:wrapNone/>
            <wp:docPr id="5" name="Picture 3" descr="UCL op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CL open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9587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922E7" w14:textId="77777777" w:rsidR="003D7862" w:rsidRDefault="003D7862" w:rsidP="003D7862"/>
    <w:p w14:paraId="37BCE71D" w14:textId="77777777" w:rsidR="003D7862" w:rsidRDefault="003D7862" w:rsidP="003D7862"/>
    <w:p w14:paraId="64FB0C4A" w14:textId="77777777" w:rsidR="003D7862" w:rsidRDefault="003D7862" w:rsidP="003D7862"/>
    <w:p w14:paraId="0E135B09" w14:textId="77777777" w:rsidR="003D7862" w:rsidRDefault="003D7862" w:rsidP="003D7862"/>
    <w:p w14:paraId="17982E2E" w14:textId="77777777" w:rsidR="003D7862" w:rsidRDefault="003D7862" w:rsidP="003D7862">
      <w:pPr>
        <w:rPr>
          <w:b/>
        </w:rPr>
      </w:pPr>
    </w:p>
    <w:p w14:paraId="4430603F" w14:textId="77777777" w:rsidR="003D7862" w:rsidRDefault="003D7862" w:rsidP="003D7862">
      <w:pPr>
        <w:tabs>
          <w:tab w:val="left" w:pos="426"/>
          <w:tab w:val="left" w:pos="1418"/>
          <w:tab w:val="left" w:pos="1843"/>
          <w:tab w:val="left" w:pos="3544"/>
          <w:tab w:val="left" w:pos="3969"/>
          <w:tab w:val="left" w:pos="6237"/>
          <w:tab w:val="left" w:pos="6663"/>
        </w:tabs>
        <w:ind w:right="567"/>
      </w:pPr>
    </w:p>
    <w:p w14:paraId="77A81B3E" w14:textId="77777777" w:rsidR="003D69D9" w:rsidRDefault="003D69D9" w:rsidP="003D7862">
      <w:pPr>
        <w:tabs>
          <w:tab w:val="left" w:pos="426"/>
          <w:tab w:val="left" w:pos="1418"/>
          <w:tab w:val="left" w:pos="1843"/>
          <w:tab w:val="left" w:pos="3544"/>
          <w:tab w:val="left" w:pos="3969"/>
          <w:tab w:val="left" w:pos="6237"/>
          <w:tab w:val="left" w:pos="6663"/>
        </w:tabs>
        <w:ind w:right="567"/>
      </w:pPr>
    </w:p>
    <w:p w14:paraId="56A433D0" w14:textId="77777777" w:rsidR="003D7862" w:rsidRDefault="003D7862" w:rsidP="003D7862">
      <w:pPr>
        <w:tabs>
          <w:tab w:val="left" w:pos="426"/>
          <w:tab w:val="left" w:pos="1418"/>
          <w:tab w:val="left" w:pos="1843"/>
          <w:tab w:val="left" w:pos="3544"/>
          <w:tab w:val="left" w:pos="3969"/>
          <w:tab w:val="left" w:pos="6237"/>
          <w:tab w:val="left" w:pos="6663"/>
        </w:tabs>
        <w:ind w:right="567"/>
      </w:pPr>
    </w:p>
    <w:p w14:paraId="48773E07" w14:textId="77777777" w:rsidR="00462639" w:rsidRDefault="003D7862" w:rsidP="003D7862">
      <w:pPr>
        <w:pStyle w:val="Title"/>
        <w:rPr>
          <w:rFonts w:eastAsia="Arial"/>
          <w:lang w:val="en-GB"/>
        </w:rPr>
      </w:pPr>
      <w:r>
        <w:rPr>
          <w:rFonts w:eastAsia="Arial"/>
          <w:lang w:val="en-GB"/>
        </w:rPr>
        <w:t>UCL</w:t>
      </w:r>
      <w:r w:rsidR="004F4E92">
        <w:rPr>
          <w:rFonts w:eastAsia="Arial"/>
          <w:lang w:val="en-GB"/>
        </w:rPr>
        <w:t>-IG31</w:t>
      </w:r>
    </w:p>
    <w:p w14:paraId="518A9028" w14:textId="0059C16D" w:rsidR="003D7862" w:rsidRDefault="003D7862" w:rsidP="006A7AAF">
      <w:pPr>
        <w:pStyle w:val="Title"/>
      </w:pPr>
      <w:r>
        <w:rPr>
          <w:rFonts w:eastAsia="Arial"/>
          <w:lang w:val="en-GB"/>
        </w:rPr>
        <w:t>Data Safe Haven ISO 27001 Scope</w:t>
      </w:r>
    </w:p>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619"/>
        <w:gridCol w:w="6380"/>
      </w:tblGrid>
      <w:tr w:rsidR="003D7862" w14:paraId="008E85A2" w14:textId="77777777" w:rsidTr="5AFEF493">
        <w:tc>
          <w:tcPr>
            <w:tcW w:w="8999"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4BC931F6" w14:textId="77777777" w:rsidR="003D7862" w:rsidRPr="006555D9" w:rsidRDefault="003D7862" w:rsidP="004F207F">
            <w:pPr>
              <w:pStyle w:val="TableHeading"/>
            </w:pPr>
            <w:bookmarkStart w:id="0" w:name="_Toc293961168"/>
            <w:r w:rsidRPr="006555D9">
              <w:t>Document Information</w:t>
            </w:r>
            <w:bookmarkEnd w:id="0"/>
          </w:p>
        </w:tc>
      </w:tr>
      <w:tr w:rsidR="003D7862" w14:paraId="62983806" w14:textId="77777777" w:rsidTr="5AFEF493">
        <w:tc>
          <w:tcPr>
            <w:tcW w:w="2619" w:type="dxa"/>
            <w:shd w:val="clear" w:color="auto" w:fill="auto"/>
          </w:tcPr>
          <w:p w14:paraId="76A95477" w14:textId="77777777" w:rsidR="003D7862" w:rsidRPr="0044032F" w:rsidRDefault="003D7862" w:rsidP="004F207F">
            <w:pPr>
              <w:rPr>
                <w:rFonts w:eastAsia="Arial"/>
                <w:b/>
              </w:rPr>
            </w:pPr>
            <w:r w:rsidRPr="0044032F">
              <w:rPr>
                <w:rFonts w:eastAsia="Arial"/>
                <w:b/>
              </w:rPr>
              <w:t>Document Name</w:t>
            </w:r>
          </w:p>
        </w:tc>
        <w:tc>
          <w:tcPr>
            <w:tcW w:w="6380" w:type="dxa"/>
            <w:shd w:val="clear" w:color="auto" w:fill="auto"/>
          </w:tcPr>
          <w:p w14:paraId="591A5769" w14:textId="23094A2A" w:rsidR="003D7862" w:rsidRPr="0044032F" w:rsidRDefault="003D7862" w:rsidP="004F207F">
            <w:pPr>
              <w:rPr>
                <w:rFonts w:eastAsia="Arial"/>
              </w:rPr>
            </w:pPr>
            <w:r w:rsidRPr="5AFEF493">
              <w:rPr>
                <w:rFonts w:eastAsia="Arial"/>
              </w:rPr>
              <w:t>UCL</w:t>
            </w:r>
            <w:r w:rsidR="3CBC8F5C" w:rsidRPr="5AFEF493">
              <w:rPr>
                <w:rFonts w:eastAsia="Arial"/>
              </w:rPr>
              <w:t>-IG31</w:t>
            </w:r>
            <w:r w:rsidRPr="5AFEF493">
              <w:rPr>
                <w:rFonts w:eastAsia="Arial"/>
              </w:rPr>
              <w:t xml:space="preserve"> Data Safe Haven Scope of Information Security Management System (ISMS) </w:t>
            </w:r>
          </w:p>
        </w:tc>
      </w:tr>
      <w:tr w:rsidR="003D7862" w14:paraId="0F248396" w14:textId="77777777" w:rsidTr="5AFEF493">
        <w:tc>
          <w:tcPr>
            <w:tcW w:w="2619" w:type="dxa"/>
            <w:shd w:val="clear" w:color="auto" w:fill="auto"/>
          </w:tcPr>
          <w:p w14:paraId="04AA3911" w14:textId="77777777" w:rsidR="003D7862" w:rsidRPr="0044032F" w:rsidRDefault="003D7862" w:rsidP="004F207F">
            <w:pPr>
              <w:rPr>
                <w:rFonts w:eastAsia="Arial"/>
                <w:b/>
              </w:rPr>
            </w:pPr>
            <w:r w:rsidRPr="0044032F">
              <w:rPr>
                <w:rFonts w:eastAsia="Arial"/>
                <w:b/>
              </w:rPr>
              <w:t>Author</w:t>
            </w:r>
          </w:p>
        </w:tc>
        <w:tc>
          <w:tcPr>
            <w:tcW w:w="6380" w:type="dxa"/>
            <w:shd w:val="clear" w:color="auto" w:fill="auto"/>
          </w:tcPr>
          <w:p w14:paraId="115BF075" w14:textId="77777777" w:rsidR="003D7862" w:rsidRPr="0044032F" w:rsidRDefault="003D7862" w:rsidP="004F207F">
            <w:pPr>
              <w:rPr>
                <w:rFonts w:eastAsia="Arial"/>
              </w:rPr>
            </w:pPr>
            <w:r>
              <w:rPr>
                <w:rFonts w:eastAsia="Arial"/>
              </w:rPr>
              <w:t>Trevor Peacock</w:t>
            </w:r>
          </w:p>
        </w:tc>
      </w:tr>
      <w:tr w:rsidR="002404C3" w14:paraId="69071F5F" w14:textId="77777777" w:rsidTr="5AFEF493">
        <w:tc>
          <w:tcPr>
            <w:tcW w:w="2619" w:type="dxa"/>
            <w:shd w:val="clear" w:color="auto" w:fill="auto"/>
          </w:tcPr>
          <w:p w14:paraId="06D8C51F" w14:textId="77777777" w:rsidR="002404C3" w:rsidRPr="0044032F" w:rsidRDefault="002404C3" w:rsidP="002404C3">
            <w:pPr>
              <w:rPr>
                <w:rFonts w:eastAsia="Arial"/>
                <w:b/>
              </w:rPr>
            </w:pPr>
            <w:r w:rsidRPr="0044032F">
              <w:rPr>
                <w:rFonts w:eastAsia="Arial"/>
                <w:b/>
              </w:rPr>
              <w:t>Issue Date</w:t>
            </w:r>
          </w:p>
        </w:tc>
        <w:tc>
          <w:tcPr>
            <w:tcW w:w="6380" w:type="dxa"/>
            <w:shd w:val="clear" w:color="auto" w:fill="auto"/>
          </w:tcPr>
          <w:p w14:paraId="450EEF82" w14:textId="33B94008" w:rsidR="002404C3" w:rsidRPr="0044032F" w:rsidRDefault="0007507B" w:rsidP="002404C3">
            <w:pPr>
              <w:rPr>
                <w:rFonts w:eastAsia="Arial"/>
              </w:rPr>
            </w:pPr>
            <w:r>
              <w:rPr>
                <w:rFonts w:eastAsia="Arial"/>
              </w:rPr>
              <w:t>16/05/2024</w:t>
            </w:r>
          </w:p>
        </w:tc>
      </w:tr>
      <w:tr w:rsidR="003D7862" w14:paraId="4E0CF469" w14:textId="77777777" w:rsidTr="5AFEF493">
        <w:tc>
          <w:tcPr>
            <w:tcW w:w="2619" w:type="dxa"/>
            <w:shd w:val="clear" w:color="auto" w:fill="auto"/>
          </w:tcPr>
          <w:p w14:paraId="514B74D9" w14:textId="77777777" w:rsidR="003D7862" w:rsidRPr="0044032F" w:rsidRDefault="003D7862" w:rsidP="004F207F">
            <w:pPr>
              <w:rPr>
                <w:rFonts w:eastAsia="Arial"/>
                <w:b/>
              </w:rPr>
            </w:pPr>
            <w:r>
              <w:rPr>
                <w:rFonts w:eastAsia="Arial"/>
                <w:b/>
              </w:rPr>
              <w:t>Categorisation</w:t>
            </w:r>
          </w:p>
        </w:tc>
        <w:tc>
          <w:tcPr>
            <w:tcW w:w="6380" w:type="dxa"/>
            <w:shd w:val="clear" w:color="auto" w:fill="auto"/>
          </w:tcPr>
          <w:p w14:paraId="56CE93E7" w14:textId="64DA4D6B" w:rsidR="003D7862" w:rsidRDefault="00EE2B19" w:rsidP="004F207F">
            <w:pPr>
              <w:rPr>
                <w:rFonts w:eastAsia="Arial"/>
              </w:rPr>
            </w:pPr>
            <w:r>
              <w:rPr>
                <w:rFonts w:eastAsia="Arial"/>
              </w:rPr>
              <w:t>Public</w:t>
            </w:r>
          </w:p>
        </w:tc>
      </w:tr>
      <w:tr w:rsidR="003D7862" w14:paraId="5581AFFD" w14:textId="77777777" w:rsidTr="5AFEF493">
        <w:tc>
          <w:tcPr>
            <w:tcW w:w="2619" w:type="dxa"/>
            <w:shd w:val="clear" w:color="auto" w:fill="auto"/>
          </w:tcPr>
          <w:p w14:paraId="620944C5" w14:textId="77777777" w:rsidR="003D7862" w:rsidRDefault="003D7862" w:rsidP="004F207F">
            <w:pPr>
              <w:rPr>
                <w:rFonts w:eastAsia="Arial"/>
                <w:b/>
              </w:rPr>
            </w:pPr>
            <w:r>
              <w:rPr>
                <w:rFonts w:eastAsia="Arial"/>
                <w:b/>
              </w:rPr>
              <w:t>Next review</w:t>
            </w:r>
          </w:p>
        </w:tc>
        <w:tc>
          <w:tcPr>
            <w:tcW w:w="6380" w:type="dxa"/>
            <w:shd w:val="clear" w:color="auto" w:fill="auto"/>
          </w:tcPr>
          <w:p w14:paraId="18A03799" w14:textId="691F521B" w:rsidR="003D7862" w:rsidRDefault="001B1C5C" w:rsidP="004F207F">
            <w:pPr>
              <w:rPr>
                <w:rFonts w:eastAsia="Arial"/>
              </w:rPr>
            </w:pPr>
            <w:r>
              <w:rPr>
                <w:rFonts w:eastAsia="Arial"/>
              </w:rPr>
              <w:t>One year</w:t>
            </w:r>
          </w:p>
        </w:tc>
      </w:tr>
    </w:tbl>
    <w:p w14:paraId="6B495AB8" w14:textId="77777777" w:rsidR="003D7862" w:rsidRDefault="003D7862" w:rsidP="003D7862"/>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91"/>
        <w:gridCol w:w="1409"/>
        <w:gridCol w:w="6499"/>
      </w:tblGrid>
      <w:tr w:rsidR="003D7862" w14:paraId="054955E8" w14:textId="77777777" w:rsidTr="004F207F">
        <w:tc>
          <w:tcPr>
            <w:tcW w:w="9242"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782A2E91" w14:textId="77777777" w:rsidR="003D7862" w:rsidRDefault="003D7862" w:rsidP="004F207F">
            <w:pPr>
              <w:pStyle w:val="TableHeading"/>
            </w:pPr>
            <w:bookmarkStart w:id="1" w:name="_Toc293961169"/>
            <w:r>
              <w:t>Document History</w:t>
            </w:r>
            <w:bookmarkEnd w:id="1"/>
          </w:p>
        </w:tc>
      </w:tr>
      <w:tr w:rsidR="003D7862" w14:paraId="537170C1" w14:textId="77777777" w:rsidTr="004F207F">
        <w:tc>
          <w:tcPr>
            <w:tcW w:w="1097" w:type="dxa"/>
            <w:shd w:val="clear" w:color="auto" w:fill="auto"/>
          </w:tcPr>
          <w:p w14:paraId="6971680A" w14:textId="77777777" w:rsidR="003D7862" w:rsidRPr="0044032F" w:rsidRDefault="003D7862" w:rsidP="004F207F">
            <w:pPr>
              <w:rPr>
                <w:rFonts w:eastAsia="Arial"/>
                <w:b/>
              </w:rPr>
            </w:pPr>
            <w:r w:rsidRPr="0044032F">
              <w:rPr>
                <w:rFonts w:eastAsia="Arial"/>
                <w:b/>
              </w:rPr>
              <w:t>Version</w:t>
            </w:r>
          </w:p>
        </w:tc>
        <w:tc>
          <w:tcPr>
            <w:tcW w:w="1418" w:type="dxa"/>
            <w:shd w:val="clear" w:color="auto" w:fill="auto"/>
          </w:tcPr>
          <w:p w14:paraId="3EB141C4" w14:textId="77777777" w:rsidR="003D7862" w:rsidRPr="0044032F" w:rsidRDefault="003D7862" w:rsidP="004F207F">
            <w:pPr>
              <w:rPr>
                <w:rFonts w:eastAsia="Arial"/>
                <w:b/>
              </w:rPr>
            </w:pPr>
            <w:r w:rsidRPr="0044032F">
              <w:rPr>
                <w:rFonts w:eastAsia="Arial"/>
                <w:b/>
              </w:rPr>
              <w:t>Date</w:t>
            </w:r>
          </w:p>
        </w:tc>
        <w:tc>
          <w:tcPr>
            <w:tcW w:w="6727" w:type="dxa"/>
            <w:shd w:val="clear" w:color="auto" w:fill="auto"/>
          </w:tcPr>
          <w:p w14:paraId="3134D8E4" w14:textId="77777777" w:rsidR="003D7862" w:rsidRPr="0044032F" w:rsidRDefault="003D7862" w:rsidP="004F207F">
            <w:pPr>
              <w:rPr>
                <w:rFonts w:eastAsia="Arial"/>
                <w:b/>
              </w:rPr>
            </w:pPr>
            <w:r w:rsidRPr="0044032F">
              <w:rPr>
                <w:rFonts w:eastAsia="Arial"/>
                <w:b/>
              </w:rPr>
              <w:t>Summary of change</w:t>
            </w:r>
          </w:p>
        </w:tc>
      </w:tr>
      <w:tr w:rsidR="003D7862" w14:paraId="3E1E1FB5" w14:textId="77777777" w:rsidTr="004F207F">
        <w:tc>
          <w:tcPr>
            <w:tcW w:w="1097" w:type="dxa"/>
            <w:shd w:val="clear" w:color="auto" w:fill="auto"/>
          </w:tcPr>
          <w:p w14:paraId="41FF725B" w14:textId="77777777" w:rsidR="003D7862" w:rsidRPr="0044032F" w:rsidRDefault="003D7862" w:rsidP="004F207F">
            <w:pPr>
              <w:rPr>
                <w:rFonts w:eastAsia="Arial"/>
              </w:rPr>
            </w:pPr>
            <w:r>
              <w:rPr>
                <w:rFonts w:eastAsia="Arial"/>
              </w:rPr>
              <w:t>0.1</w:t>
            </w:r>
          </w:p>
        </w:tc>
        <w:tc>
          <w:tcPr>
            <w:tcW w:w="1418" w:type="dxa"/>
            <w:shd w:val="clear" w:color="auto" w:fill="auto"/>
          </w:tcPr>
          <w:p w14:paraId="7FD2E984" w14:textId="77777777" w:rsidR="003D7862" w:rsidRPr="0044032F" w:rsidRDefault="003D7862" w:rsidP="004F207F">
            <w:pPr>
              <w:rPr>
                <w:rFonts w:eastAsia="Arial"/>
              </w:rPr>
            </w:pPr>
            <w:r>
              <w:rPr>
                <w:rFonts w:eastAsia="Arial"/>
              </w:rPr>
              <w:t>24</w:t>
            </w:r>
            <w:r w:rsidRPr="0044032F">
              <w:rPr>
                <w:rFonts w:eastAsia="Arial"/>
              </w:rPr>
              <w:t>/</w:t>
            </w:r>
            <w:r>
              <w:rPr>
                <w:rFonts w:eastAsia="Arial"/>
              </w:rPr>
              <w:t>03</w:t>
            </w:r>
            <w:r w:rsidRPr="0044032F">
              <w:rPr>
                <w:rFonts w:eastAsia="Arial"/>
              </w:rPr>
              <w:t>/201</w:t>
            </w:r>
            <w:r>
              <w:rPr>
                <w:rFonts w:eastAsia="Arial"/>
              </w:rPr>
              <w:t>4</w:t>
            </w:r>
          </w:p>
        </w:tc>
        <w:tc>
          <w:tcPr>
            <w:tcW w:w="6727" w:type="dxa"/>
            <w:shd w:val="clear" w:color="auto" w:fill="auto"/>
          </w:tcPr>
          <w:p w14:paraId="595572B3" w14:textId="77777777" w:rsidR="003D7862" w:rsidRPr="0044032F" w:rsidRDefault="003D7862" w:rsidP="004F207F">
            <w:pPr>
              <w:rPr>
                <w:rFonts w:eastAsia="Arial"/>
              </w:rPr>
            </w:pPr>
            <w:r>
              <w:rPr>
                <w:rFonts w:eastAsia="Arial"/>
              </w:rPr>
              <w:t>Draft circulated</w:t>
            </w:r>
          </w:p>
        </w:tc>
      </w:tr>
      <w:tr w:rsidR="003D7862" w14:paraId="1AFB917C" w14:textId="77777777" w:rsidTr="004F207F">
        <w:tc>
          <w:tcPr>
            <w:tcW w:w="1097" w:type="dxa"/>
            <w:shd w:val="clear" w:color="auto" w:fill="auto"/>
          </w:tcPr>
          <w:p w14:paraId="24B34510" w14:textId="77777777" w:rsidR="003D7862" w:rsidRPr="0044032F" w:rsidRDefault="003D7862" w:rsidP="004F207F">
            <w:pPr>
              <w:rPr>
                <w:rFonts w:eastAsia="Arial"/>
              </w:rPr>
            </w:pPr>
            <w:r>
              <w:rPr>
                <w:rFonts w:eastAsia="Arial"/>
              </w:rPr>
              <w:t>0.2</w:t>
            </w:r>
          </w:p>
        </w:tc>
        <w:tc>
          <w:tcPr>
            <w:tcW w:w="1418" w:type="dxa"/>
            <w:shd w:val="clear" w:color="auto" w:fill="auto"/>
          </w:tcPr>
          <w:p w14:paraId="0C6D3648" w14:textId="77777777" w:rsidR="003D7862" w:rsidRPr="0044032F" w:rsidRDefault="003D7862" w:rsidP="004F207F">
            <w:pPr>
              <w:rPr>
                <w:rFonts w:eastAsia="Arial"/>
              </w:rPr>
            </w:pPr>
            <w:r>
              <w:rPr>
                <w:rFonts w:eastAsia="Arial"/>
              </w:rPr>
              <w:t>06/05/2014</w:t>
            </w:r>
          </w:p>
        </w:tc>
        <w:tc>
          <w:tcPr>
            <w:tcW w:w="6727" w:type="dxa"/>
            <w:shd w:val="clear" w:color="auto" w:fill="auto"/>
          </w:tcPr>
          <w:p w14:paraId="54C815DD" w14:textId="77777777" w:rsidR="003D7862" w:rsidRPr="0044032F" w:rsidRDefault="003D7862" w:rsidP="004F207F">
            <w:pPr>
              <w:rPr>
                <w:rFonts w:eastAsia="Arial"/>
              </w:rPr>
            </w:pPr>
            <w:r>
              <w:rPr>
                <w:rFonts w:eastAsia="Arial"/>
              </w:rPr>
              <w:t>Updates made after feedback from D Brewer</w:t>
            </w:r>
          </w:p>
        </w:tc>
      </w:tr>
      <w:tr w:rsidR="003D7862" w14:paraId="7242622F" w14:textId="77777777" w:rsidTr="004F207F">
        <w:tc>
          <w:tcPr>
            <w:tcW w:w="1097" w:type="dxa"/>
            <w:shd w:val="clear" w:color="auto" w:fill="auto"/>
          </w:tcPr>
          <w:p w14:paraId="4008FF7D" w14:textId="77777777" w:rsidR="003D7862" w:rsidRDefault="003D7862" w:rsidP="004F207F">
            <w:pPr>
              <w:rPr>
                <w:rFonts w:eastAsia="Arial"/>
              </w:rPr>
            </w:pPr>
            <w:r>
              <w:rPr>
                <w:rFonts w:eastAsia="Arial"/>
              </w:rPr>
              <w:t>1.0</w:t>
            </w:r>
          </w:p>
        </w:tc>
        <w:tc>
          <w:tcPr>
            <w:tcW w:w="1418" w:type="dxa"/>
            <w:shd w:val="clear" w:color="auto" w:fill="auto"/>
          </w:tcPr>
          <w:p w14:paraId="343E3627" w14:textId="77777777" w:rsidR="003D7862" w:rsidRDefault="003D7862" w:rsidP="004F207F">
            <w:pPr>
              <w:rPr>
                <w:rFonts w:eastAsia="Arial"/>
              </w:rPr>
            </w:pPr>
            <w:r>
              <w:rPr>
                <w:rFonts w:eastAsia="Arial"/>
              </w:rPr>
              <w:t>07/05/2014</w:t>
            </w:r>
          </w:p>
        </w:tc>
        <w:tc>
          <w:tcPr>
            <w:tcW w:w="6727" w:type="dxa"/>
            <w:shd w:val="clear" w:color="auto" w:fill="auto"/>
          </w:tcPr>
          <w:p w14:paraId="51B0448B" w14:textId="77777777" w:rsidR="003D7862" w:rsidRDefault="003D7862" w:rsidP="004F207F">
            <w:pPr>
              <w:rPr>
                <w:rFonts w:eastAsia="Arial"/>
              </w:rPr>
            </w:pPr>
            <w:r>
              <w:rPr>
                <w:rFonts w:eastAsia="Arial"/>
              </w:rPr>
              <w:t>Original draft by Alice Garrett approved by T Peacock</w:t>
            </w:r>
          </w:p>
        </w:tc>
      </w:tr>
      <w:tr w:rsidR="003D7862" w14:paraId="1698620B" w14:textId="77777777" w:rsidTr="004F207F">
        <w:tc>
          <w:tcPr>
            <w:tcW w:w="1097" w:type="dxa"/>
            <w:shd w:val="clear" w:color="auto" w:fill="auto"/>
          </w:tcPr>
          <w:p w14:paraId="77BD8F2B" w14:textId="77777777" w:rsidR="003D7862" w:rsidRDefault="003D7862" w:rsidP="004F207F">
            <w:pPr>
              <w:rPr>
                <w:rFonts w:eastAsia="Arial"/>
              </w:rPr>
            </w:pPr>
            <w:r>
              <w:rPr>
                <w:rFonts w:eastAsia="Arial"/>
              </w:rPr>
              <w:t>1.1</w:t>
            </w:r>
          </w:p>
        </w:tc>
        <w:tc>
          <w:tcPr>
            <w:tcW w:w="1418" w:type="dxa"/>
            <w:shd w:val="clear" w:color="auto" w:fill="auto"/>
          </w:tcPr>
          <w:p w14:paraId="3E2A6C9E" w14:textId="77777777" w:rsidR="003D7862" w:rsidRDefault="003D7862" w:rsidP="004F207F">
            <w:pPr>
              <w:rPr>
                <w:rFonts w:eastAsia="Arial"/>
              </w:rPr>
            </w:pPr>
            <w:r>
              <w:rPr>
                <w:rFonts w:eastAsia="Arial"/>
              </w:rPr>
              <w:t>03/09/2014</w:t>
            </w:r>
          </w:p>
        </w:tc>
        <w:tc>
          <w:tcPr>
            <w:tcW w:w="6727" w:type="dxa"/>
            <w:shd w:val="clear" w:color="auto" w:fill="auto"/>
          </w:tcPr>
          <w:p w14:paraId="7C95B6F2" w14:textId="77777777" w:rsidR="003D7862" w:rsidRDefault="003D7862" w:rsidP="004F207F">
            <w:pPr>
              <w:rPr>
                <w:rFonts w:eastAsia="Arial"/>
              </w:rPr>
            </w:pPr>
            <w:r>
              <w:rPr>
                <w:rFonts w:eastAsia="Arial"/>
              </w:rPr>
              <w:t>Updated to incorporate feedback from Stage 2 Audit (C. Furlong)</w:t>
            </w:r>
          </w:p>
        </w:tc>
      </w:tr>
      <w:tr w:rsidR="003D7862" w14:paraId="04F4040C" w14:textId="77777777" w:rsidTr="004F207F">
        <w:tc>
          <w:tcPr>
            <w:tcW w:w="1097" w:type="dxa"/>
            <w:shd w:val="clear" w:color="auto" w:fill="auto"/>
          </w:tcPr>
          <w:p w14:paraId="6EF60AD9" w14:textId="77777777" w:rsidR="003D7862" w:rsidRDefault="003D7862" w:rsidP="004F207F">
            <w:pPr>
              <w:rPr>
                <w:rFonts w:eastAsia="Arial"/>
              </w:rPr>
            </w:pPr>
            <w:r>
              <w:rPr>
                <w:rFonts w:eastAsia="Arial" w:cs="Arial"/>
              </w:rPr>
              <w:t>2</w:t>
            </w:r>
            <w:r w:rsidRPr="21F299F9">
              <w:rPr>
                <w:rFonts w:eastAsia="Arial" w:cs="Arial"/>
              </w:rPr>
              <w:t>.0</w:t>
            </w:r>
          </w:p>
        </w:tc>
        <w:tc>
          <w:tcPr>
            <w:tcW w:w="1418" w:type="dxa"/>
            <w:shd w:val="clear" w:color="auto" w:fill="auto"/>
          </w:tcPr>
          <w:p w14:paraId="700B1247" w14:textId="77777777" w:rsidR="003D7862" w:rsidRDefault="003D7862" w:rsidP="004F207F">
            <w:pPr>
              <w:rPr>
                <w:rFonts w:eastAsia="Arial"/>
              </w:rPr>
            </w:pPr>
            <w:r>
              <w:rPr>
                <w:rFonts w:eastAsia="Arial"/>
              </w:rPr>
              <w:t>23/09/2014</w:t>
            </w:r>
          </w:p>
        </w:tc>
        <w:tc>
          <w:tcPr>
            <w:tcW w:w="6727" w:type="dxa"/>
            <w:shd w:val="clear" w:color="auto" w:fill="auto"/>
          </w:tcPr>
          <w:p w14:paraId="73C919E9" w14:textId="77777777" w:rsidR="003D7862" w:rsidRDefault="003D7862" w:rsidP="004F207F">
            <w:pPr>
              <w:rPr>
                <w:rFonts w:eastAsia="Arial"/>
              </w:rPr>
            </w:pPr>
            <w:r>
              <w:rPr>
                <w:rFonts w:eastAsia="Arial"/>
              </w:rPr>
              <w:t>Approved by the chair of IGSG</w:t>
            </w:r>
          </w:p>
        </w:tc>
      </w:tr>
      <w:tr w:rsidR="003D7862" w14:paraId="0D93EABA" w14:textId="77777777" w:rsidTr="004F207F">
        <w:tc>
          <w:tcPr>
            <w:tcW w:w="1097" w:type="dxa"/>
            <w:shd w:val="clear" w:color="auto" w:fill="auto"/>
          </w:tcPr>
          <w:p w14:paraId="204BF257" w14:textId="77777777" w:rsidR="003D7862" w:rsidRDefault="003D7862" w:rsidP="004F207F">
            <w:pPr>
              <w:rPr>
                <w:rFonts w:eastAsia="Arial"/>
              </w:rPr>
            </w:pPr>
            <w:r>
              <w:rPr>
                <w:rFonts w:eastAsia="Arial"/>
              </w:rPr>
              <w:t>2.1</w:t>
            </w:r>
          </w:p>
        </w:tc>
        <w:tc>
          <w:tcPr>
            <w:tcW w:w="1418" w:type="dxa"/>
            <w:shd w:val="clear" w:color="auto" w:fill="auto"/>
          </w:tcPr>
          <w:p w14:paraId="1C9CAD01" w14:textId="77777777" w:rsidR="003D7862" w:rsidRDefault="003D7862" w:rsidP="004F207F">
            <w:pPr>
              <w:rPr>
                <w:rFonts w:eastAsia="Arial"/>
              </w:rPr>
            </w:pPr>
            <w:r>
              <w:rPr>
                <w:rFonts w:eastAsia="Arial"/>
              </w:rPr>
              <w:t>09/05/2017</w:t>
            </w:r>
          </w:p>
        </w:tc>
        <w:tc>
          <w:tcPr>
            <w:tcW w:w="6727" w:type="dxa"/>
            <w:shd w:val="clear" w:color="auto" w:fill="auto"/>
          </w:tcPr>
          <w:p w14:paraId="41A5B816" w14:textId="77777777" w:rsidR="003D7862" w:rsidRDefault="003D7862" w:rsidP="004F207F">
            <w:pPr>
              <w:rPr>
                <w:rFonts w:eastAsia="Arial"/>
              </w:rPr>
            </w:pPr>
            <w:r>
              <w:rPr>
                <w:rFonts w:eastAsia="Arial"/>
              </w:rPr>
              <w:t>Refresh, consistency check and incorporated observations from audit</w:t>
            </w:r>
          </w:p>
        </w:tc>
      </w:tr>
      <w:tr w:rsidR="003D7862" w14:paraId="44367551" w14:textId="77777777" w:rsidTr="004F207F">
        <w:tc>
          <w:tcPr>
            <w:tcW w:w="1097" w:type="dxa"/>
            <w:shd w:val="clear" w:color="auto" w:fill="auto"/>
          </w:tcPr>
          <w:p w14:paraId="7EA0A706" w14:textId="77777777" w:rsidR="003D7862" w:rsidRDefault="003D7862" w:rsidP="004F207F">
            <w:pPr>
              <w:rPr>
                <w:rFonts w:eastAsia="Arial"/>
              </w:rPr>
            </w:pPr>
            <w:r>
              <w:rPr>
                <w:rFonts w:eastAsia="Arial"/>
              </w:rPr>
              <w:t>2.1</w:t>
            </w:r>
          </w:p>
        </w:tc>
        <w:tc>
          <w:tcPr>
            <w:tcW w:w="1418" w:type="dxa"/>
            <w:shd w:val="clear" w:color="auto" w:fill="auto"/>
          </w:tcPr>
          <w:p w14:paraId="74349FFD" w14:textId="77777777" w:rsidR="003D7862" w:rsidRDefault="003D7862" w:rsidP="004F207F">
            <w:pPr>
              <w:rPr>
                <w:rFonts w:eastAsia="Arial"/>
              </w:rPr>
            </w:pPr>
            <w:r>
              <w:rPr>
                <w:rFonts w:eastAsia="Arial"/>
              </w:rPr>
              <w:t>10/05/2017</w:t>
            </w:r>
          </w:p>
        </w:tc>
        <w:tc>
          <w:tcPr>
            <w:tcW w:w="6727" w:type="dxa"/>
            <w:shd w:val="clear" w:color="auto" w:fill="auto"/>
          </w:tcPr>
          <w:p w14:paraId="21EAB535" w14:textId="77777777" w:rsidR="003D7862" w:rsidRDefault="003D7862" w:rsidP="004F207F">
            <w:pPr>
              <w:rPr>
                <w:rFonts w:eastAsia="Arial"/>
              </w:rPr>
            </w:pPr>
            <w:r>
              <w:rPr>
                <w:rFonts w:eastAsia="Arial"/>
              </w:rPr>
              <w:t>Interim approval</w:t>
            </w:r>
            <w:r w:rsidRPr="008830CC">
              <w:rPr>
                <w:rFonts w:eastAsia="Arial"/>
              </w:rPr>
              <w:t xml:space="preserve"> by the chair of IGSG</w:t>
            </w:r>
            <w:r>
              <w:rPr>
                <w:rFonts w:eastAsia="Arial"/>
              </w:rPr>
              <w:t>, pending broader discussion at IGSG, June 2017</w:t>
            </w:r>
          </w:p>
        </w:tc>
      </w:tr>
      <w:tr w:rsidR="003D7862" w14:paraId="333D75FD" w14:textId="77777777" w:rsidTr="004F207F">
        <w:trPr>
          <w:trHeight w:val="217"/>
        </w:trPr>
        <w:tc>
          <w:tcPr>
            <w:tcW w:w="1097" w:type="dxa"/>
            <w:shd w:val="clear" w:color="auto" w:fill="auto"/>
          </w:tcPr>
          <w:p w14:paraId="783F6DB4" w14:textId="77777777" w:rsidR="003D7862" w:rsidRDefault="003D7862" w:rsidP="004F207F">
            <w:pPr>
              <w:rPr>
                <w:rFonts w:eastAsia="Arial"/>
              </w:rPr>
            </w:pPr>
            <w:r>
              <w:rPr>
                <w:rFonts w:eastAsia="Arial"/>
              </w:rPr>
              <w:t>3.0</w:t>
            </w:r>
          </w:p>
        </w:tc>
        <w:tc>
          <w:tcPr>
            <w:tcW w:w="1418" w:type="dxa"/>
            <w:shd w:val="clear" w:color="auto" w:fill="auto"/>
          </w:tcPr>
          <w:p w14:paraId="346084F5" w14:textId="77777777" w:rsidR="003D7862" w:rsidRDefault="003D7862" w:rsidP="004F207F">
            <w:pPr>
              <w:rPr>
                <w:rFonts w:eastAsia="Arial"/>
              </w:rPr>
            </w:pPr>
            <w:r>
              <w:rPr>
                <w:rFonts w:eastAsia="Arial"/>
              </w:rPr>
              <w:t>27/06/2017</w:t>
            </w:r>
          </w:p>
        </w:tc>
        <w:tc>
          <w:tcPr>
            <w:tcW w:w="6727" w:type="dxa"/>
            <w:shd w:val="clear" w:color="auto" w:fill="auto"/>
          </w:tcPr>
          <w:p w14:paraId="75D97A80" w14:textId="77777777" w:rsidR="003D7862" w:rsidRPr="008830CC" w:rsidRDefault="003D7862" w:rsidP="004F207F">
            <w:pPr>
              <w:rPr>
                <w:rFonts w:eastAsia="Arial"/>
              </w:rPr>
            </w:pPr>
            <w:r w:rsidRPr="009D3057">
              <w:rPr>
                <w:rFonts w:eastAsia="Arial"/>
              </w:rPr>
              <w:t>Approved by the chair of IGSG</w:t>
            </w:r>
          </w:p>
        </w:tc>
      </w:tr>
      <w:tr w:rsidR="003D7862" w14:paraId="50FA7FE2" w14:textId="77777777" w:rsidTr="004F207F">
        <w:trPr>
          <w:trHeight w:val="217"/>
        </w:trPr>
        <w:tc>
          <w:tcPr>
            <w:tcW w:w="1097" w:type="dxa"/>
            <w:shd w:val="clear" w:color="auto" w:fill="auto"/>
          </w:tcPr>
          <w:p w14:paraId="57E43D8E" w14:textId="77777777" w:rsidR="003D7862" w:rsidRDefault="003D7862" w:rsidP="004F207F">
            <w:pPr>
              <w:rPr>
                <w:rFonts w:eastAsia="Arial"/>
              </w:rPr>
            </w:pPr>
            <w:r>
              <w:rPr>
                <w:rFonts w:eastAsia="Arial"/>
              </w:rPr>
              <w:t>3.1</w:t>
            </w:r>
          </w:p>
        </w:tc>
        <w:tc>
          <w:tcPr>
            <w:tcW w:w="1418" w:type="dxa"/>
            <w:shd w:val="clear" w:color="auto" w:fill="auto"/>
          </w:tcPr>
          <w:p w14:paraId="6A1A57D6" w14:textId="77777777" w:rsidR="003D7862" w:rsidRDefault="003D7862" w:rsidP="004F207F">
            <w:pPr>
              <w:rPr>
                <w:rFonts w:eastAsia="Arial"/>
              </w:rPr>
            </w:pPr>
            <w:r>
              <w:rPr>
                <w:rFonts w:eastAsia="Arial"/>
              </w:rPr>
              <w:t>05/11/2018</w:t>
            </w:r>
          </w:p>
        </w:tc>
        <w:tc>
          <w:tcPr>
            <w:tcW w:w="6727" w:type="dxa"/>
            <w:shd w:val="clear" w:color="auto" w:fill="auto"/>
          </w:tcPr>
          <w:p w14:paraId="0FA89220" w14:textId="77777777" w:rsidR="003D7862" w:rsidRPr="009D3057" w:rsidRDefault="003D7862" w:rsidP="004F207F">
            <w:pPr>
              <w:rPr>
                <w:rFonts w:eastAsia="Arial"/>
              </w:rPr>
            </w:pPr>
            <w:r>
              <w:rPr>
                <w:rFonts w:eastAsia="Arial"/>
              </w:rPr>
              <w:t>Reviewed by IG Officer and IG Lead</w:t>
            </w:r>
          </w:p>
        </w:tc>
      </w:tr>
      <w:tr w:rsidR="003D7862" w14:paraId="7B003889" w14:textId="77777777" w:rsidTr="004F207F">
        <w:trPr>
          <w:trHeight w:val="217"/>
        </w:trPr>
        <w:tc>
          <w:tcPr>
            <w:tcW w:w="1097" w:type="dxa"/>
            <w:shd w:val="clear" w:color="auto" w:fill="auto"/>
          </w:tcPr>
          <w:p w14:paraId="3508EC06" w14:textId="77777777" w:rsidR="003D7862" w:rsidRDefault="003D7862" w:rsidP="004F207F">
            <w:pPr>
              <w:rPr>
                <w:rFonts w:eastAsia="Arial"/>
              </w:rPr>
            </w:pPr>
            <w:r>
              <w:rPr>
                <w:rFonts w:eastAsia="Arial"/>
              </w:rPr>
              <w:t>4.0</w:t>
            </w:r>
          </w:p>
        </w:tc>
        <w:tc>
          <w:tcPr>
            <w:tcW w:w="1418" w:type="dxa"/>
            <w:shd w:val="clear" w:color="auto" w:fill="auto"/>
          </w:tcPr>
          <w:p w14:paraId="325383BD" w14:textId="77777777" w:rsidR="003D7862" w:rsidRDefault="003D7862" w:rsidP="004F207F">
            <w:pPr>
              <w:rPr>
                <w:rFonts w:eastAsia="Arial"/>
              </w:rPr>
            </w:pPr>
            <w:r>
              <w:rPr>
                <w:rFonts w:eastAsia="Arial"/>
              </w:rPr>
              <w:t>07/02/2019</w:t>
            </w:r>
          </w:p>
        </w:tc>
        <w:tc>
          <w:tcPr>
            <w:tcW w:w="6727" w:type="dxa"/>
            <w:shd w:val="clear" w:color="auto" w:fill="auto"/>
          </w:tcPr>
          <w:p w14:paraId="48F1B02B" w14:textId="77777777" w:rsidR="003D7862" w:rsidRDefault="003D7862" w:rsidP="004F207F">
            <w:pPr>
              <w:rPr>
                <w:rFonts w:eastAsia="Arial"/>
              </w:rPr>
            </w:pPr>
            <w:r>
              <w:rPr>
                <w:rFonts w:eastAsia="Arial"/>
              </w:rPr>
              <w:t>Approved by Chair of IG Steering Group</w:t>
            </w:r>
          </w:p>
        </w:tc>
      </w:tr>
      <w:tr w:rsidR="003D7862" w14:paraId="48F6EEAF" w14:textId="77777777" w:rsidTr="004F207F">
        <w:trPr>
          <w:trHeight w:val="217"/>
        </w:trPr>
        <w:tc>
          <w:tcPr>
            <w:tcW w:w="1091" w:type="dxa"/>
            <w:shd w:val="clear" w:color="auto" w:fill="auto"/>
          </w:tcPr>
          <w:p w14:paraId="5285D495" w14:textId="77777777" w:rsidR="003D7862" w:rsidRDefault="003D7862" w:rsidP="004F207F">
            <w:pPr>
              <w:rPr>
                <w:rFonts w:eastAsia="Arial"/>
              </w:rPr>
            </w:pPr>
            <w:r w:rsidRPr="19C789EF">
              <w:rPr>
                <w:rFonts w:eastAsia="Arial"/>
              </w:rPr>
              <w:t>4.1</w:t>
            </w:r>
          </w:p>
        </w:tc>
        <w:tc>
          <w:tcPr>
            <w:tcW w:w="1409" w:type="dxa"/>
            <w:shd w:val="clear" w:color="auto" w:fill="auto"/>
          </w:tcPr>
          <w:p w14:paraId="733938DC" w14:textId="77777777" w:rsidR="003D7862" w:rsidRDefault="003D7862" w:rsidP="004F207F">
            <w:pPr>
              <w:rPr>
                <w:rFonts w:eastAsia="Arial"/>
              </w:rPr>
            </w:pPr>
            <w:r w:rsidRPr="19C789EF">
              <w:rPr>
                <w:rFonts w:eastAsia="Arial"/>
              </w:rPr>
              <w:t>30/05/2019</w:t>
            </w:r>
          </w:p>
        </w:tc>
        <w:tc>
          <w:tcPr>
            <w:tcW w:w="6499" w:type="dxa"/>
            <w:shd w:val="clear" w:color="auto" w:fill="auto"/>
          </w:tcPr>
          <w:p w14:paraId="75473CDD" w14:textId="77777777" w:rsidR="003D7862" w:rsidRDefault="003D7862" w:rsidP="004F207F">
            <w:pPr>
              <w:rPr>
                <w:rFonts w:eastAsia="Arial"/>
              </w:rPr>
            </w:pPr>
            <w:r w:rsidRPr="19C789EF">
              <w:rPr>
                <w:rFonts w:eastAsia="Arial"/>
              </w:rPr>
              <w:t>Updated to reflect: the move to a single site; including ISG as point of contact for the Police; move from IG to DSP Toolkit</w:t>
            </w:r>
          </w:p>
        </w:tc>
      </w:tr>
      <w:tr w:rsidR="003D7862" w14:paraId="46DD76B1" w14:textId="77777777" w:rsidTr="004F207F">
        <w:trPr>
          <w:trHeight w:val="217"/>
        </w:trPr>
        <w:tc>
          <w:tcPr>
            <w:tcW w:w="1091" w:type="dxa"/>
            <w:shd w:val="clear" w:color="auto" w:fill="auto"/>
          </w:tcPr>
          <w:p w14:paraId="442F87EA" w14:textId="77777777" w:rsidR="003D7862" w:rsidRPr="19C789EF" w:rsidRDefault="003D7862" w:rsidP="004F207F">
            <w:pPr>
              <w:rPr>
                <w:rFonts w:eastAsia="Arial"/>
              </w:rPr>
            </w:pPr>
            <w:r>
              <w:rPr>
                <w:rFonts w:eastAsia="Arial"/>
              </w:rPr>
              <w:t>5.0</w:t>
            </w:r>
          </w:p>
        </w:tc>
        <w:tc>
          <w:tcPr>
            <w:tcW w:w="1409" w:type="dxa"/>
            <w:shd w:val="clear" w:color="auto" w:fill="auto"/>
          </w:tcPr>
          <w:p w14:paraId="6E7DFBC3" w14:textId="77777777" w:rsidR="003D7862" w:rsidRPr="19C789EF" w:rsidRDefault="003D7862" w:rsidP="004F207F">
            <w:pPr>
              <w:rPr>
                <w:rFonts w:eastAsia="Arial"/>
              </w:rPr>
            </w:pPr>
            <w:r w:rsidRPr="00A71435">
              <w:rPr>
                <w:rFonts w:eastAsia="Arial"/>
              </w:rPr>
              <w:t>18/06/2019</w:t>
            </w:r>
          </w:p>
        </w:tc>
        <w:tc>
          <w:tcPr>
            <w:tcW w:w="6499" w:type="dxa"/>
            <w:shd w:val="clear" w:color="auto" w:fill="auto"/>
          </w:tcPr>
          <w:p w14:paraId="72306D49" w14:textId="77777777" w:rsidR="003D7862" w:rsidRPr="19C789EF" w:rsidRDefault="003D7862" w:rsidP="004F207F">
            <w:pPr>
              <w:rPr>
                <w:rFonts w:eastAsia="Arial"/>
              </w:rPr>
            </w:pPr>
            <w:r>
              <w:rPr>
                <w:rFonts w:eastAsia="Arial"/>
              </w:rPr>
              <w:t>Approved by the chair of IGSG</w:t>
            </w:r>
          </w:p>
        </w:tc>
      </w:tr>
      <w:tr w:rsidR="00DD4108" w14:paraId="240AF062" w14:textId="77777777" w:rsidTr="004F207F">
        <w:trPr>
          <w:trHeight w:val="217"/>
        </w:trPr>
        <w:tc>
          <w:tcPr>
            <w:tcW w:w="1091" w:type="dxa"/>
            <w:shd w:val="clear" w:color="auto" w:fill="auto"/>
          </w:tcPr>
          <w:p w14:paraId="696C2D65" w14:textId="40B727F8" w:rsidR="00DD4108" w:rsidRDefault="003A482C" w:rsidP="004F207F">
            <w:pPr>
              <w:rPr>
                <w:rFonts w:eastAsia="Arial"/>
              </w:rPr>
            </w:pPr>
            <w:r>
              <w:rPr>
                <w:rFonts w:eastAsia="Arial"/>
              </w:rPr>
              <w:t>5.1</w:t>
            </w:r>
          </w:p>
        </w:tc>
        <w:tc>
          <w:tcPr>
            <w:tcW w:w="1409" w:type="dxa"/>
            <w:shd w:val="clear" w:color="auto" w:fill="auto"/>
          </w:tcPr>
          <w:p w14:paraId="76166629" w14:textId="6EE6D136" w:rsidR="00DD4108" w:rsidRPr="00A71435" w:rsidRDefault="003A482C" w:rsidP="004F207F">
            <w:pPr>
              <w:rPr>
                <w:rFonts w:eastAsia="Arial"/>
              </w:rPr>
            </w:pPr>
            <w:r>
              <w:rPr>
                <w:rFonts w:eastAsia="Arial"/>
              </w:rPr>
              <w:t>03/02/2020</w:t>
            </w:r>
          </w:p>
        </w:tc>
        <w:tc>
          <w:tcPr>
            <w:tcW w:w="6499" w:type="dxa"/>
            <w:shd w:val="clear" w:color="auto" w:fill="auto"/>
          </w:tcPr>
          <w:p w14:paraId="545A375E" w14:textId="03BE9738" w:rsidR="00DD4108" w:rsidRDefault="003A482C" w:rsidP="004F207F">
            <w:pPr>
              <w:rPr>
                <w:rFonts w:eastAsia="Arial"/>
              </w:rPr>
            </w:pPr>
            <w:r>
              <w:rPr>
                <w:rFonts w:eastAsia="Arial"/>
              </w:rPr>
              <w:t>Included reference to geographical locations and expanded internal and external stakeholder sections</w:t>
            </w:r>
          </w:p>
        </w:tc>
      </w:tr>
      <w:tr w:rsidR="003A482C" w14:paraId="670ED226" w14:textId="77777777" w:rsidTr="004F207F">
        <w:trPr>
          <w:trHeight w:val="217"/>
        </w:trPr>
        <w:tc>
          <w:tcPr>
            <w:tcW w:w="1091" w:type="dxa"/>
            <w:shd w:val="clear" w:color="auto" w:fill="auto"/>
          </w:tcPr>
          <w:p w14:paraId="781B8AE5" w14:textId="36255109" w:rsidR="003A482C" w:rsidRDefault="000F2D50" w:rsidP="004F207F">
            <w:pPr>
              <w:rPr>
                <w:rFonts w:eastAsia="Arial"/>
              </w:rPr>
            </w:pPr>
            <w:r>
              <w:rPr>
                <w:rFonts w:eastAsia="Arial"/>
              </w:rPr>
              <w:t>6.0</w:t>
            </w:r>
          </w:p>
        </w:tc>
        <w:tc>
          <w:tcPr>
            <w:tcW w:w="1409" w:type="dxa"/>
            <w:shd w:val="clear" w:color="auto" w:fill="auto"/>
          </w:tcPr>
          <w:p w14:paraId="53AC6190" w14:textId="10587F47" w:rsidR="003A482C" w:rsidRPr="00A71435" w:rsidRDefault="002404C3" w:rsidP="004F207F">
            <w:pPr>
              <w:rPr>
                <w:rFonts w:eastAsia="Arial"/>
              </w:rPr>
            </w:pPr>
            <w:r>
              <w:rPr>
                <w:rFonts w:eastAsia="Arial"/>
              </w:rPr>
              <w:t>06/02/2020</w:t>
            </w:r>
          </w:p>
        </w:tc>
        <w:tc>
          <w:tcPr>
            <w:tcW w:w="6499" w:type="dxa"/>
            <w:shd w:val="clear" w:color="auto" w:fill="auto"/>
          </w:tcPr>
          <w:p w14:paraId="1727A5C2" w14:textId="2460FFA0" w:rsidR="003A482C" w:rsidRDefault="000F2D50" w:rsidP="004F207F">
            <w:pPr>
              <w:rPr>
                <w:rFonts w:eastAsia="Arial"/>
              </w:rPr>
            </w:pPr>
            <w:r>
              <w:rPr>
                <w:rFonts w:eastAsia="Arial"/>
              </w:rPr>
              <w:t>Approved by the chair of IGSG</w:t>
            </w:r>
          </w:p>
        </w:tc>
      </w:tr>
      <w:tr w:rsidR="009959C8" w14:paraId="1F40EF8A" w14:textId="77777777" w:rsidTr="004F207F">
        <w:trPr>
          <w:trHeight w:val="217"/>
        </w:trPr>
        <w:tc>
          <w:tcPr>
            <w:tcW w:w="1091" w:type="dxa"/>
            <w:shd w:val="clear" w:color="auto" w:fill="auto"/>
          </w:tcPr>
          <w:p w14:paraId="74B83C73" w14:textId="57C9A0ED" w:rsidR="009959C8" w:rsidRDefault="009959C8" w:rsidP="004F207F">
            <w:pPr>
              <w:rPr>
                <w:rFonts w:eastAsia="Arial"/>
              </w:rPr>
            </w:pPr>
            <w:r>
              <w:rPr>
                <w:rFonts w:eastAsia="Arial"/>
              </w:rPr>
              <w:t>6.1</w:t>
            </w:r>
          </w:p>
        </w:tc>
        <w:tc>
          <w:tcPr>
            <w:tcW w:w="1409" w:type="dxa"/>
            <w:shd w:val="clear" w:color="auto" w:fill="auto"/>
          </w:tcPr>
          <w:p w14:paraId="5AF4056E" w14:textId="41D327FA" w:rsidR="009959C8" w:rsidRDefault="00A93157" w:rsidP="004F207F">
            <w:pPr>
              <w:rPr>
                <w:rFonts w:eastAsia="Arial"/>
              </w:rPr>
            </w:pPr>
            <w:r>
              <w:rPr>
                <w:rFonts w:eastAsia="Arial"/>
              </w:rPr>
              <w:t>10/05/2021</w:t>
            </w:r>
          </w:p>
        </w:tc>
        <w:tc>
          <w:tcPr>
            <w:tcW w:w="6499" w:type="dxa"/>
            <w:shd w:val="clear" w:color="auto" w:fill="auto"/>
          </w:tcPr>
          <w:p w14:paraId="5E813E53" w14:textId="6DA7801D" w:rsidR="009959C8" w:rsidRDefault="007A5274" w:rsidP="004F207F">
            <w:pPr>
              <w:rPr>
                <w:rFonts w:eastAsia="Arial"/>
              </w:rPr>
            </w:pPr>
            <w:r>
              <w:rPr>
                <w:rFonts w:eastAsia="Arial"/>
              </w:rPr>
              <w:t>Amended to reflect dual data centres</w:t>
            </w:r>
            <w:r w:rsidR="004F4E92">
              <w:rPr>
                <w:rFonts w:eastAsia="Arial"/>
              </w:rPr>
              <w:t xml:space="preserve">, additional section added </w:t>
            </w:r>
            <w:r w:rsidR="009D060C">
              <w:rPr>
                <w:rFonts w:eastAsia="Arial"/>
              </w:rPr>
              <w:t xml:space="preserve">to define </w:t>
            </w:r>
            <w:r w:rsidR="002C47CE">
              <w:rPr>
                <w:rFonts w:eastAsia="Arial"/>
              </w:rPr>
              <w:t>elements that are</w:t>
            </w:r>
            <w:r w:rsidR="004F4E92">
              <w:rPr>
                <w:rFonts w:eastAsia="Arial"/>
              </w:rPr>
              <w:t xml:space="preserve"> out of scope</w:t>
            </w:r>
            <w:r w:rsidR="002C47CE">
              <w:rPr>
                <w:rFonts w:eastAsia="Arial"/>
              </w:rPr>
              <w:t xml:space="preserve"> of the ISMS</w:t>
            </w:r>
          </w:p>
        </w:tc>
      </w:tr>
      <w:tr w:rsidR="007A5274" w14:paraId="412895F1" w14:textId="77777777" w:rsidTr="004F207F">
        <w:trPr>
          <w:trHeight w:val="217"/>
        </w:trPr>
        <w:tc>
          <w:tcPr>
            <w:tcW w:w="1091" w:type="dxa"/>
            <w:shd w:val="clear" w:color="auto" w:fill="auto"/>
          </w:tcPr>
          <w:p w14:paraId="08311ABA" w14:textId="0EB0B38F" w:rsidR="007A5274" w:rsidRDefault="007A5274" w:rsidP="004F207F">
            <w:pPr>
              <w:rPr>
                <w:rFonts w:eastAsia="Arial"/>
              </w:rPr>
            </w:pPr>
            <w:r>
              <w:rPr>
                <w:rFonts w:eastAsia="Arial"/>
              </w:rPr>
              <w:t>7.0</w:t>
            </w:r>
          </w:p>
        </w:tc>
        <w:tc>
          <w:tcPr>
            <w:tcW w:w="1409" w:type="dxa"/>
            <w:shd w:val="clear" w:color="auto" w:fill="auto"/>
          </w:tcPr>
          <w:p w14:paraId="5EDB124F" w14:textId="7118D6DC" w:rsidR="007A5274" w:rsidRDefault="001B1C5C" w:rsidP="004F207F">
            <w:pPr>
              <w:rPr>
                <w:rFonts w:eastAsia="Arial"/>
              </w:rPr>
            </w:pPr>
            <w:r>
              <w:rPr>
                <w:rFonts w:eastAsia="Arial"/>
              </w:rPr>
              <w:t>09/06/2021</w:t>
            </w:r>
          </w:p>
        </w:tc>
        <w:tc>
          <w:tcPr>
            <w:tcW w:w="6499" w:type="dxa"/>
            <w:shd w:val="clear" w:color="auto" w:fill="auto"/>
          </w:tcPr>
          <w:p w14:paraId="155A3825" w14:textId="6F71F32F" w:rsidR="007A5274" w:rsidRDefault="007A5274" w:rsidP="004F207F">
            <w:pPr>
              <w:rPr>
                <w:rFonts w:eastAsia="Arial"/>
              </w:rPr>
            </w:pPr>
            <w:r>
              <w:rPr>
                <w:rFonts w:eastAsia="Arial"/>
              </w:rPr>
              <w:t>Approved by the chair of IGSG</w:t>
            </w:r>
          </w:p>
        </w:tc>
      </w:tr>
      <w:tr w:rsidR="00355F95" w14:paraId="107B3E0B" w14:textId="77777777" w:rsidTr="004F207F">
        <w:trPr>
          <w:trHeight w:val="217"/>
        </w:trPr>
        <w:tc>
          <w:tcPr>
            <w:tcW w:w="1091" w:type="dxa"/>
            <w:shd w:val="clear" w:color="auto" w:fill="auto"/>
          </w:tcPr>
          <w:p w14:paraId="1F514327" w14:textId="2C099A93" w:rsidR="00355F95" w:rsidRDefault="0029689E" w:rsidP="004F207F">
            <w:pPr>
              <w:rPr>
                <w:rFonts w:eastAsia="Arial"/>
              </w:rPr>
            </w:pPr>
            <w:r>
              <w:rPr>
                <w:rFonts w:eastAsia="Arial"/>
              </w:rPr>
              <w:t>7.1</w:t>
            </w:r>
          </w:p>
        </w:tc>
        <w:tc>
          <w:tcPr>
            <w:tcW w:w="1409" w:type="dxa"/>
            <w:shd w:val="clear" w:color="auto" w:fill="auto"/>
          </w:tcPr>
          <w:p w14:paraId="0B89F023" w14:textId="2EEC3E14" w:rsidR="00355F95" w:rsidRDefault="0029689E" w:rsidP="004F207F">
            <w:pPr>
              <w:rPr>
                <w:rFonts w:eastAsia="Arial"/>
              </w:rPr>
            </w:pPr>
            <w:r>
              <w:rPr>
                <w:rFonts w:eastAsia="Arial"/>
              </w:rPr>
              <w:t>14/03/2022</w:t>
            </w:r>
          </w:p>
        </w:tc>
        <w:tc>
          <w:tcPr>
            <w:tcW w:w="6499" w:type="dxa"/>
            <w:shd w:val="clear" w:color="auto" w:fill="auto"/>
          </w:tcPr>
          <w:p w14:paraId="45CE2556" w14:textId="2786D6A6" w:rsidR="00355F95" w:rsidRDefault="0029689E" w:rsidP="004F207F">
            <w:pPr>
              <w:rPr>
                <w:rFonts w:eastAsia="Arial"/>
              </w:rPr>
            </w:pPr>
            <w:r>
              <w:rPr>
                <w:rFonts w:eastAsia="Arial"/>
              </w:rPr>
              <w:t xml:space="preserve">Updated to reflect changes within the </w:t>
            </w:r>
            <w:r w:rsidR="0091665D">
              <w:rPr>
                <w:rFonts w:eastAsia="Arial"/>
              </w:rPr>
              <w:t>DSH support and top management teams</w:t>
            </w:r>
          </w:p>
        </w:tc>
      </w:tr>
      <w:tr w:rsidR="00A46B8F" w14:paraId="3CE776B9" w14:textId="77777777" w:rsidTr="004F207F">
        <w:trPr>
          <w:trHeight w:val="217"/>
        </w:trPr>
        <w:tc>
          <w:tcPr>
            <w:tcW w:w="1091" w:type="dxa"/>
            <w:shd w:val="clear" w:color="auto" w:fill="auto"/>
          </w:tcPr>
          <w:p w14:paraId="3DB04276" w14:textId="0A5A538D" w:rsidR="00A46B8F" w:rsidRDefault="00A46B8F" w:rsidP="004F207F">
            <w:pPr>
              <w:rPr>
                <w:rFonts w:eastAsia="Arial"/>
              </w:rPr>
            </w:pPr>
            <w:r>
              <w:rPr>
                <w:rFonts w:eastAsia="Arial"/>
              </w:rPr>
              <w:t>8.0</w:t>
            </w:r>
          </w:p>
        </w:tc>
        <w:tc>
          <w:tcPr>
            <w:tcW w:w="1409" w:type="dxa"/>
            <w:shd w:val="clear" w:color="auto" w:fill="auto"/>
          </w:tcPr>
          <w:p w14:paraId="2DF280D6" w14:textId="31E2450B" w:rsidR="00A46B8F" w:rsidRDefault="00F56AA2" w:rsidP="004F207F">
            <w:pPr>
              <w:rPr>
                <w:rFonts w:eastAsia="Arial"/>
              </w:rPr>
            </w:pPr>
            <w:r>
              <w:rPr>
                <w:rFonts w:eastAsia="Arial"/>
              </w:rPr>
              <w:t>31/03/2022</w:t>
            </w:r>
          </w:p>
        </w:tc>
        <w:tc>
          <w:tcPr>
            <w:tcW w:w="6499" w:type="dxa"/>
            <w:shd w:val="clear" w:color="auto" w:fill="auto"/>
          </w:tcPr>
          <w:p w14:paraId="4B454EA9" w14:textId="701AACFB" w:rsidR="00A46B8F" w:rsidRDefault="00A46B8F" w:rsidP="00A46B8F">
            <w:pPr>
              <w:rPr>
                <w:rFonts w:eastAsia="Arial"/>
              </w:rPr>
            </w:pPr>
            <w:r>
              <w:rPr>
                <w:rFonts w:eastAsia="Arial"/>
              </w:rPr>
              <w:t>Approved by the Chair of IRGC</w:t>
            </w:r>
          </w:p>
        </w:tc>
      </w:tr>
      <w:tr w:rsidR="001B407D" w14:paraId="65B812F1" w14:textId="77777777" w:rsidTr="004F207F">
        <w:trPr>
          <w:trHeight w:val="217"/>
        </w:trPr>
        <w:tc>
          <w:tcPr>
            <w:tcW w:w="1091" w:type="dxa"/>
            <w:shd w:val="clear" w:color="auto" w:fill="auto"/>
          </w:tcPr>
          <w:p w14:paraId="1B8AFD9E" w14:textId="0A62F4F9" w:rsidR="001B407D" w:rsidRDefault="008C0D05" w:rsidP="008C0D05">
            <w:pPr>
              <w:tabs>
                <w:tab w:val="left" w:pos="534"/>
              </w:tabs>
              <w:rPr>
                <w:rFonts w:eastAsia="Arial"/>
              </w:rPr>
            </w:pPr>
            <w:r>
              <w:rPr>
                <w:rFonts w:eastAsia="Arial"/>
              </w:rPr>
              <w:t>8.1</w:t>
            </w:r>
          </w:p>
        </w:tc>
        <w:tc>
          <w:tcPr>
            <w:tcW w:w="1409" w:type="dxa"/>
            <w:shd w:val="clear" w:color="auto" w:fill="auto"/>
          </w:tcPr>
          <w:p w14:paraId="3E3056C3" w14:textId="31B77282" w:rsidR="001B407D" w:rsidRDefault="00496EA5" w:rsidP="008C0D05">
            <w:pPr>
              <w:rPr>
                <w:rFonts w:eastAsia="Arial"/>
              </w:rPr>
            </w:pPr>
            <w:r>
              <w:rPr>
                <w:rFonts w:eastAsia="Arial"/>
              </w:rPr>
              <w:t>15/05/2024</w:t>
            </w:r>
          </w:p>
        </w:tc>
        <w:tc>
          <w:tcPr>
            <w:tcW w:w="6499" w:type="dxa"/>
            <w:shd w:val="clear" w:color="auto" w:fill="auto"/>
          </w:tcPr>
          <w:p w14:paraId="5F7D51CD" w14:textId="2D801FA5" w:rsidR="001B407D" w:rsidRDefault="00496EA5" w:rsidP="008C0D05">
            <w:pPr>
              <w:rPr>
                <w:rFonts w:eastAsia="Arial"/>
              </w:rPr>
            </w:pPr>
            <w:r>
              <w:rPr>
                <w:rFonts w:eastAsia="Arial"/>
              </w:rPr>
              <w:t>Updates to</w:t>
            </w:r>
            <w:r w:rsidR="00B32B2C">
              <w:rPr>
                <w:rFonts w:eastAsia="Arial"/>
              </w:rPr>
              <w:t xml:space="preserve"> reflect change from NHS Digital to NHS England, included DfE</w:t>
            </w:r>
            <w:r w:rsidR="004B2FD8">
              <w:rPr>
                <w:rFonts w:eastAsia="Arial"/>
              </w:rPr>
              <w:t xml:space="preserve"> in regulatory section</w:t>
            </w:r>
          </w:p>
        </w:tc>
      </w:tr>
      <w:tr w:rsidR="008C0D05" w14:paraId="40C8DB58" w14:textId="77777777" w:rsidTr="004F207F">
        <w:trPr>
          <w:trHeight w:val="217"/>
        </w:trPr>
        <w:tc>
          <w:tcPr>
            <w:tcW w:w="1091" w:type="dxa"/>
            <w:shd w:val="clear" w:color="auto" w:fill="auto"/>
          </w:tcPr>
          <w:p w14:paraId="68E9A702" w14:textId="32B25AFA" w:rsidR="008C0D05" w:rsidRDefault="00496EA5" w:rsidP="008C0D05">
            <w:pPr>
              <w:tabs>
                <w:tab w:val="left" w:pos="534"/>
              </w:tabs>
              <w:rPr>
                <w:rFonts w:eastAsia="Arial"/>
              </w:rPr>
            </w:pPr>
            <w:r>
              <w:rPr>
                <w:rFonts w:eastAsia="Arial"/>
              </w:rPr>
              <w:t>9.0</w:t>
            </w:r>
          </w:p>
        </w:tc>
        <w:tc>
          <w:tcPr>
            <w:tcW w:w="1409" w:type="dxa"/>
            <w:shd w:val="clear" w:color="auto" w:fill="auto"/>
          </w:tcPr>
          <w:p w14:paraId="66B8E711" w14:textId="25D8EBE6" w:rsidR="008C0D05" w:rsidRDefault="000E5E3B" w:rsidP="008C0D05">
            <w:pPr>
              <w:rPr>
                <w:rFonts w:eastAsia="Arial"/>
              </w:rPr>
            </w:pPr>
            <w:r>
              <w:rPr>
                <w:rFonts w:eastAsia="Arial"/>
              </w:rPr>
              <w:t>16/05/2024</w:t>
            </w:r>
          </w:p>
        </w:tc>
        <w:tc>
          <w:tcPr>
            <w:tcW w:w="6499" w:type="dxa"/>
            <w:shd w:val="clear" w:color="auto" w:fill="auto"/>
          </w:tcPr>
          <w:p w14:paraId="5E85743B" w14:textId="22D8B4EE" w:rsidR="008C0D05" w:rsidRDefault="00496EA5" w:rsidP="008C0D05">
            <w:pPr>
              <w:rPr>
                <w:rFonts w:eastAsia="Arial"/>
              </w:rPr>
            </w:pPr>
            <w:r>
              <w:rPr>
                <w:rFonts w:eastAsia="Arial"/>
              </w:rPr>
              <w:t>Approved by the Chair of OMG</w:t>
            </w:r>
          </w:p>
        </w:tc>
      </w:tr>
    </w:tbl>
    <w:p w14:paraId="24234A9A" w14:textId="77777777" w:rsidR="003D7862" w:rsidRDefault="003D7862">
      <w:pPr>
        <w:pStyle w:val="Heading10"/>
        <w:sectPr w:rsidR="003D7862" w:rsidSect="002B598F">
          <w:footerReference w:type="first" r:id="rId12"/>
          <w:type w:val="continuous"/>
          <w:pgSz w:w="11899" w:h="16838" w:code="9"/>
          <w:pgMar w:top="1440" w:right="1440" w:bottom="1440" w:left="1440" w:header="709" w:footer="709" w:gutter="0"/>
          <w:cols w:space="708"/>
          <w:docGrid w:linePitch="299"/>
        </w:sectPr>
      </w:pPr>
    </w:p>
    <w:p w14:paraId="78F1CE48" w14:textId="77777777" w:rsidR="003D7862" w:rsidRDefault="003D7862" w:rsidP="003D7862">
      <w:pPr>
        <w:tabs>
          <w:tab w:val="left" w:pos="426"/>
          <w:tab w:val="left" w:pos="1418"/>
          <w:tab w:val="left" w:pos="1843"/>
          <w:tab w:val="left" w:pos="3544"/>
          <w:tab w:val="left" w:pos="3969"/>
          <w:tab w:val="left" w:pos="6237"/>
          <w:tab w:val="left" w:pos="6663"/>
        </w:tabs>
        <w:ind w:right="567"/>
        <w:sectPr w:rsidR="003D7862" w:rsidSect="002B598F">
          <w:footerReference w:type="default" r:id="rId13"/>
          <w:footerReference w:type="first" r:id="rId14"/>
          <w:type w:val="continuous"/>
          <w:pgSz w:w="11899" w:h="16838" w:code="9"/>
          <w:pgMar w:top="567" w:right="567" w:bottom="1134" w:left="567" w:header="709" w:footer="709" w:gutter="0"/>
          <w:cols w:space="708"/>
          <w:titlePg/>
        </w:sectPr>
      </w:pPr>
    </w:p>
    <w:p w14:paraId="6F83A646" w14:textId="704A5DD2" w:rsidR="003D7862" w:rsidRPr="001B1C5C" w:rsidRDefault="003D7862" w:rsidP="001B1C5C">
      <w:pPr>
        <w:pStyle w:val="Style1"/>
      </w:pPr>
      <w:r w:rsidRPr="001B1C5C">
        <w:t>Scope Overview</w:t>
      </w:r>
    </w:p>
    <w:p w14:paraId="35F7B112" w14:textId="45DAE287" w:rsidR="003D7862" w:rsidRDefault="003D7862" w:rsidP="003D7862">
      <w:r>
        <w:t>This document described the scope of the UCL Data Safe Haven organisation, Information Security Management System (ISMS) and ISO/IEC 27001</w:t>
      </w:r>
      <w:r w:rsidR="005D091C">
        <w:t>:2013</w:t>
      </w:r>
      <w:r>
        <w:t xml:space="preserve"> certification as illustrated in the below diagram:</w:t>
      </w:r>
    </w:p>
    <w:p w14:paraId="34991A9D" w14:textId="716C6113" w:rsidR="003D7862" w:rsidRDefault="003D7862" w:rsidP="00F56AA2">
      <w:r>
        <w:rPr>
          <w:noProof/>
        </w:rPr>
        <mc:AlternateContent>
          <mc:Choice Requires="wpg">
            <w:drawing>
              <wp:inline distT="0" distB="0" distL="0" distR="0" wp14:anchorId="299365B7" wp14:editId="454025D9">
                <wp:extent cx="5466080" cy="4307205"/>
                <wp:effectExtent l="0" t="12700" r="7620" b="10795"/>
                <wp:docPr id="1197398501" name="Group 26"/>
                <wp:cNvGraphicFramePr/>
                <a:graphic xmlns:a="http://schemas.openxmlformats.org/drawingml/2006/main">
                  <a:graphicData uri="http://schemas.microsoft.com/office/word/2010/wordprocessingGroup">
                    <wpg:wgp>
                      <wpg:cNvGrpSpPr/>
                      <wpg:grpSpPr>
                        <a:xfrm>
                          <a:off x="0" y="0"/>
                          <a:ext cx="5466080" cy="4307205"/>
                          <a:chOff x="0" y="0"/>
                          <a:chExt cx="5466080" cy="4307205"/>
                        </a:xfrm>
                      </wpg:grpSpPr>
                      <wpg:grpSp>
                        <wpg:cNvPr id="27" name="Group 27"/>
                        <wpg:cNvGrpSpPr/>
                        <wpg:grpSpPr>
                          <a:xfrm>
                            <a:off x="0" y="0"/>
                            <a:ext cx="5466080" cy="4307205"/>
                            <a:chOff x="0" y="0"/>
                            <a:chExt cx="5466080" cy="4307205"/>
                          </a:xfrm>
                        </wpg:grpSpPr>
                        <wps:wsp>
                          <wps:cNvPr id="28" name="Rectangle 28"/>
                          <wps:cNvSpPr/>
                          <wps:spPr>
                            <a:xfrm>
                              <a:off x="2554933" y="2652"/>
                              <a:ext cx="1807689" cy="1031733"/>
                            </a:xfrm>
                            <a:prstGeom prst="rect">
                              <a:avLst/>
                            </a:prstGeom>
                            <a:solidFill>
                              <a:srgbClr val="00B0F0">
                                <a:alpha val="50000"/>
                              </a:srgb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0" y="0"/>
                              <a:ext cx="5466080" cy="4307205"/>
                              <a:chOff x="0" y="0"/>
                              <a:chExt cx="5466080" cy="4307205"/>
                            </a:xfrm>
                          </wpg:grpSpPr>
                          <wpg:grpSp>
                            <wpg:cNvPr id="30" name="Group 30"/>
                            <wpg:cNvGrpSpPr/>
                            <wpg:grpSpPr>
                              <a:xfrm>
                                <a:off x="0" y="0"/>
                                <a:ext cx="5466080" cy="4307205"/>
                                <a:chOff x="0" y="0"/>
                                <a:chExt cx="5466080" cy="4307205"/>
                              </a:xfrm>
                            </wpg:grpSpPr>
                            <wpg:grpSp>
                              <wpg:cNvPr id="31" name="Group 31"/>
                              <wpg:cNvGrpSpPr/>
                              <wpg:grpSpPr>
                                <a:xfrm>
                                  <a:off x="0" y="0"/>
                                  <a:ext cx="5466080" cy="4307205"/>
                                  <a:chOff x="0" y="0"/>
                                  <a:chExt cx="5466303" cy="4308091"/>
                                </a:xfrm>
                              </wpg:grpSpPr>
                              <wps:wsp>
                                <wps:cNvPr id="32" name="Rectangle 32"/>
                                <wps:cNvSpPr/>
                                <wps:spPr>
                                  <a:xfrm>
                                    <a:off x="93087" y="1346479"/>
                                    <a:ext cx="4279900" cy="2961612"/>
                                  </a:xfrm>
                                  <a:prstGeom prst="rect">
                                    <a:avLst/>
                                  </a:prstGeom>
                                  <a:solidFill>
                                    <a:schemeClr val="accent1">
                                      <a:alpha val="50335"/>
                                    </a:scheme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Text Box 33"/>
                                <wps:cNvSpPr txBox="1"/>
                                <wps:spPr>
                                  <a:xfrm>
                                    <a:off x="0" y="3906157"/>
                                    <a:ext cx="1024932" cy="391886"/>
                                  </a:xfrm>
                                  <a:prstGeom prst="rect">
                                    <a:avLst/>
                                  </a:prstGeom>
                                  <a:noFill/>
                                  <a:ln w="6350">
                                    <a:noFill/>
                                  </a:ln>
                                </wps:spPr>
                                <wps:txbx>
                                  <w:txbxContent>
                                    <w:p w14:paraId="708C01AF" w14:textId="77777777" w:rsidR="007D7137" w:rsidRPr="00FD41AF" w:rsidRDefault="007D7137" w:rsidP="007D7137">
                                      <w:pPr>
                                        <w:jc w:val="center"/>
                                        <w:rPr>
                                          <w:rFonts w:ascii="Aharoni" w:hAnsi="Aharoni" w:cs="Aharoni"/>
                                          <w:sz w:val="48"/>
                                          <w:szCs w:val="48"/>
                                        </w:rPr>
                                      </w:pPr>
                                      <w:r w:rsidRPr="00FD41AF">
                                        <w:rPr>
                                          <w:rFonts w:ascii="Aharoni" w:hAnsi="Aharoni" w:cs="Aharoni" w:hint="cs"/>
                                          <w:sz w:val="48"/>
                                          <w:szCs w:val="48"/>
                                        </w:rPr>
                                        <w:t>UCL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Rectangle 34"/>
                                <wps:cNvSpPr/>
                                <wps:spPr>
                                  <a:xfrm>
                                    <a:off x="1670678" y="723481"/>
                                    <a:ext cx="3795625" cy="2079395"/>
                                  </a:xfrm>
                                  <a:prstGeom prst="rect">
                                    <a:avLst/>
                                  </a:prstGeom>
                                  <a:solidFill>
                                    <a:srgbClr val="92D050">
                                      <a:alpha val="75100"/>
                                    </a:srgb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163425" y="1487156"/>
                                    <a:ext cx="2137410" cy="71247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163425" y="2351314"/>
                                    <a:ext cx="2137410" cy="670588"/>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4572000" y="1032329"/>
                                    <a:ext cx="833755" cy="1567214"/>
                                  </a:xfrm>
                                  <a:prstGeom prst="rect">
                                    <a:avLst/>
                                  </a:prstGeom>
                                  <a:noFill/>
                                  <a:ln w="6350">
                                    <a:noFill/>
                                  </a:ln>
                                </wps:spPr>
                                <wps:txbx>
                                  <w:txbxContent>
                                    <w:p w14:paraId="4629853E" w14:textId="77777777" w:rsidR="007D7137" w:rsidRDefault="007D7137" w:rsidP="007D7137">
                                      <w:pPr>
                                        <w:jc w:val="center"/>
                                      </w:pPr>
                                      <w:r>
                                        <w:t>Sources of risk</w:t>
                                      </w:r>
                                    </w:p>
                                    <w:p w14:paraId="41E9804D" w14:textId="77777777" w:rsidR="007D7137" w:rsidRDefault="007D7137" w:rsidP="007D7137">
                                      <w:pPr>
                                        <w:jc w:val="center"/>
                                      </w:pPr>
                                    </w:p>
                                    <w:p w14:paraId="35EBEF94" w14:textId="77777777" w:rsidR="007D7137" w:rsidRDefault="007D7137" w:rsidP="007D7137">
                                      <w:pPr>
                                        <w:jc w:val="center"/>
                                      </w:pPr>
                                      <w:r>
                                        <w:t>and</w:t>
                                      </w:r>
                                    </w:p>
                                    <w:p w14:paraId="3752BFEE" w14:textId="77777777" w:rsidR="007D7137" w:rsidRDefault="007D7137" w:rsidP="007D7137">
                                      <w:pPr>
                                        <w:jc w:val="center"/>
                                      </w:pPr>
                                    </w:p>
                                    <w:p w14:paraId="7C99EC04" w14:textId="77777777" w:rsidR="007D7137" w:rsidRPr="00EC0828" w:rsidRDefault="007D7137" w:rsidP="007D7137">
                                      <w:pPr>
                                        <w:jc w:val="center"/>
                                        <w:rPr>
                                          <w:sz w:val="24"/>
                                          <w:szCs w:val="24"/>
                                        </w:rPr>
                                      </w:pPr>
                                      <w:r>
                                        <w:t>Scope of the ISMS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80387" y="2549630"/>
                                    <a:ext cx="1519729" cy="260350"/>
                                  </a:xfrm>
                                  <a:prstGeom prst="rect">
                                    <a:avLst/>
                                  </a:prstGeom>
                                  <a:noFill/>
                                  <a:ln w="6350">
                                    <a:noFill/>
                                  </a:ln>
                                </wps:spPr>
                                <wps:txbx>
                                  <w:txbxContent>
                                    <w:p w14:paraId="38005E7F" w14:textId="77777777" w:rsidR="007D7137" w:rsidRDefault="007D7137" w:rsidP="007D7137">
                                      <w:pPr>
                                        <w:jc w:val="center"/>
                                      </w:pPr>
                                      <w:r>
                                        <w:t>UCL Estates Division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100484" y="1665375"/>
                                    <a:ext cx="1205230" cy="260350"/>
                                  </a:xfrm>
                                  <a:prstGeom prst="rect">
                                    <a:avLst/>
                                  </a:prstGeom>
                                  <a:noFill/>
                                  <a:ln w="6350">
                                    <a:noFill/>
                                  </a:ln>
                                </wps:spPr>
                                <wps:txbx>
                                  <w:txbxContent>
                                    <w:p w14:paraId="01361086" w14:textId="77777777" w:rsidR="007D7137" w:rsidRDefault="007D7137" w:rsidP="007D7137">
                                      <w:pPr>
                                        <w:jc w:val="center"/>
                                      </w:pPr>
                                      <w:r>
                                        <w:t>UCL HR Division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451798" y="2810887"/>
                                    <a:ext cx="1101725" cy="1424996"/>
                                  </a:xfrm>
                                  <a:prstGeom prst="rect">
                                    <a:avLst/>
                                  </a:prstGeom>
                                  <a:noFill/>
                                  <a:ln w="6350">
                                    <a:noFill/>
                                  </a:ln>
                                </wps:spPr>
                                <wps:txbx>
                                  <w:txbxContent>
                                    <w:p w14:paraId="122484C1" w14:textId="77777777" w:rsidR="007D7137" w:rsidRDefault="007D7137" w:rsidP="007D7137">
                                      <w:pPr>
                                        <w:jc w:val="center"/>
                                      </w:pPr>
                                      <w:r>
                                        <w:t>UCL Information Services Division,</w:t>
                                      </w:r>
                                    </w:p>
                                    <w:p w14:paraId="1E0589B4" w14:textId="77777777" w:rsidR="007D7137" w:rsidRDefault="007D7137" w:rsidP="007D7137">
                                      <w:pPr>
                                        <w:jc w:val="center"/>
                                      </w:pPr>
                                      <w:r>
                                        <w:t>UCL Advanced Research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41"/>
                                <wps:cNvSpPr txBox="1"/>
                                <wps:spPr>
                                  <a:xfrm>
                                    <a:off x="2652765" y="0"/>
                                    <a:ext cx="1656904" cy="663191"/>
                                  </a:xfrm>
                                  <a:prstGeom prst="rect">
                                    <a:avLst/>
                                  </a:prstGeom>
                                  <a:noFill/>
                                  <a:ln w="6350">
                                    <a:noFill/>
                                  </a:ln>
                                </wps:spPr>
                                <wps:txbx>
                                  <w:txbxContent>
                                    <w:p w14:paraId="55807619" w14:textId="77777777" w:rsidR="007D7137" w:rsidRDefault="007D7137" w:rsidP="007D7137">
                                      <w:pPr>
                                        <w:jc w:val="center"/>
                                      </w:pPr>
                                      <w:r>
                                        <w:t xml:space="preserve">External organisations, including NHS, DfE and other data </w:t>
                                      </w:r>
                                      <w:proofErr w:type="gramStart"/>
                                      <w:r>
                                        <w:t>providers</w:t>
                                      </w:r>
                                      <w:proofErr w:type="gram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2" name="Oval 42"/>
                              <wps:cNvSpPr/>
                              <wps:spPr>
                                <a:xfrm>
                                  <a:off x="2602523" y="834013"/>
                                  <a:ext cx="1727835" cy="1878330"/>
                                </a:xfrm>
                                <a:prstGeom prst="ellipse">
                                  <a:avLst/>
                                </a:prstGeom>
                                <a:solidFill>
                                  <a:srgbClr val="FFFF00"/>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3F8C04" w14:textId="77777777" w:rsidR="007D7137" w:rsidRDefault="007D7137" w:rsidP="007D71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 name="Text Box 43"/>
                            <wps:cNvSpPr txBox="1"/>
                            <wps:spPr>
                              <a:xfrm>
                                <a:off x="2873828" y="1024932"/>
                                <a:ext cx="1205230" cy="311150"/>
                              </a:xfrm>
                              <a:prstGeom prst="rect">
                                <a:avLst/>
                              </a:prstGeom>
                              <a:noFill/>
                              <a:ln w="6350">
                                <a:noFill/>
                              </a:ln>
                            </wps:spPr>
                            <wps:txbx>
                              <w:txbxContent>
                                <w:p w14:paraId="6CEB3909" w14:textId="77777777" w:rsidR="007D7137" w:rsidRDefault="007D7137" w:rsidP="007D7137">
                                  <w:pPr>
                                    <w:jc w:val="center"/>
                                  </w:pPr>
                                  <w:r>
                                    <w:t xml:space="preserve">ORGANISATION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2843683" y="1587639"/>
                                <a:ext cx="1205230" cy="481965"/>
                              </a:xfrm>
                              <a:prstGeom prst="rect">
                                <a:avLst/>
                              </a:prstGeom>
                              <a:noFill/>
                              <a:ln w="6350">
                                <a:noFill/>
                              </a:ln>
                            </wps:spPr>
                            <wps:txbx>
                              <w:txbxContent>
                                <w:p w14:paraId="16F80855" w14:textId="77777777" w:rsidR="007D7137" w:rsidRDefault="007D7137" w:rsidP="007D7137">
                                  <w:pPr>
                                    <w:jc w:val="center"/>
                                  </w:pPr>
                                  <w:r>
                                    <w:t xml:space="preserve">SCOPE OF CERTIFICATION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Straight Connector 45"/>
                            <wps:cNvCnPr/>
                            <wps:spPr>
                              <a:xfrm flipV="1">
                                <a:off x="2743200" y="1346479"/>
                                <a:ext cx="1485900" cy="0"/>
                              </a:xfrm>
                              <a:prstGeom prst="line">
                                <a:avLst/>
                              </a:prstGeom>
                              <a:ln w="2540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g:grpSp>
                      </wpg:grpSp>
                      <wps:wsp>
                        <wps:cNvPr id="46" name="Rectangle 46"/>
                        <wps:cNvSpPr/>
                        <wps:spPr>
                          <a:xfrm>
                            <a:off x="2454449" y="2361362"/>
                            <a:ext cx="1101580" cy="1873649"/>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5B9A24D2">
              <v:group id="Group 26" style="width:430.4pt;height:339.15pt;mso-position-horizontal-relative:char;mso-position-vertical-relative:line" coordsize="54660,43072" o:spid="_x0000_s1026" w14:anchorId="299365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">
                <v:group id="Group 27" style="position:absolute;width:54660;height:43072" coordsize="54660,4307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style="position:absolute;left:25549;top:26;width:18077;height:10317;visibility:visible;mso-wrap-style:square;v-text-anchor:middle" o:spid="_x0000_s1028" fillcolor="#00b0f0"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">
                    <v:fill opacity="32896f"/>
                  </v:rect>
                  <v:group id="Group 29" style="position:absolute;width:54660;height:43072" coordsize="54660,43072"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oup 30" style="position:absolute;width:54660;height:43072" coordsize="54660,43072"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Group 31" style="position:absolute;width:54660;height:43072" coordsize="54663,43080"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style="position:absolute;left:930;top:13464;width:42799;height:29616;visibility:visible;mso-wrap-style:square;v-text-anchor:middle" o:spid="_x0000_s1032" fillcolor="#5b9bd5 [3204]"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">
                          <v:fill opacity="32896f"/>
                        </v:rect>
                        <v:shapetype id="_x0000_t202" coordsize="21600,21600" o:spt="202" path="m,l,21600r21600,l21600,xe">
                          <v:stroke joinstyle="miter"/>
                          <v:path gradientshapeok="t" o:connecttype="rect"/>
                        </v:shapetype>
                        <v:shape id="Text Box 33" style="position:absolute;top:39061;width:10249;height:3919;visibility:visible;mso-wrap-style:square;v-text-anchor:top" o:spid="_x0000_s103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v:textbox>
                            <w:txbxContent>
                              <w:p w:rsidRPr="00FD41AF" w:rsidR="007D7137" w:rsidP="007D7137" w:rsidRDefault="007D7137" w14:paraId="10F13A1A" w14:textId="77777777">
                                <w:pPr>
                                  <w:jc w:val="center"/>
                                  <w:rPr>
                                    <w:rFonts w:ascii="Aharoni" w:hAnsi="Aharoni" w:cs="Aharoni"/>
                                    <w:sz w:val="48"/>
                                    <w:szCs w:val="48"/>
                                  </w:rPr>
                                </w:pPr>
                                <w:r w:rsidRPr="00FD41AF">
                                  <w:rPr>
                                    <w:rFonts w:hint="cs" w:ascii="Aharoni" w:hAnsi="Aharoni" w:cs="Aharoni"/>
                                    <w:sz w:val="48"/>
                                    <w:szCs w:val="48"/>
                                  </w:rPr>
                                  <w:t>UCL</w:t>
                                </w:r>
                              </w:p>
                            </w:txbxContent>
                          </v:textbox>
                        </v:shape>
                        <v:rect id="Rectangle 34" style="position:absolute;left:16706;top:7234;width:37957;height:20794;visibility:visible;mso-wrap-style:square;v-text-anchor:middle" o:spid="_x0000_s1034" fillcolor="#92d050"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">
                          <v:fill opacity="49344f"/>
                        </v:rect>
                        <v:rect id="Rectangle 35" style="position:absolute;left:1634;top:14871;width:21374;height:7125;visibility:visible;mso-wrap-style:square;v-text-anchor:middle" o:spid="_x0000_s1035"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"/>
                        <v:rect id="Rectangle 36" style="position:absolute;left:1634;top:23513;width:21374;height:6706;visibility:visible;mso-wrap-style:square;v-text-anchor:middle" o:spid="_x0000_s1036"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"/>
                        <v:shape id="Text Box 37" style="position:absolute;left:45720;top:10323;width:8337;height:15672;visibility:visible;mso-wrap-style:square;v-text-anchor:top" o:spid="_x0000_s103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v:textbox>
                            <w:txbxContent>
                              <w:p w:rsidR="007D7137" w:rsidP="007D7137" w:rsidRDefault="007D7137" w14:paraId="6C6C0DBA" w14:textId="77777777">
                                <w:pPr>
                                  <w:jc w:val="center"/>
                                </w:pPr>
                                <w:r>
                                  <w:t>Sources of risk</w:t>
                                </w:r>
                              </w:p>
                              <w:p w:rsidR="007D7137" w:rsidP="007D7137" w:rsidRDefault="007D7137" w14:paraId="672A6659" w14:textId="77777777">
                                <w:pPr>
                                  <w:jc w:val="center"/>
                                </w:pPr>
                              </w:p>
                              <w:p w:rsidR="007D7137" w:rsidP="007D7137" w:rsidRDefault="007D7137" w14:paraId="201911FB" w14:textId="77777777">
                                <w:pPr>
                                  <w:jc w:val="center"/>
                                </w:pPr>
                                <w:r>
                                  <w:t>and</w:t>
                                </w:r>
                              </w:p>
                              <w:p w:rsidR="007D7137" w:rsidP="007D7137" w:rsidRDefault="007D7137" w14:paraId="0A37501D" w14:textId="77777777">
                                <w:pPr>
                                  <w:jc w:val="center"/>
                                </w:pPr>
                              </w:p>
                              <w:p w:rsidRPr="00EC0828" w:rsidR="007D7137" w:rsidP="007D7137" w:rsidRDefault="007D7137" w14:paraId="632B021E" w14:textId="77777777">
                                <w:pPr>
                                  <w:jc w:val="center"/>
                                  <w:rPr>
                                    <w:sz w:val="24"/>
                                    <w:szCs w:val="24"/>
                                  </w:rPr>
                                </w:pPr>
                                <w:r>
                                  <w:t>Scope of the ISMS</w:t>
                                </w:r>
                              </w:p>
                            </w:txbxContent>
                          </v:textbox>
                        </v:shape>
                        <v:shape id="Text Box 38" style="position:absolute;left:803;top:25496;width:15198;height:2603;visibility:visible;mso-wrap-style:square;v-text-anchor:top" o:spid="_x0000_s103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v:textbox>
                            <w:txbxContent>
                              <w:p w:rsidR="007D7137" w:rsidP="007D7137" w:rsidRDefault="007D7137" w14:paraId="704ACD6A" w14:textId="77777777">
                                <w:pPr>
                                  <w:jc w:val="center"/>
                                </w:pPr>
                                <w:r>
                                  <w:t>UCL Estates Division</w:t>
                                </w:r>
                              </w:p>
                            </w:txbxContent>
                          </v:textbox>
                        </v:shape>
                        <v:shape id="Text Box 39" style="position:absolute;left:1004;top:16653;width:12053;height:2604;visibility:visible;mso-wrap-style:square;v-text-anchor:top" o:spid="_x0000_s103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v:textbox>
                            <w:txbxContent>
                              <w:p w:rsidR="007D7137" w:rsidP="007D7137" w:rsidRDefault="007D7137" w14:paraId="7BECE8E8" w14:textId="77777777">
                                <w:pPr>
                                  <w:jc w:val="center"/>
                                </w:pPr>
                                <w:r>
                                  <w:t>UCL HR Division</w:t>
                                </w:r>
                              </w:p>
                            </w:txbxContent>
                          </v:textbox>
                        </v:shape>
                        <v:shape id="Text Box 40" style="position:absolute;left:24517;top:28108;width:11018;height:14250;visibility:visible;mso-wrap-style:square;v-text-anchor:top" o:spid="_x0000_s104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v:textbox>
                            <w:txbxContent>
                              <w:p w:rsidR="007D7137" w:rsidP="007D7137" w:rsidRDefault="007D7137" w14:paraId="4CBE2294" w14:textId="77777777">
                                <w:pPr>
                                  <w:jc w:val="center"/>
                                </w:pPr>
                                <w:r>
                                  <w:t>UCL Information Services Division,</w:t>
                                </w:r>
                              </w:p>
                              <w:p w:rsidR="007D7137" w:rsidP="007D7137" w:rsidRDefault="007D7137" w14:paraId="44F8287F" w14:textId="77777777">
                                <w:pPr>
                                  <w:jc w:val="center"/>
                                </w:pPr>
                                <w:r>
                                  <w:t>UCL Advanced Research Computing</w:t>
                                </w:r>
                              </w:p>
                            </w:txbxContent>
                          </v:textbox>
                        </v:shape>
                        <v:shape id="Text Box 41" style="position:absolute;left:26527;width:16569;height:6631;visibility:visible;mso-wrap-style:square;v-text-anchor:top" o:spid="_x0000_s104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v:textbox>
                            <w:txbxContent>
                              <w:p w:rsidR="007D7137" w:rsidP="007D7137" w:rsidRDefault="007D7137" w14:paraId="13F62BCB" w14:textId="77777777">
                                <w:pPr>
                                  <w:jc w:val="center"/>
                                </w:pPr>
                                <w:r>
                                  <w:t xml:space="preserve">External organisations, including NHS, DfE and other data providers </w:t>
                                </w:r>
                              </w:p>
                            </w:txbxContent>
                          </v:textbox>
                        </v:shape>
                      </v:group>
                      <v:oval id="Oval 42" style="position:absolute;left:26025;top:8340;width:17278;height:18783;visibility:visible;mso-wrap-style:square;v-text-anchor:middle" o:spid="_x0000_s1042" fillcolor="yellow"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">
                        <v:stroke joinstyle="miter"/>
                        <v:textbox>
                          <w:txbxContent>
                            <w:p w:rsidR="007D7137" w:rsidP="007D7137" w:rsidRDefault="007D7137" w14:paraId="29D6B04F" w14:textId="77777777">
                              <w:pPr>
                                <w:jc w:val="center"/>
                              </w:pPr>
                              <w:r>
                                <w:t xml:space="preserve"> </w:t>
                              </w:r>
                            </w:p>
                          </w:txbxContent>
                        </v:textbox>
                      </v:oval>
                    </v:group>
                    <v:shape id="Text Box 43" style="position:absolute;left:28738;top:10249;width:12052;height:3111;visibility:visible;mso-wrap-style:square;v-text-anchor:top" o:spid="_x0000_s104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v:textbox>
                        <w:txbxContent>
                          <w:p w:rsidR="007D7137" w:rsidP="007D7137" w:rsidRDefault="007D7137" w14:paraId="3BF3404D" w14:textId="77777777">
                            <w:pPr>
                              <w:jc w:val="center"/>
                            </w:pPr>
                            <w:r>
                              <w:t xml:space="preserve">ORGANISATION         </w:t>
                            </w:r>
                          </w:p>
                        </w:txbxContent>
                      </v:textbox>
                    </v:shape>
                    <v:shape id="Text Box 44" style="position:absolute;left:28436;top:15876;width:12053;height:4820;visibility:visible;mso-wrap-style:square;v-text-anchor:top" o:spid="_x0000_s1044"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v:textbox>
                        <w:txbxContent>
                          <w:p w:rsidR="007D7137" w:rsidP="007D7137" w:rsidRDefault="007D7137" w14:paraId="6D266A39" w14:textId="77777777">
                            <w:pPr>
                              <w:jc w:val="center"/>
                            </w:pPr>
                            <w:r>
                              <w:t xml:space="preserve">SCOPE OF CERTIFICATION      </w:t>
                            </w:r>
                          </w:p>
                        </w:txbxContent>
                      </v:textbox>
                    </v:shape>
                    <v:line id="Straight Connector 45" style="position:absolute;flip:y;visibility:visible;mso-wrap-style:square" o:spid="_x0000_s1045" strokecolor="black [3213]" strokeweight="2pt" o:connectortype="straight" from="27432,13464" to="42291,1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">
                      <v:stroke joinstyle="miter" dashstyle="1 1"/>
                    </v:line>
                  </v:group>
                </v:group>
                <v:rect id="Rectangle 46" style="position:absolute;left:24544;top:23613;width:11016;height:18737;visibility:visible;mso-wrap-style:square;v-text-anchor:middle" o:spid="_x0000_s1046"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"/>
                <w10:anchorlock/>
              </v:group>
            </w:pict>
          </mc:Fallback>
        </mc:AlternateContent>
      </w:r>
      <w:r>
        <w:br/>
      </w:r>
    </w:p>
    <w:p w14:paraId="709ED917" w14:textId="77777777" w:rsidR="003D7862" w:rsidRDefault="003D7862" w:rsidP="003D7862">
      <w:pPr>
        <w:spacing w:after="120"/>
      </w:pPr>
      <w:r>
        <w:t>This document will explain the:</w:t>
      </w:r>
    </w:p>
    <w:p w14:paraId="18FB4251" w14:textId="4BD283AF" w:rsidR="003D7862" w:rsidRPr="00CC7FE2" w:rsidRDefault="003D7862" w:rsidP="00CC7FE2">
      <w:pPr>
        <w:pStyle w:val="ListParagraph"/>
        <w:numPr>
          <w:ilvl w:val="0"/>
          <w:numId w:val="42"/>
        </w:numPr>
        <w:rPr>
          <w:szCs w:val="20"/>
        </w:rPr>
      </w:pPr>
      <w:r w:rsidRPr="00CC7FE2">
        <w:rPr>
          <w:szCs w:val="20"/>
        </w:rPr>
        <w:t>Scope of the Organisation</w:t>
      </w:r>
    </w:p>
    <w:p w14:paraId="7A2BD3BF" w14:textId="45787490" w:rsidR="003D7862" w:rsidRPr="00CC7FE2" w:rsidRDefault="003D7862" w:rsidP="00CC7FE2">
      <w:pPr>
        <w:pStyle w:val="ListParagraph"/>
        <w:numPr>
          <w:ilvl w:val="0"/>
          <w:numId w:val="42"/>
        </w:numPr>
      </w:pPr>
      <w:r w:rsidRPr="00CC7FE2">
        <w:t>Scope of the ISMS</w:t>
      </w:r>
    </w:p>
    <w:p w14:paraId="7E673AAC" w14:textId="7C2D84C0" w:rsidR="003D7862" w:rsidRPr="00CC7FE2" w:rsidRDefault="003D7862" w:rsidP="00CC7FE2">
      <w:pPr>
        <w:pStyle w:val="ListParagraph"/>
        <w:numPr>
          <w:ilvl w:val="1"/>
          <w:numId w:val="42"/>
        </w:numPr>
      </w:pPr>
      <w:r w:rsidRPr="00CC7FE2">
        <w:t>The Technical Environment</w:t>
      </w:r>
    </w:p>
    <w:p w14:paraId="5942D517" w14:textId="33E7A51F" w:rsidR="003D7862" w:rsidRPr="00CC7FE2" w:rsidRDefault="003D7862" w:rsidP="00CC7FE2">
      <w:pPr>
        <w:pStyle w:val="ListParagraph"/>
        <w:numPr>
          <w:ilvl w:val="1"/>
          <w:numId w:val="42"/>
        </w:numPr>
      </w:pPr>
      <w:r w:rsidRPr="00CC7FE2">
        <w:t>Sources of Risk and Controls</w:t>
      </w:r>
    </w:p>
    <w:p w14:paraId="73F5AFE4" w14:textId="408D4EB9" w:rsidR="003D7862" w:rsidRPr="00CC7FE2" w:rsidRDefault="003D7862" w:rsidP="00CC7FE2">
      <w:pPr>
        <w:pStyle w:val="ListParagraph"/>
        <w:numPr>
          <w:ilvl w:val="1"/>
          <w:numId w:val="42"/>
        </w:numPr>
      </w:pPr>
      <w:r w:rsidRPr="00CC7FE2">
        <w:t>Interested Parties</w:t>
      </w:r>
    </w:p>
    <w:p w14:paraId="3369A42E" w14:textId="136FC154" w:rsidR="003D7862" w:rsidRPr="00CC7FE2" w:rsidRDefault="003D7862" w:rsidP="00CC7FE2">
      <w:pPr>
        <w:pStyle w:val="ListParagraph"/>
        <w:numPr>
          <w:ilvl w:val="1"/>
          <w:numId w:val="42"/>
        </w:numPr>
      </w:pPr>
      <w:r w:rsidRPr="00CC7FE2">
        <w:t>Legal and Regulatory Requirements</w:t>
      </w:r>
    </w:p>
    <w:p w14:paraId="3022B0D1" w14:textId="63153D68" w:rsidR="00CC7FE2" w:rsidRPr="001B1C5C" w:rsidRDefault="003D7862" w:rsidP="00CC7FE2">
      <w:pPr>
        <w:pStyle w:val="ListParagraph"/>
        <w:numPr>
          <w:ilvl w:val="0"/>
          <w:numId w:val="42"/>
        </w:numPr>
        <w:rPr>
          <w:rFonts w:cs="Arial"/>
          <w:szCs w:val="20"/>
        </w:rPr>
      </w:pPr>
      <w:r w:rsidRPr="00CC7FE2">
        <w:t>Scope of Certification</w:t>
      </w:r>
    </w:p>
    <w:p w14:paraId="31F536B2" w14:textId="1A8C8F5A" w:rsidR="007B504C" w:rsidRPr="001B1C5C" w:rsidRDefault="007B504C" w:rsidP="001B1C5C">
      <w:pPr>
        <w:pStyle w:val="TableHeading"/>
        <w:numPr>
          <w:ilvl w:val="0"/>
          <w:numId w:val="0"/>
        </w:numPr>
      </w:pPr>
    </w:p>
    <w:p w14:paraId="183FB49F" w14:textId="6FFE4383" w:rsidR="003D7862" w:rsidRDefault="003D7862" w:rsidP="001B1C5C">
      <w:pPr>
        <w:pStyle w:val="Style1"/>
      </w:pPr>
      <w:r w:rsidRPr="00CC7FE2">
        <w:t>Scope of the Organisation</w:t>
      </w:r>
    </w:p>
    <w:p w14:paraId="5F00EFBB" w14:textId="77777777" w:rsidR="003D7862" w:rsidRDefault="003D7862" w:rsidP="003D7862">
      <w:r w:rsidRPr="00971FED">
        <w:t>The organisation is made up of</w:t>
      </w:r>
      <w:r>
        <w:t>:</w:t>
      </w:r>
    </w:p>
    <w:p w14:paraId="41F9CD13" w14:textId="667561F3" w:rsidR="003D7862" w:rsidRDefault="003D7862" w:rsidP="003D7862">
      <w:pPr>
        <w:numPr>
          <w:ilvl w:val="0"/>
          <w:numId w:val="30"/>
        </w:numPr>
        <w:ind w:left="709" w:hanging="289"/>
      </w:pPr>
      <w:r>
        <w:t xml:space="preserve">UCL </w:t>
      </w:r>
      <w:proofErr w:type="spellStart"/>
      <w:r>
        <w:t>researchers</w:t>
      </w:r>
      <w:r w:rsidR="002B0977">
        <w:t>,</w:t>
      </w:r>
      <w:r w:rsidR="00927CA5">
        <w:t>their</w:t>
      </w:r>
      <w:proofErr w:type="spellEnd"/>
      <w:r w:rsidR="00927CA5">
        <w:t xml:space="preserve"> collaborators</w:t>
      </w:r>
      <w:r>
        <w:t xml:space="preserve"> </w:t>
      </w:r>
      <w:r w:rsidR="002B0977">
        <w:t xml:space="preserve">and research support staff </w:t>
      </w:r>
      <w:r>
        <w:t>who use the UCL Data Safe Haven (DSH). These teams are comprised of members of staff, including honorary staff, and students</w:t>
      </w:r>
      <w:r w:rsidR="00576C29">
        <w:t xml:space="preserve"> a</w:t>
      </w:r>
      <w:r w:rsidR="00C45FA7">
        <w:t xml:space="preserve">long with </w:t>
      </w:r>
      <w:r w:rsidR="00607D44">
        <w:t xml:space="preserve">external </w:t>
      </w:r>
      <w:r w:rsidR="00C45FA7">
        <w:t xml:space="preserve">research </w:t>
      </w:r>
      <w:r w:rsidR="00607D44">
        <w:t>collaborators</w:t>
      </w:r>
      <w:r>
        <w:t xml:space="preserve">. </w:t>
      </w:r>
      <w:r w:rsidR="00315904">
        <w:t>T</w:t>
      </w:r>
      <w:r>
        <w:t xml:space="preserve">here is a continual flow of new studies adopting the Data Safe Haven. </w:t>
      </w:r>
    </w:p>
    <w:p w14:paraId="4EA67249" w14:textId="77777777" w:rsidR="00D16DF3" w:rsidRDefault="008D75BC" w:rsidP="003A2655">
      <w:pPr>
        <w:numPr>
          <w:ilvl w:val="0"/>
          <w:numId w:val="30"/>
        </w:numPr>
        <w:ind w:left="709" w:hanging="289"/>
      </w:pPr>
      <w:r w:rsidRPr="00F56AA2">
        <w:t xml:space="preserve">Subsets of the following </w:t>
      </w:r>
      <w:r w:rsidR="002A1AD9">
        <w:t xml:space="preserve">UCL </w:t>
      </w:r>
      <w:r w:rsidRPr="00F56AA2">
        <w:t>groups, who collectively form the</w:t>
      </w:r>
      <w:r w:rsidRPr="002A1AD9">
        <w:t> </w:t>
      </w:r>
      <w:r w:rsidRPr="00F56AA2">
        <w:t xml:space="preserve">Data Safe Haven Support Team that develops and maintains the technical infrastructure: </w:t>
      </w:r>
    </w:p>
    <w:p w14:paraId="6AB50ABB" w14:textId="403B9FFD" w:rsidR="00D16DF3" w:rsidRDefault="008D75BC" w:rsidP="00D16DF3">
      <w:pPr>
        <w:numPr>
          <w:ilvl w:val="1"/>
          <w:numId w:val="30"/>
        </w:numPr>
      </w:pPr>
      <w:r w:rsidRPr="00F56AA2">
        <w:t>The Endpoint Management Platforms (EMP)</w:t>
      </w:r>
      <w:r w:rsidR="00437FB6">
        <w:t xml:space="preserve">, </w:t>
      </w:r>
      <w:r w:rsidRPr="00F56AA2">
        <w:t xml:space="preserve">Cloud Platforms </w:t>
      </w:r>
      <w:r w:rsidR="00437FB6">
        <w:t>and Network Platforms</w:t>
      </w:r>
      <w:r w:rsidRPr="00F56AA2">
        <w:t xml:space="preserve"> groups, which are part of the Information Services Division (ISD)</w:t>
      </w:r>
    </w:p>
    <w:p w14:paraId="4364DC77" w14:textId="14F38CC1" w:rsidR="00DF39B3" w:rsidRDefault="008D75BC" w:rsidP="00DF39B3">
      <w:pPr>
        <w:numPr>
          <w:ilvl w:val="1"/>
          <w:numId w:val="30"/>
        </w:numPr>
      </w:pPr>
      <w:r w:rsidRPr="00F56AA2">
        <w:t>Centre for Advanced Research Computing (ARC)</w:t>
      </w:r>
    </w:p>
    <w:p w14:paraId="069B897D" w14:textId="77777777" w:rsidR="00BE0F69" w:rsidRDefault="00BE0F69" w:rsidP="003D7862">
      <w:pPr>
        <w:numPr>
          <w:ilvl w:val="0"/>
          <w:numId w:val="30"/>
        </w:numPr>
        <w:ind w:left="709" w:hanging="289"/>
      </w:pPr>
      <w:r>
        <w:t>Information governance and compliance:</w:t>
      </w:r>
    </w:p>
    <w:p w14:paraId="0463BE54" w14:textId="00FA77D3" w:rsidR="00BE0F69" w:rsidRDefault="003D7862" w:rsidP="00BE0F69">
      <w:pPr>
        <w:numPr>
          <w:ilvl w:val="1"/>
          <w:numId w:val="30"/>
        </w:numPr>
      </w:pPr>
      <w:r>
        <w:t>t</w:t>
      </w:r>
      <w:r w:rsidRPr="00EF373D">
        <w:t>he</w:t>
      </w:r>
      <w:r w:rsidRPr="00971FED">
        <w:t xml:space="preserve"> </w:t>
      </w:r>
      <w:r>
        <w:t xml:space="preserve">Information </w:t>
      </w:r>
      <w:r w:rsidR="003A2655">
        <w:t>Security Group</w:t>
      </w:r>
      <w:r w:rsidR="00BE0F69">
        <w:t>’s (ISG)</w:t>
      </w:r>
      <w:r w:rsidRPr="00971FED">
        <w:t xml:space="preserve"> </w:t>
      </w:r>
      <w:r>
        <w:t>Information Governance Advisory service</w:t>
      </w:r>
      <w:r w:rsidRPr="00971FED">
        <w:t xml:space="preserve"> provide support, </w:t>
      </w:r>
      <w:proofErr w:type="gramStart"/>
      <w:r w:rsidRPr="00971FED">
        <w:t>training</w:t>
      </w:r>
      <w:proofErr w:type="gramEnd"/>
      <w:r w:rsidRPr="00971FED">
        <w:t xml:space="preserve"> </w:t>
      </w:r>
      <w:r>
        <w:t>and advi</w:t>
      </w:r>
      <w:r w:rsidR="00771FCF">
        <w:t>ce</w:t>
      </w:r>
      <w:r w:rsidR="00BE0F69">
        <w:t>, along with</w:t>
      </w:r>
    </w:p>
    <w:p w14:paraId="6E2347F4" w14:textId="09B50D22" w:rsidR="003D7862" w:rsidRDefault="005310B2" w:rsidP="00BE0F69">
      <w:pPr>
        <w:numPr>
          <w:ilvl w:val="1"/>
          <w:numId w:val="30"/>
        </w:numPr>
      </w:pPr>
      <w:r>
        <w:t>Data Stewards team in ARC</w:t>
      </w:r>
    </w:p>
    <w:p w14:paraId="5A8C60A3" w14:textId="688E82C0" w:rsidR="003D7862" w:rsidRDefault="003D7862" w:rsidP="003D7862">
      <w:pPr>
        <w:numPr>
          <w:ilvl w:val="0"/>
          <w:numId w:val="30"/>
        </w:numPr>
        <w:ind w:left="709" w:hanging="289"/>
      </w:pPr>
      <w:r>
        <w:t>Members of external organisations (</w:t>
      </w:r>
      <w:r w:rsidR="005B5C16">
        <w:t xml:space="preserve">such as </w:t>
      </w:r>
      <w:r>
        <w:t xml:space="preserve">NHS </w:t>
      </w:r>
      <w:r w:rsidR="006E7B03">
        <w:t>England</w:t>
      </w:r>
      <w:r w:rsidR="005B5C16">
        <w:t xml:space="preserve">, </w:t>
      </w:r>
      <w:r>
        <w:t>UCL’s NHS Partners</w:t>
      </w:r>
      <w:r w:rsidR="005B5C16">
        <w:t xml:space="preserve"> and the Department for Education</w:t>
      </w:r>
      <w:r w:rsidR="00E2583E">
        <w:t xml:space="preserve"> and others</w:t>
      </w:r>
      <w:r>
        <w:t>) who</w:t>
      </w:r>
      <w:r w:rsidR="00394080">
        <w:t xml:space="preserve"> define security requirements and</w:t>
      </w:r>
      <w:r>
        <w:t xml:space="preserve"> provide access to confidential information use</w:t>
      </w:r>
      <w:r w:rsidR="0089739B">
        <w:t>d</w:t>
      </w:r>
      <w:r>
        <w:t xml:space="preserve"> by UCL researchers within the DSH system.</w:t>
      </w:r>
    </w:p>
    <w:p w14:paraId="566436F0" w14:textId="77777777" w:rsidR="003D7862" w:rsidRDefault="003D7862" w:rsidP="00CC7FE2"/>
    <w:p w14:paraId="5D9C7A57" w14:textId="65EF2747" w:rsidR="003D7862" w:rsidRDefault="00E9025A" w:rsidP="00CC7FE2">
      <w:r>
        <w:rPr>
          <w:noProof/>
        </w:rPr>
        <mc:AlternateContent>
          <mc:Choice Requires="wpg">
            <w:drawing>
              <wp:inline distT="0" distB="0" distL="0" distR="0" wp14:anchorId="7CE8D923" wp14:editId="7CA0076C">
                <wp:extent cx="4372610" cy="4307840"/>
                <wp:effectExtent l="0" t="12700" r="8890" b="10160"/>
                <wp:docPr id="70" name="Group 70"/>
                <wp:cNvGraphicFramePr/>
                <a:graphic xmlns:a="http://schemas.openxmlformats.org/drawingml/2006/main">
                  <a:graphicData uri="http://schemas.microsoft.com/office/word/2010/wordprocessingGroup">
                    <wpg:wgp>
                      <wpg:cNvGrpSpPr/>
                      <wpg:grpSpPr>
                        <a:xfrm>
                          <a:off x="0" y="0"/>
                          <a:ext cx="4372610" cy="4307840"/>
                          <a:chOff x="0" y="0"/>
                          <a:chExt cx="4372987" cy="4307840"/>
                        </a:xfrm>
                      </wpg:grpSpPr>
                      <wps:wsp>
                        <wps:cNvPr id="69" name="Rectangle 69"/>
                        <wps:cNvSpPr/>
                        <wps:spPr>
                          <a:xfrm>
                            <a:off x="2564981" y="2652"/>
                            <a:ext cx="1807845" cy="1031733"/>
                          </a:xfrm>
                          <a:prstGeom prst="rect">
                            <a:avLst/>
                          </a:prstGeom>
                          <a:solidFill>
                            <a:srgbClr val="00B0F0">
                              <a:alpha val="50000"/>
                            </a:srgb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9" name="Group 49"/>
                        <wpg:cNvGrpSpPr/>
                        <wpg:grpSpPr>
                          <a:xfrm>
                            <a:off x="0" y="0"/>
                            <a:ext cx="4372987" cy="4307840"/>
                            <a:chOff x="0" y="0"/>
                            <a:chExt cx="4372987" cy="4308091"/>
                          </a:xfrm>
                        </wpg:grpSpPr>
                        <wps:wsp>
                          <wps:cNvPr id="50" name="Rectangle 50"/>
                          <wps:cNvSpPr/>
                          <wps:spPr>
                            <a:xfrm>
                              <a:off x="93087" y="1346479"/>
                              <a:ext cx="4279900" cy="2961612"/>
                            </a:xfrm>
                            <a:prstGeom prst="rect">
                              <a:avLst/>
                            </a:prstGeom>
                            <a:solidFill>
                              <a:schemeClr val="accent1">
                                <a:alpha val="50335"/>
                              </a:scheme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Text Box 51"/>
                          <wps:cNvSpPr txBox="1"/>
                          <wps:spPr>
                            <a:xfrm>
                              <a:off x="0" y="3906157"/>
                              <a:ext cx="1024932" cy="391886"/>
                            </a:xfrm>
                            <a:prstGeom prst="rect">
                              <a:avLst/>
                            </a:prstGeom>
                            <a:noFill/>
                            <a:ln w="6350">
                              <a:noFill/>
                            </a:ln>
                          </wps:spPr>
                          <wps:txbx>
                            <w:txbxContent>
                              <w:p w14:paraId="4D6953D4" w14:textId="77777777" w:rsidR="00E9025A" w:rsidRPr="00FD41AF" w:rsidRDefault="00E9025A" w:rsidP="00E9025A">
                                <w:pPr>
                                  <w:jc w:val="center"/>
                                  <w:rPr>
                                    <w:rFonts w:ascii="Aharoni" w:hAnsi="Aharoni" w:cs="Aharoni"/>
                                    <w:sz w:val="48"/>
                                    <w:szCs w:val="48"/>
                                  </w:rPr>
                                </w:pPr>
                                <w:r w:rsidRPr="00FD41AF">
                                  <w:rPr>
                                    <w:rFonts w:ascii="Aharoni" w:hAnsi="Aharoni" w:cs="Aharoni" w:hint="cs"/>
                                    <w:sz w:val="48"/>
                                    <w:szCs w:val="48"/>
                                  </w:rPr>
                                  <w:t>UCL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Rectangle 53"/>
                          <wps:cNvSpPr/>
                          <wps:spPr>
                            <a:xfrm>
                              <a:off x="163425" y="1487156"/>
                              <a:ext cx="2137410" cy="71247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163425" y="2351314"/>
                              <a:ext cx="2137410" cy="670588"/>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5" name="Group 55"/>
                          <wpg:cNvGrpSpPr/>
                          <wpg:grpSpPr>
                            <a:xfrm>
                              <a:off x="2585078" y="834013"/>
                              <a:ext cx="1728317" cy="1879042"/>
                              <a:chOff x="0" y="0"/>
                              <a:chExt cx="1728317" cy="1879042"/>
                            </a:xfrm>
                          </wpg:grpSpPr>
                          <wps:wsp>
                            <wps:cNvPr id="56" name="Oval 56"/>
                            <wps:cNvSpPr/>
                            <wps:spPr>
                              <a:xfrm>
                                <a:off x="0" y="0"/>
                                <a:ext cx="1728317" cy="1879042"/>
                              </a:xfrm>
                              <a:prstGeom prst="ellipse">
                                <a:avLst/>
                              </a:prstGeom>
                              <a:solidFill>
                                <a:srgbClr val="FFFF00"/>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C1CD45" w14:textId="77777777" w:rsidR="00E9025A" w:rsidRDefault="00E9025A" w:rsidP="00E9025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Text Box 57"/>
                            <wps:cNvSpPr txBox="1"/>
                            <wps:spPr>
                              <a:xfrm>
                                <a:off x="268654" y="198316"/>
                                <a:ext cx="1205802" cy="311499"/>
                              </a:xfrm>
                              <a:prstGeom prst="rect">
                                <a:avLst/>
                              </a:prstGeom>
                              <a:noFill/>
                              <a:ln w="6350">
                                <a:noFill/>
                              </a:ln>
                            </wps:spPr>
                            <wps:txbx>
                              <w:txbxContent>
                                <w:p w14:paraId="11ECC76E" w14:textId="77777777" w:rsidR="00E9025A" w:rsidRDefault="00E9025A" w:rsidP="00E9025A">
                                  <w:pPr>
                                    <w:jc w:val="center"/>
                                  </w:pPr>
                                  <w:r>
                                    <w:t xml:space="preserve">ORGANISATION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0" name="Rectangle 60"/>
                          <wps:cNvSpPr/>
                          <wps:spPr>
                            <a:xfrm>
                              <a:off x="2454449" y="2361363"/>
                              <a:ext cx="1102360" cy="187452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Text Box 62"/>
                          <wps:cNvSpPr txBox="1"/>
                          <wps:spPr>
                            <a:xfrm>
                              <a:off x="80387" y="2549630"/>
                              <a:ext cx="1519729" cy="260350"/>
                            </a:xfrm>
                            <a:prstGeom prst="rect">
                              <a:avLst/>
                            </a:prstGeom>
                            <a:noFill/>
                            <a:ln w="6350">
                              <a:noFill/>
                            </a:ln>
                          </wps:spPr>
                          <wps:txbx>
                            <w:txbxContent>
                              <w:p w14:paraId="43AB8800" w14:textId="77777777" w:rsidR="00E9025A" w:rsidRDefault="00E9025A" w:rsidP="00E9025A">
                                <w:pPr>
                                  <w:jc w:val="center"/>
                                </w:pPr>
                                <w:r>
                                  <w:t>UCL Estates Division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Text Box 63"/>
                          <wps:cNvSpPr txBox="1"/>
                          <wps:spPr>
                            <a:xfrm>
                              <a:off x="100484" y="1665375"/>
                              <a:ext cx="1205230" cy="260350"/>
                            </a:xfrm>
                            <a:prstGeom prst="rect">
                              <a:avLst/>
                            </a:prstGeom>
                            <a:noFill/>
                            <a:ln w="6350">
                              <a:noFill/>
                            </a:ln>
                          </wps:spPr>
                          <wps:txbx>
                            <w:txbxContent>
                              <w:p w14:paraId="268D34F4" w14:textId="77777777" w:rsidR="00E9025A" w:rsidRDefault="00E9025A" w:rsidP="00E9025A">
                                <w:pPr>
                                  <w:jc w:val="center"/>
                                </w:pPr>
                                <w:r>
                                  <w:t>UCL HR Division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Text Box 64"/>
                          <wps:cNvSpPr txBox="1"/>
                          <wps:spPr>
                            <a:xfrm>
                              <a:off x="2451798" y="2810887"/>
                              <a:ext cx="1101725" cy="1424996"/>
                            </a:xfrm>
                            <a:prstGeom prst="rect">
                              <a:avLst/>
                            </a:prstGeom>
                            <a:noFill/>
                            <a:ln w="6350">
                              <a:noFill/>
                            </a:ln>
                          </wps:spPr>
                          <wps:txbx>
                            <w:txbxContent>
                              <w:p w14:paraId="12353D06" w14:textId="77777777" w:rsidR="00E9025A" w:rsidRDefault="00E9025A" w:rsidP="00E9025A">
                                <w:pPr>
                                  <w:jc w:val="center"/>
                                </w:pPr>
                                <w:r>
                                  <w:t>UCL Information Services Division,</w:t>
                                </w:r>
                              </w:p>
                              <w:p w14:paraId="1F72D47E" w14:textId="77777777" w:rsidR="00E9025A" w:rsidRDefault="00E9025A" w:rsidP="00E9025A">
                                <w:pPr>
                                  <w:jc w:val="center"/>
                                </w:pPr>
                                <w:r>
                                  <w:t>UCL Advanced Research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2652765" y="0"/>
                              <a:ext cx="1656904" cy="663191"/>
                            </a:xfrm>
                            <a:prstGeom prst="rect">
                              <a:avLst/>
                            </a:prstGeom>
                            <a:noFill/>
                            <a:ln w="6350">
                              <a:noFill/>
                            </a:ln>
                          </wps:spPr>
                          <wps:txbx>
                            <w:txbxContent>
                              <w:p w14:paraId="134E99ED" w14:textId="77777777" w:rsidR="00E9025A" w:rsidRDefault="00E9025A" w:rsidP="00E9025A">
                                <w:pPr>
                                  <w:jc w:val="center"/>
                                </w:pPr>
                                <w:r>
                                  <w:t xml:space="preserve">External organisations, including NHS, DfE and other data </w:t>
                                </w:r>
                                <w:proofErr w:type="gramStart"/>
                                <w:r>
                                  <w:t>providers</w:t>
                                </w:r>
                                <w:proofErr w:type="gram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1683C3A4">
              <v:group id="Group 70" style="width:344.3pt;height:339.2pt;mso-position-horizontal-relative:char;mso-position-vertical-relative:line" coordsize="43729,43078" o:spid="_x0000_s1047" w14:anchorId="7CE8D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">
                <v:rect id="Rectangle 69" style="position:absolute;left:25649;top:26;width:18079;height:10317;visibility:visible;mso-wrap-style:square;v-text-anchor:middle" o:spid="_x0000_s1048" fillcolor="#00b0f0"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">
                  <v:fill opacity="32896f"/>
                </v:rect>
                <v:group id="Group 49" style="position:absolute;width:43729;height:43078" coordsize="43729,43080"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0" style="position:absolute;left:930;top:13464;width:42799;height:29616;visibility:visible;mso-wrap-style:square;v-text-anchor:middle" o:spid="_x0000_s1050" fillcolor="#5b9bd5 [3204]"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">
                    <v:fill opacity="32896f"/>
                  </v:rect>
                  <v:shape id="Text Box 51" style="position:absolute;top:39061;width:10249;height:3919;visibility:visible;mso-wrap-style:square;v-text-anchor:top" o:spid="_x0000_s105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v:textbox>
                      <w:txbxContent>
                        <w:p w:rsidRPr="00FD41AF" w:rsidR="00E9025A" w:rsidP="00E9025A" w:rsidRDefault="00E9025A" w14:paraId="039B7E96" w14:textId="77777777">
                          <w:pPr>
                            <w:jc w:val="center"/>
                            <w:rPr>
                              <w:rFonts w:ascii="Aharoni" w:hAnsi="Aharoni" w:cs="Aharoni"/>
                              <w:sz w:val="48"/>
                              <w:szCs w:val="48"/>
                            </w:rPr>
                          </w:pPr>
                          <w:r w:rsidRPr="00FD41AF">
                            <w:rPr>
                              <w:rFonts w:hint="cs" w:ascii="Aharoni" w:hAnsi="Aharoni" w:cs="Aharoni"/>
                              <w:sz w:val="48"/>
                              <w:szCs w:val="48"/>
                            </w:rPr>
                            <w:t>UCL</w:t>
                          </w:r>
                        </w:p>
                      </w:txbxContent>
                    </v:textbox>
                  </v:shape>
                  <v:rect id="Rectangle 53" style="position:absolute;left:1634;top:14871;width:21374;height:7125;visibility:visible;mso-wrap-style:square;v-text-anchor:middle" o:spid="_x0000_s1052"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"/>
                  <v:rect id="Rectangle 54" style="position:absolute;left:1634;top:23513;width:21374;height:6706;visibility:visible;mso-wrap-style:square;v-text-anchor:middle" o:spid="_x0000_s1053"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"/>
                  <v:group id="Group 55" style="position:absolute;left:25850;top:8340;width:17283;height:18790" coordsize="17283,18790" o:spid="_x0000_s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oval id="Oval 56" style="position:absolute;width:17283;height:18790;visibility:visible;mso-wrap-style:square;v-text-anchor:middle" o:spid="_x0000_s1055" fillcolor="yellow"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">
                      <v:stroke joinstyle="miter"/>
                      <v:textbox>
                        <w:txbxContent>
                          <w:p w:rsidR="00E9025A" w:rsidP="00E9025A" w:rsidRDefault="00E9025A" w14:paraId="0A6959E7" w14:textId="77777777">
                            <w:pPr>
                              <w:jc w:val="center"/>
                            </w:pPr>
                            <w:r>
                              <w:t xml:space="preserve"> </w:t>
                            </w:r>
                          </w:p>
                        </w:txbxContent>
                      </v:textbox>
                    </v:oval>
                    <v:shape id="Text Box 57" style="position:absolute;left:2686;top:1983;width:12058;height:3115;visibility:visible;mso-wrap-style:square;v-text-anchor:top" o:spid="_x0000_s1056"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v:textbox>
                        <w:txbxContent>
                          <w:p w:rsidR="00E9025A" w:rsidP="00E9025A" w:rsidRDefault="00E9025A" w14:paraId="28647D41" w14:textId="77777777">
                            <w:pPr>
                              <w:jc w:val="center"/>
                            </w:pPr>
                            <w:r>
                              <w:t xml:space="preserve">ORGANISATION         </w:t>
                            </w:r>
                          </w:p>
                        </w:txbxContent>
                      </v:textbox>
                    </v:shape>
                  </v:group>
                  <v:rect id="Rectangle 60" style="position:absolute;left:24544;top:23613;width:11024;height:18745;visibility:visible;mso-wrap-style:square;v-text-anchor:middle" o:spid="_x0000_s1057"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"/>
                  <v:shape id="Text Box 62" style="position:absolute;left:803;top:25496;width:15198;height:2603;visibility:visible;mso-wrap-style:square;v-text-anchor:top" o:spid="_x0000_s105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v:textbox>
                      <w:txbxContent>
                        <w:p w:rsidR="00E9025A" w:rsidP="00E9025A" w:rsidRDefault="00E9025A" w14:paraId="6CC4122E" w14:textId="77777777">
                          <w:pPr>
                            <w:jc w:val="center"/>
                          </w:pPr>
                          <w:r>
                            <w:t>UCL Estates Division</w:t>
                          </w:r>
                        </w:p>
                      </w:txbxContent>
                    </v:textbox>
                  </v:shape>
                  <v:shape id="Text Box 63" style="position:absolute;left:1004;top:16653;width:12053;height:2604;visibility:visible;mso-wrap-style:square;v-text-anchor:top" o:spid="_x0000_s105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v:textbox>
                      <w:txbxContent>
                        <w:p w:rsidR="00E9025A" w:rsidP="00E9025A" w:rsidRDefault="00E9025A" w14:paraId="27CBE10B" w14:textId="77777777">
                          <w:pPr>
                            <w:jc w:val="center"/>
                          </w:pPr>
                          <w:r>
                            <w:t>UCL HR Division</w:t>
                          </w:r>
                        </w:p>
                      </w:txbxContent>
                    </v:textbox>
                  </v:shape>
                  <v:shape id="Text Box 64" style="position:absolute;left:24517;top:28108;width:11018;height:14250;visibility:visible;mso-wrap-style:square;v-text-anchor:top" o:spid="_x0000_s106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v:textbox>
                      <w:txbxContent>
                        <w:p w:rsidR="00E9025A" w:rsidP="00E9025A" w:rsidRDefault="00E9025A" w14:paraId="08DC0363" w14:textId="77777777">
                          <w:pPr>
                            <w:jc w:val="center"/>
                          </w:pPr>
                          <w:r>
                            <w:t>UCL Information Services Division,</w:t>
                          </w:r>
                        </w:p>
                        <w:p w:rsidR="00E9025A" w:rsidP="00E9025A" w:rsidRDefault="00E9025A" w14:paraId="21DFD7F5" w14:textId="77777777">
                          <w:pPr>
                            <w:jc w:val="center"/>
                          </w:pPr>
                          <w:r>
                            <w:t>UCL Advanced Research Computing</w:t>
                          </w:r>
                        </w:p>
                      </w:txbxContent>
                    </v:textbox>
                  </v:shape>
                  <v:shape id="Text Box 68" style="position:absolute;left:26527;width:16569;height:6631;visibility:visible;mso-wrap-style:square;v-text-anchor:top" o:spid="_x0000_s106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v:textbox>
                      <w:txbxContent>
                        <w:p w:rsidR="00E9025A" w:rsidP="00E9025A" w:rsidRDefault="00E9025A" w14:paraId="1EBFEB24" w14:textId="77777777">
                          <w:pPr>
                            <w:jc w:val="center"/>
                          </w:pPr>
                          <w:r>
                            <w:t xml:space="preserve">External organisations, including NHS, DfE and other data providers </w:t>
                          </w:r>
                        </w:p>
                      </w:txbxContent>
                    </v:textbox>
                  </v:shape>
                </v:group>
                <w10:anchorlock/>
              </v:group>
            </w:pict>
          </mc:Fallback>
        </mc:AlternateContent>
      </w:r>
    </w:p>
    <w:p w14:paraId="570E3DAF" w14:textId="77777777" w:rsidR="003D7862" w:rsidRDefault="003D7862" w:rsidP="00CC7FE2"/>
    <w:p w14:paraId="586159DC" w14:textId="77777777" w:rsidR="003D7862" w:rsidRDefault="003D7862" w:rsidP="003D7862">
      <w:r>
        <w:t xml:space="preserve">The purpose of the organisation is to enable researchers to access and use highly confidential information in a secure manner. </w:t>
      </w:r>
    </w:p>
    <w:p w14:paraId="29C12D5B" w14:textId="77777777" w:rsidR="003D7862" w:rsidRDefault="003D7862" w:rsidP="003D7862"/>
    <w:p w14:paraId="72F5CD21" w14:textId="4983C8F4" w:rsidR="003D7862" w:rsidRDefault="003D7862" w:rsidP="003D7862">
      <w:r>
        <w:t xml:space="preserve">The organisation’s top management is the </w:t>
      </w:r>
      <w:r w:rsidR="00772161">
        <w:t>Information Risk Governance Committee</w:t>
      </w:r>
      <w:r>
        <w:t>, chaired by the Senior Information Risk Owner (SIRO).</w:t>
      </w:r>
    </w:p>
    <w:p w14:paraId="0DB1801F" w14:textId="1CF423F7" w:rsidR="00D94516" w:rsidRDefault="00B32316" w:rsidP="001B1C5C">
      <w:pPr>
        <w:pStyle w:val="Style1"/>
      </w:pPr>
      <w:r>
        <w:t xml:space="preserve">Scope of the Information Security Management </w:t>
      </w:r>
      <w:r w:rsidR="00D94516">
        <w:t>System (ISMS)</w:t>
      </w:r>
      <w:r w:rsidR="00D94516">
        <w:br/>
      </w:r>
    </w:p>
    <w:p w14:paraId="36CA513D" w14:textId="5FC12164" w:rsidR="003D7862" w:rsidRDefault="003D7862" w:rsidP="00CC7FE2">
      <w:r>
        <w:rPr>
          <w:noProof/>
        </w:rPr>
        <mc:AlternateContent>
          <mc:Choice Requires="wpg">
            <w:drawing>
              <wp:inline distT="0" distB="0" distL="0" distR="0" wp14:anchorId="2505798B" wp14:editId="4114247F">
                <wp:extent cx="5466080" cy="4307205"/>
                <wp:effectExtent l="0" t="12700" r="7620" b="10795"/>
                <wp:docPr id="1771772258" name="Group 78"/>
                <wp:cNvGraphicFramePr/>
                <a:graphic xmlns:a="http://schemas.openxmlformats.org/drawingml/2006/main">
                  <a:graphicData uri="http://schemas.microsoft.com/office/word/2010/wordprocessingGroup">
                    <wpg:wgp>
                      <wpg:cNvGrpSpPr/>
                      <wpg:grpSpPr>
                        <a:xfrm>
                          <a:off x="0" y="0"/>
                          <a:ext cx="5466080" cy="4307205"/>
                          <a:chOff x="0" y="0"/>
                          <a:chExt cx="5466080" cy="4307205"/>
                        </a:xfrm>
                      </wpg:grpSpPr>
                      <wpg:grpSp>
                        <wpg:cNvPr id="79" name="Group 79"/>
                        <wpg:cNvGrpSpPr/>
                        <wpg:grpSpPr>
                          <a:xfrm>
                            <a:off x="0" y="0"/>
                            <a:ext cx="5466080" cy="4307205"/>
                            <a:chOff x="0" y="0"/>
                            <a:chExt cx="5466080" cy="4307205"/>
                          </a:xfrm>
                        </wpg:grpSpPr>
                        <wps:wsp>
                          <wps:cNvPr id="80" name="Rectangle 80"/>
                          <wps:cNvSpPr/>
                          <wps:spPr>
                            <a:xfrm>
                              <a:off x="2554933" y="2652"/>
                              <a:ext cx="1807689" cy="1031733"/>
                            </a:xfrm>
                            <a:prstGeom prst="rect">
                              <a:avLst/>
                            </a:prstGeom>
                            <a:solidFill>
                              <a:srgbClr val="00B0F0">
                                <a:alpha val="50000"/>
                              </a:srgb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1" name="Group 81"/>
                          <wpg:cNvGrpSpPr/>
                          <wpg:grpSpPr>
                            <a:xfrm>
                              <a:off x="0" y="0"/>
                              <a:ext cx="5466080" cy="4307205"/>
                              <a:chOff x="0" y="0"/>
                              <a:chExt cx="5466080" cy="4307205"/>
                            </a:xfrm>
                          </wpg:grpSpPr>
                          <wpg:grpSp>
                            <wpg:cNvPr id="82" name="Group 82"/>
                            <wpg:cNvGrpSpPr/>
                            <wpg:grpSpPr>
                              <a:xfrm>
                                <a:off x="0" y="0"/>
                                <a:ext cx="5466080" cy="4307205"/>
                                <a:chOff x="0" y="0"/>
                                <a:chExt cx="5466080" cy="4307205"/>
                              </a:xfrm>
                            </wpg:grpSpPr>
                            <wpg:grpSp>
                              <wpg:cNvPr id="83" name="Group 83"/>
                              <wpg:cNvGrpSpPr/>
                              <wpg:grpSpPr>
                                <a:xfrm>
                                  <a:off x="0" y="0"/>
                                  <a:ext cx="5466080" cy="4307205"/>
                                  <a:chOff x="0" y="0"/>
                                  <a:chExt cx="5466303" cy="4308091"/>
                                </a:xfrm>
                              </wpg:grpSpPr>
                              <wps:wsp>
                                <wps:cNvPr id="84" name="Rectangle 84"/>
                                <wps:cNvSpPr/>
                                <wps:spPr>
                                  <a:xfrm>
                                    <a:off x="93087" y="1346479"/>
                                    <a:ext cx="4279900" cy="2961612"/>
                                  </a:xfrm>
                                  <a:prstGeom prst="rect">
                                    <a:avLst/>
                                  </a:prstGeom>
                                  <a:solidFill>
                                    <a:schemeClr val="accent1">
                                      <a:alpha val="50335"/>
                                    </a:scheme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Text Box 85"/>
                                <wps:cNvSpPr txBox="1"/>
                                <wps:spPr>
                                  <a:xfrm>
                                    <a:off x="0" y="3906157"/>
                                    <a:ext cx="1024932" cy="391886"/>
                                  </a:xfrm>
                                  <a:prstGeom prst="rect">
                                    <a:avLst/>
                                  </a:prstGeom>
                                  <a:noFill/>
                                  <a:ln w="6350">
                                    <a:noFill/>
                                  </a:ln>
                                </wps:spPr>
                                <wps:txbx>
                                  <w:txbxContent>
                                    <w:p w14:paraId="2E107F58" w14:textId="77777777" w:rsidR="00124566" w:rsidRPr="00FD41AF" w:rsidRDefault="00124566" w:rsidP="00124566">
                                      <w:pPr>
                                        <w:jc w:val="center"/>
                                        <w:rPr>
                                          <w:rFonts w:ascii="Aharoni" w:hAnsi="Aharoni" w:cs="Aharoni"/>
                                          <w:sz w:val="48"/>
                                          <w:szCs w:val="48"/>
                                        </w:rPr>
                                      </w:pPr>
                                      <w:r w:rsidRPr="00FD41AF">
                                        <w:rPr>
                                          <w:rFonts w:ascii="Aharoni" w:hAnsi="Aharoni" w:cs="Aharoni" w:hint="cs"/>
                                          <w:sz w:val="48"/>
                                          <w:szCs w:val="48"/>
                                        </w:rPr>
                                        <w:t>UCL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Rectangle 86"/>
                                <wps:cNvSpPr/>
                                <wps:spPr>
                                  <a:xfrm>
                                    <a:off x="1670678" y="723481"/>
                                    <a:ext cx="3795625" cy="2079395"/>
                                  </a:xfrm>
                                  <a:prstGeom prst="rect">
                                    <a:avLst/>
                                  </a:prstGeom>
                                  <a:solidFill>
                                    <a:srgbClr val="92D050">
                                      <a:alpha val="75100"/>
                                    </a:srgb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Rectangle 87"/>
                                <wps:cNvSpPr/>
                                <wps:spPr>
                                  <a:xfrm>
                                    <a:off x="163425" y="1487156"/>
                                    <a:ext cx="2137410" cy="71247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Rectangle 88"/>
                                <wps:cNvSpPr/>
                                <wps:spPr>
                                  <a:xfrm>
                                    <a:off x="163425" y="2351314"/>
                                    <a:ext cx="2137410" cy="670588"/>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Text Box 89"/>
                                <wps:cNvSpPr txBox="1"/>
                                <wps:spPr>
                                  <a:xfrm>
                                    <a:off x="4572000" y="1032329"/>
                                    <a:ext cx="833755" cy="1567214"/>
                                  </a:xfrm>
                                  <a:prstGeom prst="rect">
                                    <a:avLst/>
                                  </a:prstGeom>
                                  <a:noFill/>
                                  <a:ln w="6350">
                                    <a:noFill/>
                                  </a:ln>
                                </wps:spPr>
                                <wps:txbx>
                                  <w:txbxContent>
                                    <w:p w14:paraId="6B126E58" w14:textId="77777777" w:rsidR="00124566" w:rsidRDefault="00124566" w:rsidP="00124566">
                                      <w:pPr>
                                        <w:jc w:val="center"/>
                                      </w:pPr>
                                      <w:r>
                                        <w:t>Sources of risk</w:t>
                                      </w:r>
                                    </w:p>
                                    <w:p w14:paraId="3D200893" w14:textId="77777777" w:rsidR="00124566" w:rsidRDefault="00124566" w:rsidP="00124566">
                                      <w:pPr>
                                        <w:jc w:val="center"/>
                                      </w:pPr>
                                    </w:p>
                                    <w:p w14:paraId="10F5CABE" w14:textId="77777777" w:rsidR="00124566" w:rsidRDefault="00124566" w:rsidP="00124566">
                                      <w:pPr>
                                        <w:jc w:val="center"/>
                                      </w:pPr>
                                      <w:r>
                                        <w:t>and</w:t>
                                      </w:r>
                                    </w:p>
                                    <w:p w14:paraId="406F9E9C" w14:textId="77777777" w:rsidR="00124566" w:rsidRDefault="00124566" w:rsidP="00124566">
                                      <w:pPr>
                                        <w:jc w:val="center"/>
                                      </w:pPr>
                                    </w:p>
                                    <w:p w14:paraId="15249A5F" w14:textId="77777777" w:rsidR="00124566" w:rsidRPr="00EC0828" w:rsidRDefault="00124566" w:rsidP="00124566">
                                      <w:pPr>
                                        <w:jc w:val="center"/>
                                        <w:rPr>
                                          <w:sz w:val="24"/>
                                          <w:szCs w:val="24"/>
                                        </w:rPr>
                                      </w:pPr>
                                      <w:r>
                                        <w:t>Scope of the ISMS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 name="Text Box 90"/>
                                <wps:cNvSpPr txBox="1"/>
                                <wps:spPr>
                                  <a:xfrm>
                                    <a:off x="80387" y="2549630"/>
                                    <a:ext cx="1519729" cy="260350"/>
                                  </a:xfrm>
                                  <a:prstGeom prst="rect">
                                    <a:avLst/>
                                  </a:prstGeom>
                                  <a:noFill/>
                                  <a:ln w="6350">
                                    <a:noFill/>
                                  </a:ln>
                                </wps:spPr>
                                <wps:txbx>
                                  <w:txbxContent>
                                    <w:p w14:paraId="78465FB1" w14:textId="77777777" w:rsidR="00124566" w:rsidRDefault="00124566" w:rsidP="00124566">
                                      <w:pPr>
                                        <w:jc w:val="center"/>
                                      </w:pPr>
                                      <w:r>
                                        <w:t>UCL Estates Division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Text Box 91"/>
                                <wps:cNvSpPr txBox="1"/>
                                <wps:spPr>
                                  <a:xfrm>
                                    <a:off x="100484" y="1665375"/>
                                    <a:ext cx="1205230" cy="260350"/>
                                  </a:xfrm>
                                  <a:prstGeom prst="rect">
                                    <a:avLst/>
                                  </a:prstGeom>
                                  <a:noFill/>
                                  <a:ln w="6350">
                                    <a:noFill/>
                                  </a:ln>
                                </wps:spPr>
                                <wps:txbx>
                                  <w:txbxContent>
                                    <w:p w14:paraId="1A2B128B" w14:textId="77777777" w:rsidR="00124566" w:rsidRDefault="00124566" w:rsidP="00124566">
                                      <w:pPr>
                                        <w:jc w:val="center"/>
                                      </w:pPr>
                                      <w:r>
                                        <w:t>UCL HR Division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Text Box 92"/>
                                <wps:cNvSpPr txBox="1"/>
                                <wps:spPr>
                                  <a:xfrm>
                                    <a:off x="2451798" y="2810887"/>
                                    <a:ext cx="1101725" cy="1424996"/>
                                  </a:xfrm>
                                  <a:prstGeom prst="rect">
                                    <a:avLst/>
                                  </a:prstGeom>
                                  <a:noFill/>
                                  <a:ln w="6350">
                                    <a:noFill/>
                                  </a:ln>
                                </wps:spPr>
                                <wps:txbx>
                                  <w:txbxContent>
                                    <w:p w14:paraId="36C76C28" w14:textId="77777777" w:rsidR="00124566" w:rsidRDefault="00124566" w:rsidP="00124566">
                                      <w:pPr>
                                        <w:jc w:val="center"/>
                                      </w:pPr>
                                      <w:r>
                                        <w:t>UCL Information Services Division,</w:t>
                                      </w:r>
                                    </w:p>
                                    <w:p w14:paraId="1B8D01DE" w14:textId="77777777" w:rsidR="00124566" w:rsidRDefault="00124566" w:rsidP="00124566">
                                      <w:pPr>
                                        <w:jc w:val="center"/>
                                      </w:pPr>
                                      <w:r>
                                        <w:t>UCL Advanced Research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Text Box 93"/>
                                <wps:cNvSpPr txBox="1"/>
                                <wps:spPr>
                                  <a:xfrm>
                                    <a:off x="2652765" y="0"/>
                                    <a:ext cx="1656904" cy="663191"/>
                                  </a:xfrm>
                                  <a:prstGeom prst="rect">
                                    <a:avLst/>
                                  </a:prstGeom>
                                  <a:noFill/>
                                  <a:ln w="6350">
                                    <a:noFill/>
                                  </a:ln>
                                </wps:spPr>
                                <wps:txbx>
                                  <w:txbxContent>
                                    <w:p w14:paraId="494C4FAF" w14:textId="77777777" w:rsidR="00124566" w:rsidRDefault="00124566" w:rsidP="00124566">
                                      <w:pPr>
                                        <w:jc w:val="center"/>
                                      </w:pPr>
                                      <w:r>
                                        <w:t xml:space="preserve">External organisations, including NHS, DfE and other data </w:t>
                                      </w:r>
                                      <w:proofErr w:type="gramStart"/>
                                      <w:r>
                                        <w:t>providers</w:t>
                                      </w:r>
                                      <w:proofErr w:type="gram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4" name="Oval 94"/>
                              <wps:cNvSpPr/>
                              <wps:spPr>
                                <a:xfrm>
                                  <a:off x="2602523" y="834013"/>
                                  <a:ext cx="1727835" cy="1878330"/>
                                </a:xfrm>
                                <a:prstGeom prst="ellipse">
                                  <a:avLst/>
                                </a:prstGeom>
                                <a:solidFill>
                                  <a:srgbClr val="FFFF00"/>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804C24" w14:textId="77777777" w:rsidR="00124566" w:rsidRDefault="00124566" w:rsidP="001245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5" name="Text Box 95"/>
                            <wps:cNvSpPr txBox="1"/>
                            <wps:spPr>
                              <a:xfrm>
                                <a:off x="2873828" y="1024932"/>
                                <a:ext cx="1205230" cy="311150"/>
                              </a:xfrm>
                              <a:prstGeom prst="rect">
                                <a:avLst/>
                              </a:prstGeom>
                              <a:noFill/>
                              <a:ln w="6350">
                                <a:noFill/>
                              </a:ln>
                            </wps:spPr>
                            <wps:txbx>
                              <w:txbxContent>
                                <w:p w14:paraId="4A9ACC0F" w14:textId="77777777" w:rsidR="00124566" w:rsidRDefault="00124566" w:rsidP="00124566">
                                  <w:pPr>
                                    <w:jc w:val="center"/>
                                  </w:pPr>
                                  <w:r>
                                    <w:t xml:space="preserve">ORGANISATION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98" name="Rectangle 98"/>
                        <wps:cNvSpPr/>
                        <wps:spPr>
                          <a:xfrm>
                            <a:off x="2454449" y="2361362"/>
                            <a:ext cx="1101580" cy="1873649"/>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7CE3B82E">
              <v:group id="Group 78" style="width:430.4pt;height:339.15pt;mso-position-horizontal-relative:char;mso-position-vertical-relative:line" coordsize="54660,43072" o:spid="_x0000_s1062" w14:anchorId="250579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">
                <v:group id="Group 79" style="position:absolute;width:54660;height:43072" coordsize="54660,43072" o:spid="_x0000_s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angle 80" style="position:absolute;left:25549;top:26;width:18077;height:10317;visibility:visible;mso-wrap-style:square;v-text-anchor:middle" o:spid="_x0000_s1064" fillcolor="#00b0f0"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">
                    <v:fill opacity="32896f"/>
                  </v:rect>
                  <v:group id="Group 81" style="position:absolute;width:54660;height:43072" coordsize="54660,43072" o:spid="_x0000_s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Group 82" style="position:absolute;width:54660;height:43072" coordsize="54660,43072" o:spid="_x0000_s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Group 83" style="position:absolute;width:54660;height:43072" coordsize="54663,43080" o:spid="_x0000_s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84" style="position:absolute;left:930;top:13464;width:42799;height:29616;visibility:visible;mso-wrap-style:square;v-text-anchor:middle" o:spid="_x0000_s1068" fillcolor="#5b9bd5 [3204]"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">
                          <v:fill opacity="32896f"/>
                        </v:rect>
                        <v:shape id="Text Box 85" style="position:absolute;top:39061;width:10249;height:3919;visibility:visible;mso-wrap-style:square;v-text-anchor:top" o:spid="_x0000_s106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">
                          <v:textbox>
                            <w:txbxContent>
                              <w:p w:rsidRPr="00FD41AF" w:rsidR="00124566" w:rsidP="00124566" w:rsidRDefault="00124566" w14:paraId="54AC4BE5" w14:textId="77777777">
                                <w:pPr>
                                  <w:jc w:val="center"/>
                                  <w:rPr>
                                    <w:rFonts w:ascii="Aharoni" w:hAnsi="Aharoni" w:cs="Aharoni"/>
                                    <w:sz w:val="48"/>
                                    <w:szCs w:val="48"/>
                                  </w:rPr>
                                </w:pPr>
                                <w:r w:rsidRPr="00FD41AF">
                                  <w:rPr>
                                    <w:rFonts w:hint="cs" w:ascii="Aharoni" w:hAnsi="Aharoni" w:cs="Aharoni"/>
                                    <w:sz w:val="48"/>
                                    <w:szCs w:val="48"/>
                                  </w:rPr>
                                  <w:t>UCL</w:t>
                                </w:r>
                              </w:p>
                            </w:txbxContent>
                          </v:textbox>
                        </v:shape>
                        <v:rect id="Rectangle 86" style="position:absolute;left:16706;top:7234;width:37957;height:20794;visibility:visible;mso-wrap-style:square;v-text-anchor:middle" o:spid="_x0000_s1070" fillcolor="#92d050"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">
                          <v:fill opacity="49344f"/>
                        </v:rect>
                        <v:rect id="Rectangle 87" style="position:absolute;left:1634;top:14871;width:21374;height:7125;visibility:visible;mso-wrap-style:square;v-text-anchor:middle" o:spid="_x0000_s1071"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"/>
                        <v:rect id="Rectangle 88" style="position:absolute;left:1634;top:23513;width:21374;height:6706;visibility:visible;mso-wrap-style:square;v-text-anchor:middle" o:spid="_x0000_s1072"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"/>
                        <v:shape id="Text Box 89" style="position:absolute;left:45720;top:10323;width:8337;height:15672;visibility:visible;mso-wrap-style:square;v-text-anchor:top" o:spid="_x0000_s107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">
                          <v:textbox>
                            <w:txbxContent>
                              <w:p w:rsidR="00124566" w:rsidP="00124566" w:rsidRDefault="00124566" w14:paraId="6663627F" w14:textId="77777777">
                                <w:pPr>
                                  <w:jc w:val="center"/>
                                </w:pPr>
                                <w:r>
                                  <w:t>Sources of risk</w:t>
                                </w:r>
                              </w:p>
                              <w:p w:rsidR="00124566" w:rsidP="00124566" w:rsidRDefault="00124566" w14:paraId="5DAB6C7B" w14:textId="77777777">
                                <w:pPr>
                                  <w:jc w:val="center"/>
                                </w:pPr>
                              </w:p>
                              <w:p w:rsidR="00124566" w:rsidP="00124566" w:rsidRDefault="00124566" w14:paraId="61FF0FBE" w14:textId="77777777">
                                <w:pPr>
                                  <w:jc w:val="center"/>
                                </w:pPr>
                                <w:r>
                                  <w:t>and</w:t>
                                </w:r>
                              </w:p>
                              <w:p w:rsidR="00124566" w:rsidP="00124566" w:rsidRDefault="00124566" w14:paraId="02EB378F" w14:textId="77777777">
                                <w:pPr>
                                  <w:jc w:val="center"/>
                                </w:pPr>
                              </w:p>
                              <w:p w:rsidRPr="00EC0828" w:rsidR="00124566" w:rsidP="00124566" w:rsidRDefault="00124566" w14:paraId="3666EC4D" w14:textId="77777777">
                                <w:pPr>
                                  <w:jc w:val="center"/>
                                  <w:rPr>
                                    <w:sz w:val="24"/>
                                    <w:szCs w:val="24"/>
                                  </w:rPr>
                                </w:pPr>
                                <w:r>
                                  <w:t>Scope of the ISMS</w:t>
                                </w:r>
                              </w:p>
                            </w:txbxContent>
                          </v:textbox>
                        </v:shape>
                        <v:shape id="Text Box 90" style="position:absolute;left:803;top:25496;width:15198;height:2603;visibility:visible;mso-wrap-style:square;v-text-anchor:top" o:spid="_x0000_s1074"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v:textbox>
                            <w:txbxContent>
                              <w:p w:rsidR="00124566" w:rsidP="00124566" w:rsidRDefault="00124566" w14:paraId="70AE7660" w14:textId="77777777">
                                <w:pPr>
                                  <w:jc w:val="center"/>
                                </w:pPr>
                                <w:r>
                                  <w:t>UCL Estates Division</w:t>
                                </w:r>
                              </w:p>
                            </w:txbxContent>
                          </v:textbox>
                        </v:shape>
                        <v:shape id="Text Box 91" style="position:absolute;left:1004;top:16653;width:12053;height:2604;visibility:visible;mso-wrap-style:square;v-text-anchor:top" o:spid="_x0000_s107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v:textbox>
                            <w:txbxContent>
                              <w:p w:rsidR="00124566" w:rsidP="00124566" w:rsidRDefault="00124566" w14:paraId="51BBB85F" w14:textId="77777777">
                                <w:pPr>
                                  <w:jc w:val="center"/>
                                </w:pPr>
                                <w:r>
                                  <w:t>UCL HR Division</w:t>
                                </w:r>
                              </w:p>
                            </w:txbxContent>
                          </v:textbox>
                        </v:shape>
                        <v:shape id="Text Box 92" style="position:absolute;left:24517;top:28108;width:11018;height:14250;visibility:visible;mso-wrap-style:square;v-text-anchor:top" o:spid="_x0000_s1076"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v:textbox>
                            <w:txbxContent>
                              <w:p w:rsidR="00124566" w:rsidP="00124566" w:rsidRDefault="00124566" w14:paraId="08BCF38F" w14:textId="77777777">
                                <w:pPr>
                                  <w:jc w:val="center"/>
                                </w:pPr>
                                <w:r>
                                  <w:t>UCL Information Services Division,</w:t>
                                </w:r>
                              </w:p>
                              <w:p w:rsidR="00124566" w:rsidP="00124566" w:rsidRDefault="00124566" w14:paraId="09340BB4" w14:textId="77777777">
                                <w:pPr>
                                  <w:jc w:val="center"/>
                                </w:pPr>
                                <w:r>
                                  <w:t>UCL Advanced Research Computing</w:t>
                                </w:r>
                              </w:p>
                            </w:txbxContent>
                          </v:textbox>
                        </v:shape>
                        <v:shape id="Text Box 93" style="position:absolute;left:26527;width:16569;height:6631;visibility:visible;mso-wrap-style:square;v-text-anchor:top" o:spid="_x0000_s107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v:textbox>
                            <w:txbxContent>
                              <w:p w:rsidR="00124566" w:rsidP="00124566" w:rsidRDefault="00124566" w14:paraId="0AC63C0F" w14:textId="77777777">
                                <w:pPr>
                                  <w:jc w:val="center"/>
                                </w:pPr>
                                <w:r>
                                  <w:t xml:space="preserve">External organisations, including NHS, DfE and other data providers </w:t>
                                </w:r>
                              </w:p>
                            </w:txbxContent>
                          </v:textbox>
                        </v:shape>
                      </v:group>
                      <v:oval id="Oval 94" style="position:absolute;left:26025;top:8340;width:17278;height:18783;visibility:visible;mso-wrap-style:square;v-text-anchor:middle" o:spid="_x0000_s1078" fillcolor="yellow"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">
                        <v:stroke joinstyle="miter"/>
                        <v:textbox>
                          <w:txbxContent>
                            <w:p w:rsidR="00124566" w:rsidP="00124566" w:rsidRDefault="00124566" w14:paraId="100C5B58" w14:textId="77777777">
                              <w:pPr>
                                <w:jc w:val="center"/>
                              </w:pPr>
                              <w:r>
                                <w:t xml:space="preserve"> </w:t>
                              </w:r>
                            </w:p>
                          </w:txbxContent>
                        </v:textbox>
                      </v:oval>
                    </v:group>
                    <v:shape id="Text Box 95" style="position:absolute;left:28738;top:10249;width:12052;height:3111;visibility:visible;mso-wrap-style:square;v-text-anchor:top" o:spid="_x0000_s107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v:textbox>
                        <w:txbxContent>
                          <w:p w:rsidR="00124566" w:rsidP="00124566" w:rsidRDefault="00124566" w14:paraId="202703EE" w14:textId="77777777">
                            <w:pPr>
                              <w:jc w:val="center"/>
                            </w:pPr>
                            <w:r>
                              <w:t xml:space="preserve">ORGANISATION         </w:t>
                            </w:r>
                          </w:p>
                        </w:txbxContent>
                      </v:textbox>
                    </v:shape>
                  </v:group>
                </v:group>
                <v:rect id="Rectangle 98" style="position:absolute;left:24544;top:23613;width:11016;height:18737;visibility:visible;mso-wrap-style:square;v-text-anchor:middle" o:spid="_x0000_s1080" filled="f" strokecolor="black [3213]"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"/>
                <w10:anchorlock/>
              </v:group>
            </w:pict>
          </mc:Fallback>
        </mc:AlternateContent>
      </w:r>
    </w:p>
    <w:p w14:paraId="0A9B7531" w14:textId="77777777" w:rsidR="003D7862" w:rsidRDefault="003D7862" w:rsidP="00CC7FE2"/>
    <w:p w14:paraId="08EB9F16" w14:textId="77777777" w:rsidR="003D7862" w:rsidRPr="002F6A61" w:rsidRDefault="003D7862" w:rsidP="42F45FB4">
      <w:pPr>
        <w:pStyle w:val="Default"/>
        <w:rPr>
          <w:color w:val="auto"/>
          <w:sz w:val="20"/>
          <w:szCs w:val="20"/>
          <w:lang w:val="en-US"/>
        </w:rPr>
      </w:pPr>
      <w:r w:rsidRPr="42F45FB4">
        <w:rPr>
          <w:color w:val="auto"/>
          <w:sz w:val="20"/>
          <w:szCs w:val="20"/>
          <w:lang w:val="en-US"/>
        </w:rPr>
        <w:t xml:space="preserve">The Information Security Management System (ISMS) encompasses the </w:t>
      </w:r>
      <w:proofErr w:type="spellStart"/>
      <w:r w:rsidRPr="42F45FB4">
        <w:rPr>
          <w:color w:val="auto"/>
          <w:sz w:val="20"/>
          <w:szCs w:val="20"/>
          <w:lang w:val="en-US"/>
        </w:rPr>
        <w:t>organisation</w:t>
      </w:r>
      <w:proofErr w:type="spellEnd"/>
      <w:r w:rsidRPr="42F45FB4">
        <w:rPr>
          <w:color w:val="auto"/>
          <w:sz w:val="20"/>
          <w:szCs w:val="20"/>
          <w:lang w:val="en-US"/>
        </w:rPr>
        <w:t xml:space="preserve"> itself, the technical environment, sources of risk and controls which may be mandated and carried out by external </w:t>
      </w:r>
      <w:proofErr w:type="spellStart"/>
      <w:r w:rsidRPr="42F45FB4">
        <w:rPr>
          <w:color w:val="auto"/>
          <w:sz w:val="20"/>
          <w:szCs w:val="20"/>
          <w:lang w:val="en-US"/>
        </w:rPr>
        <w:t>organisations</w:t>
      </w:r>
      <w:proofErr w:type="spellEnd"/>
      <w:r w:rsidRPr="42F45FB4">
        <w:rPr>
          <w:color w:val="auto"/>
          <w:sz w:val="20"/>
          <w:szCs w:val="20"/>
          <w:lang w:val="en-US"/>
        </w:rPr>
        <w:t xml:space="preserve"> both inside and outside of UCL. The ISMS is subject to legal, statutory, </w:t>
      </w:r>
      <w:proofErr w:type="gramStart"/>
      <w:r w:rsidRPr="42F45FB4">
        <w:rPr>
          <w:color w:val="auto"/>
          <w:sz w:val="20"/>
          <w:szCs w:val="20"/>
          <w:lang w:val="en-US"/>
        </w:rPr>
        <w:t>regulatory</w:t>
      </w:r>
      <w:proofErr w:type="gramEnd"/>
      <w:r w:rsidRPr="42F45FB4">
        <w:rPr>
          <w:color w:val="auto"/>
          <w:sz w:val="20"/>
          <w:szCs w:val="20"/>
          <w:lang w:val="en-US"/>
        </w:rPr>
        <w:t xml:space="preserve"> and contractual obligations related to information security and security requirements.</w:t>
      </w:r>
    </w:p>
    <w:p w14:paraId="5242D101" w14:textId="77777777" w:rsidR="003D7862" w:rsidRDefault="003D7862" w:rsidP="00CC7FE2"/>
    <w:p w14:paraId="6858EE2D" w14:textId="0E7E42B0" w:rsidR="003D7862" w:rsidRDefault="000160C6" w:rsidP="003D7862">
      <w:pPr>
        <w:pStyle w:val="Heading2"/>
      </w:pPr>
      <w:r>
        <w:t>3</w:t>
      </w:r>
      <w:r w:rsidR="003D7862">
        <w:t>.1 The Technical Environment</w:t>
      </w:r>
    </w:p>
    <w:p w14:paraId="36B613E2" w14:textId="77777777" w:rsidR="003D7862" w:rsidRDefault="003D7862" w:rsidP="003D7862"/>
    <w:p w14:paraId="02258F49" w14:textId="715B4632" w:rsidR="003D7862" w:rsidRDefault="003D7862" w:rsidP="003D7862">
      <w:r>
        <w:t xml:space="preserve">The Data Safe Haven (DSH) is a technical environment which has been developed to receive, </w:t>
      </w:r>
      <w:r w:rsidR="416191B0">
        <w:t xml:space="preserve">process </w:t>
      </w:r>
      <w:r>
        <w:t xml:space="preserve">and store highly confidential information in a secure manner. The system is designed with a multi-layered security model incorporating controls to safeguard confidentiality, </w:t>
      </w:r>
      <w:proofErr w:type="gramStart"/>
      <w:r>
        <w:t>integrity</w:t>
      </w:r>
      <w:proofErr w:type="gramEnd"/>
      <w:r>
        <w:t xml:space="preserve"> and availability.  </w:t>
      </w:r>
    </w:p>
    <w:p w14:paraId="75F69040" w14:textId="77777777" w:rsidR="003D7862" w:rsidRDefault="003D7862" w:rsidP="003D7862"/>
    <w:p w14:paraId="0F08D1F4" w14:textId="69612239" w:rsidR="003D7862" w:rsidRDefault="009719AD" w:rsidP="003D7862">
      <w:r w:rsidRPr="00F56AA2">
        <w:t>Data is transferred into and out of the DSH using a secure transfer mechanism, available via a web-portal and an encrypted File Transfer Protocol Secure (FTPS) service, including from and to users outside the organisation</w:t>
      </w:r>
      <w:r w:rsidR="003D7862">
        <w:t xml:space="preserve">. An account provisioning process has been established which covers authorisation, registration and ‘on-boarding’ through to de-registration. Controls have also been put in place to manage the privileged access rights utilised by system administrators. There is a secure log-on procedure for researchers who are required to use dual factor authentication </w:t>
      </w:r>
      <w:r w:rsidR="416191B0">
        <w:t>to</w:t>
      </w:r>
      <w:r w:rsidR="003D7862">
        <w:t xml:space="preserve"> access the remote desktop environment (a diagram of the system architecture is provided in Appendix A).</w:t>
      </w:r>
    </w:p>
    <w:p w14:paraId="606B3B01" w14:textId="77777777" w:rsidR="003D7862" w:rsidRDefault="003D7862" w:rsidP="003D7862"/>
    <w:p w14:paraId="0CC38C81" w14:textId="1EE41B0C" w:rsidR="003D7862" w:rsidRDefault="003D7862" w:rsidP="003D7862">
      <w:r>
        <w:t xml:space="preserve">Users are prevented from copying data to USB devices and other removable media, the local computer, via drag and drop or cut and paste. Access to web sites from within DSH is subject to risk assessment and is limited to specific sites and only where no other download mechanism is practical. A secure printing service has also been implemented which </w:t>
      </w:r>
      <w:r w:rsidR="00E52DDF">
        <w:t xml:space="preserve">requires </w:t>
      </w:r>
      <w:r w:rsidR="00377CB7">
        <w:t>users to provide ID at the point of collection of printouts</w:t>
      </w:r>
      <w:r>
        <w:t>. Change and capacity management procedures are in place to help maintain system stability. Regular vulnerability scans and annual penetration testing is carried out to verify effectiveness of controls, both by the UCL Information Security Group and by third parties.</w:t>
      </w:r>
    </w:p>
    <w:p w14:paraId="44F1DCFF" w14:textId="77777777" w:rsidR="003D7862" w:rsidRDefault="003D7862" w:rsidP="003D7862"/>
    <w:p w14:paraId="0DB7FBF4" w14:textId="1B4729D2" w:rsidR="003D7862" w:rsidRDefault="003D7862" w:rsidP="003D7862">
      <w:r>
        <w:t xml:space="preserve">The server infrastructure is </w:t>
      </w:r>
      <w:r w:rsidR="00A93157">
        <w:t xml:space="preserve">hosted </w:t>
      </w:r>
      <w:r w:rsidR="004B3612">
        <w:t>in</w:t>
      </w:r>
      <w:r>
        <w:t xml:space="preserve"> secure data centre</w:t>
      </w:r>
      <w:r w:rsidR="004B3612">
        <w:t>s</w:t>
      </w:r>
      <w:r>
        <w:t xml:space="preserve"> managed by UCL. The data centre</w:t>
      </w:r>
      <w:r w:rsidR="00C34479">
        <w:t>s are</w:t>
      </w:r>
      <w:r>
        <w:t xml:space="preserve"> protected by a set of physical and logical controls.</w:t>
      </w:r>
    </w:p>
    <w:p w14:paraId="664986E5" w14:textId="77777777" w:rsidR="003D7862" w:rsidRDefault="003D7862" w:rsidP="003D7862"/>
    <w:p w14:paraId="2DC8F56E" w14:textId="198DB142" w:rsidR="003D7862" w:rsidRDefault="003D7862" w:rsidP="003D7862">
      <w:r>
        <w:t xml:space="preserve">A full summary of applicable Annex A controls plus those that have been defined by the organisation itself is </w:t>
      </w:r>
      <w:r w:rsidR="008D6908">
        <w:t>maintained</w:t>
      </w:r>
      <w:r>
        <w:t xml:space="preserve"> in the ‘Statement of Applicability’.</w:t>
      </w:r>
    </w:p>
    <w:p w14:paraId="117C4891" w14:textId="77777777" w:rsidR="003D7862" w:rsidRDefault="003D7862" w:rsidP="003D7862"/>
    <w:p w14:paraId="67F8A0B7" w14:textId="141C1843" w:rsidR="003D7862" w:rsidRDefault="000160C6" w:rsidP="003D7862">
      <w:pPr>
        <w:pStyle w:val="Heading2"/>
        <w:rPr>
          <w:sz w:val="22"/>
        </w:rPr>
      </w:pPr>
      <w:r>
        <w:t>3</w:t>
      </w:r>
      <w:r w:rsidR="003D7862" w:rsidRPr="00CC7FE2">
        <w:t>.2 Sources of Risk and Controls</w:t>
      </w:r>
    </w:p>
    <w:p w14:paraId="483A759B" w14:textId="77777777" w:rsidR="003D7862" w:rsidRDefault="003D7862" w:rsidP="000D6CBA"/>
    <w:p w14:paraId="05BE8F15" w14:textId="4A75784A" w:rsidR="003D7862" w:rsidRPr="002D1145" w:rsidRDefault="009711EB" w:rsidP="003D7862">
      <w:pPr>
        <w:rPr>
          <w:szCs w:val="20"/>
        </w:rPr>
      </w:pPr>
      <w:r>
        <w:rPr>
          <w:szCs w:val="20"/>
        </w:rPr>
        <w:t>Eleven</w:t>
      </w:r>
      <w:r w:rsidR="003D7862" w:rsidRPr="002D1145">
        <w:rPr>
          <w:szCs w:val="20"/>
        </w:rPr>
        <w:t xml:space="preserve"> primary sources of risk to the organisation have been identified:</w:t>
      </w:r>
    </w:p>
    <w:p w14:paraId="7A83CEF3" w14:textId="77777777" w:rsidR="003D7862" w:rsidRPr="002D1145" w:rsidRDefault="003D7862" w:rsidP="003D7862">
      <w:pPr>
        <w:rPr>
          <w:szCs w:val="20"/>
        </w:rPr>
      </w:pPr>
    </w:p>
    <w:p w14:paraId="2DA73491" w14:textId="77777777" w:rsidR="003D7862" w:rsidRPr="002D1145" w:rsidRDefault="003D7862" w:rsidP="003D7862">
      <w:pPr>
        <w:numPr>
          <w:ilvl w:val="0"/>
          <w:numId w:val="32"/>
        </w:numPr>
        <w:rPr>
          <w:szCs w:val="20"/>
        </w:rPr>
      </w:pPr>
      <w:r w:rsidRPr="002D1145">
        <w:rPr>
          <w:szCs w:val="20"/>
        </w:rPr>
        <w:t xml:space="preserve">User deliberately or accidentally leaks </w:t>
      </w:r>
      <w:proofErr w:type="gramStart"/>
      <w:r w:rsidRPr="002D1145">
        <w:rPr>
          <w:szCs w:val="20"/>
        </w:rPr>
        <w:t>information</w:t>
      </w:r>
      <w:proofErr w:type="gramEnd"/>
    </w:p>
    <w:p w14:paraId="029874EC" w14:textId="77777777" w:rsidR="003D7862" w:rsidRPr="002D1145" w:rsidRDefault="003D7862" w:rsidP="003D7862">
      <w:pPr>
        <w:numPr>
          <w:ilvl w:val="0"/>
          <w:numId w:val="32"/>
        </w:numPr>
        <w:rPr>
          <w:szCs w:val="20"/>
        </w:rPr>
      </w:pPr>
      <w:r w:rsidRPr="002D1145">
        <w:rPr>
          <w:szCs w:val="20"/>
        </w:rPr>
        <w:t xml:space="preserve">User accidentally or deliberately damages </w:t>
      </w:r>
      <w:proofErr w:type="gramStart"/>
      <w:r w:rsidRPr="002D1145">
        <w:rPr>
          <w:szCs w:val="20"/>
        </w:rPr>
        <w:t>information</w:t>
      </w:r>
      <w:proofErr w:type="gramEnd"/>
    </w:p>
    <w:p w14:paraId="2DCA37D6" w14:textId="77777777" w:rsidR="003D7862" w:rsidRPr="002D1145" w:rsidRDefault="003D7862" w:rsidP="003D7862">
      <w:pPr>
        <w:numPr>
          <w:ilvl w:val="0"/>
          <w:numId w:val="32"/>
        </w:numPr>
        <w:rPr>
          <w:szCs w:val="20"/>
        </w:rPr>
      </w:pPr>
      <w:r w:rsidRPr="002D1145">
        <w:rPr>
          <w:szCs w:val="20"/>
        </w:rPr>
        <w:t>Premises Break-in</w:t>
      </w:r>
    </w:p>
    <w:p w14:paraId="41CCC5C4" w14:textId="77777777" w:rsidR="003D7862" w:rsidRPr="002D1145" w:rsidRDefault="003D7862" w:rsidP="003D7862">
      <w:pPr>
        <w:numPr>
          <w:ilvl w:val="0"/>
          <w:numId w:val="32"/>
        </w:numPr>
        <w:rPr>
          <w:szCs w:val="20"/>
        </w:rPr>
      </w:pPr>
      <w:r w:rsidRPr="002D1145">
        <w:rPr>
          <w:szCs w:val="20"/>
        </w:rPr>
        <w:t xml:space="preserve">Acts of God, </w:t>
      </w:r>
      <w:proofErr w:type="gramStart"/>
      <w:r w:rsidRPr="002D1145">
        <w:rPr>
          <w:szCs w:val="20"/>
        </w:rPr>
        <w:t>Vandals</w:t>
      </w:r>
      <w:proofErr w:type="gramEnd"/>
      <w:r w:rsidRPr="002D1145">
        <w:rPr>
          <w:szCs w:val="20"/>
        </w:rPr>
        <w:t xml:space="preserve"> and Terrorists</w:t>
      </w:r>
    </w:p>
    <w:p w14:paraId="67CBC372" w14:textId="77777777" w:rsidR="003D7862" w:rsidRPr="002D1145" w:rsidRDefault="003D7862" w:rsidP="003D7862">
      <w:pPr>
        <w:numPr>
          <w:ilvl w:val="0"/>
          <w:numId w:val="32"/>
        </w:numPr>
        <w:rPr>
          <w:szCs w:val="20"/>
        </w:rPr>
      </w:pPr>
      <w:r w:rsidRPr="002D1145">
        <w:rPr>
          <w:szCs w:val="20"/>
        </w:rPr>
        <w:t xml:space="preserve">Theft or loss of mobile devices </w:t>
      </w:r>
    </w:p>
    <w:p w14:paraId="0F15E50D" w14:textId="77777777" w:rsidR="003D7862" w:rsidRPr="002D1145" w:rsidRDefault="003D7862" w:rsidP="003D7862">
      <w:pPr>
        <w:numPr>
          <w:ilvl w:val="0"/>
          <w:numId w:val="32"/>
        </w:numPr>
        <w:rPr>
          <w:szCs w:val="20"/>
        </w:rPr>
      </w:pPr>
      <w:r w:rsidRPr="002D1145">
        <w:rPr>
          <w:szCs w:val="20"/>
        </w:rPr>
        <w:t>Software failure</w:t>
      </w:r>
    </w:p>
    <w:p w14:paraId="5600E822" w14:textId="77777777" w:rsidR="003D7862" w:rsidRPr="002D1145" w:rsidRDefault="003D7862" w:rsidP="003D7862">
      <w:pPr>
        <w:numPr>
          <w:ilvl w:val="0"/>
          <w:numId w:val="32"/>
        </w:numPr>
        <w:rPr>
          <w:szCs w:val="20"/>
        </w:rPr>
      </w:pPr>
      <w:r w:rsidRPr="002D1145">
        <w:rPr>
          <w:szCs w:val="20"/>
        </w:rPr>
        <w:t>Hardware Failures</w:t>
      </w:r>
    </w:p>
    <w:p w14:paraId="7BD633F8" w14:textId="77777777" w:rsidR="003D7862" w:rsidRPr="002D1145" w:rsidRDefault="003D7862" w:rsidP="003D7862">
      <w:pPr>
        <w:numPr>
          <w:ilvl w:val="0"/>
          <w:numId w:val="32"/>
        </w:numPr>
        <w:rPr>
          <w:szCs w:val="20"/>
        </w:rPr>
      </w:pPr>
      <w:r w:rsidRPr="002D1145">
        <w:rPr>
          <w:szCs w:val="20"/>
        </w:rPr>
        <w:t>Power Failure</w:t>
      </w:r>
    </w:p>
    <w:p w14:paraId="6394A634" w14:textId="77777777" w:rsidR="003D7862" w:rsidRPr="002D1145" w:rsidRDefault="003D7862" w:rsidP="003D7862">
      <w:pPr>
        <w:numPr>
          <w:ilvl w:val="0"/>
          <w:numId w:val="32"/>
        </w:numPr>
        <w:rPr>
          <w:szCs w:val="20"/>
        </w:rPr>
      </w:pPr>
      <w:r w:rsidRPr="002D1145">
        <w:rPr>
          <w:szCs w:val="20"/>
        </w:rPr>
        <w:t>Internet/Communications Failure</w:t>
      </w:r>
    </w:p>
    <w:p w14:paraId="58B9157F" w14:textId="77777777" w:rsidR="003D7862" w:rsidRPr="002D1145" w:rsidRDefault="003D7862" w:rsidP="003D7862">
      <w:pPr>
        <w:numPr>
          <w:ilvl w:val="0"/>
          <w:numId w:val="32"/>
        </w:numPr>
        <w:rPr>
          <w:szCs w:val="20"/>
        </w:rPr>
      </w:pPr>
      <w:r w:rsidRPr="002D1145">
        <w:rPr>
          <w:szCs w:val="20"/>
        </w:rPr>
        <w:t>Hacking</w:t>
      </w:r>
    </w:p>
    <w:p w14:paraId="4F7A8599" w14:textId="77777777" w:rsidR="003D7862" w:rsidRPr="002D1145" w:rsidRDefault="003D7862" w:rsidP="003D7862">
      <w:pPr>
        <w:numPr>
          <w:ilvl w:val="0"/>
          <w:numId w:val="32"/>
        </w:numPr>
        <w:rPr>
          <w:szCs w:val="20"/>
        </w:rPr>
      </w:pPr>
      <w:r w:rsidRPr="002D1145">
        <w:rPr>
          <w:szCs w:val="20"/>
        </w:rPr>
        <w:t>Denial of Service</w:t>
      </w:r>
    </w:p>
    <w:p w14:paraId="2A641DF8" w14:textId="77777777" w:rsidR="003D7862" w:rsidRPr="002D1145" w:rsidRDefault="003D7862" w:rsidP="003D7862">
      <w:pPr>
        <w:rPr>
          <w:szCs w:val="20"/>
        </w:rPr>
      </w:pPr>
    </w:p>
    <w:p w14:paraId="5DDE6F56" w14:textId="77777777" w:rsidR="003D7862" w:rsidRPr="002D1145" w:rsidRDefault="003D7862" w:rsidP="003D7862">
      <w:pPr>
        <w:rPr>
          <w:szCs w:val="20"/>
        </w:rPr>
      </w:pPr>
      <w:r w:rsidRPr="002D1145">
        <w:rPr>
          <w:szCs w:val="20"/>
        </w:rPr>
        <w:t xml:space="preserve">Whilst some of the sources of risk come from the organisation itself (i.e. user deliberately or accidentally leaking information) some originate from sources outside of the organisation (e.g. hacking). </w:t>
      </w:r>
    </w:p>
    <w:p w14:paraId="39621195" w14:textId="77777777" w:rsidR="003D7862" w:rsidRPr="002D1145" w:rsidRDefault="003D7862" w:rsidP="003D7862">
      <w:pPr>
        <w:rPr>
          <w:szCs w:val="20"/>
        </w:rPr>
      </w:pPr>
    </w:p>
    <w:p w14:paraId="024944B8" w14:textId="02777594" w:rsidR="003D7862" w:rsidRPr="002D1145" w:rsidRDefault="003D7862" w:rsidP="003D7862">
      <w:r>
        <w:t xml:space="preserve">The controls which form part of the ISMS may be mandated and carried out by the organisation itself; mandated by an external party but carried out by the organisation or mandated and carried out by an external party. This is why the UCL HR Division, UCL Estates Division and parts of the IS Division which </w:t>
      </w:r>
      <w:r w:rsidR="416191B0">
        <w:t>are not</w:t>
      </w:r>
      <w:r>
        <w:t xml:space="preserve"> part of the organisation fall within the scope of the ISMS. They are responsible for carrying out and sometimes mandating controls such as the disciplinary process, maintaining physical entry controls and looking after the UCL network infrastructure.</w:t>
      </w:r>
      <w:r w:rsidR="00B45E7E">
        <w:t xml:space="preserve"> </w:t>
      </w:r>
      <w:r w:rsidR="00A12248">
        <w:t>All geographical locations in scope of the ISMS (datacentres</w:t>
      </w:r>
      <w:r w:rsidR="000C4F11">
        <w:t xml:space="preserve"> and</w:t>
      </w:r>
      <w:r w:rsidR="00A12248">
        <w:t xml:space="preserve"> support environments) are subject to a physical risk assessment.</w:t>
      </w:r>
    </w:p>
    <w:p w14:paraId="10ED3812" w14:textId="77777777" w:rsidR="003D7862" w:rsidRDefault="003D7862" w:rsidP="003D7862">
      <w:pPr>
        <w:tabs>
          <w:tab w:val="left" w:pos="1035"/>
        </w:tabs>
        <w:rPr>
          <w:sz w:val="22"/>
        </w:rPr>
      </w:pPr>
      <w:r>
        <w:tab/>
      </w:r>
    </w:p>
    <w:p w14:paraId="778CCD39" w14:textId="14DB73F2" w:rsidR="003D7862" w:rsidRPr="00CC7FE2" w:rsidRDefault="000160C6" w:rsidP="003D7862">
      <w:pPr>
        <w:pStyle w:val="Heading2"/>
      </w:pPr>
      <w:r>
        <w:t>3</w:t>
      </w:r>
      <w:r w:rsidR="003D7862" w:rsidRPr="00CC7FE2">
        <w:t>.3 Interested Parties</w:t>
      </w:r>
    </w:p>
    <w:p w14:paraId="6FA9F6DF" w14:textId="77777777" w:rsidR="003D7862" w:rsidRDefault="003D7862" w:rsidP="003D7862">
      <w:pPr>
        <w:rPr>
          <w:sz w:val="22"/>
        </w:rPr>
      </w:pPr>
    </w:p>
    <w:p w14:paraId="6670A9E4" w14:textId="7FAE98FE" w:rsidR="003D7862" w:rsidRPr="002D1145" w:rsidRDefault="003D7862" w:rsidP="003D7862">
      <w:r w:rsidRPr="006A7AAF">
        <w:rPr>
          <w:b/>
          <w:szCs w:val="20"/>
        </w:rPr>
        <w:t>Within UCL</w:t>
      </w:r>
      <w:r>
        <w:br/>
        <w:t xml:space="preserve">The UCL Information Security Group (ISG) is part of ISD and responsible for driving the Information Security agenda </w:t>
      </w:r>
      <w:r w:rsidR="00D53A2A">
        <w:t>across</w:t>
      </w:r>
      <w:r>
        <w:t xml:space="preserve"> UCL. The ISG manage UCL-wide information security policies that are mandated across UCL; where these policies and processes are more restrictive</w:t>
      </w:r>
      <w:r w:rsidR="416191B0">
        <w:t>,</w:t>
      </w:r>
      <w:r>
        <w:t xml:space="preserve"> they will take precedence. The </w:t>
      </w:r>
      <w:r w:rsidR="00052B15">
        <w:t>Chief Information Security Officer</w:t>
      </w:r>
      <w:r>
        <w:t xml:space="preserve"> is a member of the </w:t>
      </w:r>
      <w:r w:rsidR="00052B15">
        <w:t>IRGC</w:t>
      </w:r>
      <w:r>
        <w:t xml:space="preserve"> to ensure that their views are represented in management review.</w:t>
      </w:r>
      <w:r w:rsidR="00F833F3">
        <w:t xml:space="preserve"> </w:t>
      </w:r>
    </w:p>
    <w:p w14:paraId="276C5802" w14:textId="0279125B" w:rsidR="00F24C59" w:rsidRPr="002D1145" w:rsidRDefault="00F24C59" w:rsidP="003D7862">
      <w:pPr>
        <w:rPr>
          <w:szCs w:val="20"/>
        </w:rPr>
      </w:pPr>
    </w:p>
    <w:p w14:paraId="6CAADC97" w14:textId="09A996EC" w:rsidR="0036185E" w:rsidRPr="002D1145" w:rsidRDefault="00591995" w:rsidP="003D7862">
      <w:pPr>
        <w:rPr>
          <w:szCs w:val="20"/>
        </w:rPr>
      </w:pPr>
      <w:r>
        <w:t xml:space="preserve">The </w:t>
      </w:r>
      <w:r w:rsidR="00FA4744" w:rsidRPr="00627607">
        <w:t>Data Safe Haven Support Team</w:t>
      </w:r>
      <w:r>
        <w:t>, as detailed in section 2, Scope.</w:t>
      </w:r>
    </w:p>
    <w:p w14:paraId="18FFFE5F" w14:textId="2FCE4AE5" w:rsidR="008E7109" w:rsidRPr="002D1145" w:rsidRDefault="008E7109" w:rsidP="003D7862">
      <w:pPr>
        <w:rPr>
          <w:szCs w:val="20"/>
        </w:rPr>
      </w:pPr>
    </w:p>
    <w:p w14:paraId="7EEEDD2B" w14:textId="79F6DCAC" w:rsidR="00390DD4" w:rsidRPr="002D1145" w:rsidRDefault="008E7109" w:rsidP="003D7862">
      <w:pPr>
        <w:rPr>
          <w:szCs w:val="20"/>
        </w:rPr>
      </w:pPr>
      <w:r w:rsidRPr="002D1145">
        <w:rPr>
          <w:szCs w:val="20"/>
        </w:rPr>
        <w:t>The Operational Management Group</w:t>
      </w:r>
      <w:r w:rsidR="00C748DA">
        <w:rPr>
          <w:szCs w:val="20"/>
        </w:rPr>
        <w:t xml:space="preserve">, which formally </w:t>
      </w:r>
      <w:r w:rsidR="001B4CDB">
        <w:rPr>
          <w:szCs w:val="20"/>
        </w:rPr>
        <w:t xml:space="preserve">coordinates and </w:t>
      </w:r>
      <w:r w:rsidR="00C748DA">
        <w:rPr>
          <w:szCs w:val="20"/>
        </w:rPr>
        <w:t>manages the ISMS</w:t>
      </w:r>
      <w:r w:rsidR="001B4CDB">
        <w:rPr>
          <w:szCs w:val="20"/>
        </w:rPr>
        <w:t xml:space="preserve">. This group </w:t>
      </w:r>
      <w:r w:rsidR="00C748DA">
        <w:rPr>
          <w:szCs w:val="20"/>
        </w:rPr>
        <w:t xml:space="preserve">is formed of members of </w:t>
      </w:r>
      <w:r w:rsidR="00594A9B" w:rsidRPr="002D1145">
        <w:rPr>
          <w:szCs w:val="20"/>
        </w:rPr>
        <w:t xml:space="preserve">the </w:t>
      </w:r>
      <w:r w:rsidR="008976B9" w:rsidRPr="002D1145">
        <w:rPr>
          <w:szCs w:val="20"/>
        </w:rPr>
        <w:t xml:space="preserve">Data Safe Haven </w:t>
      </w:r>
      <w:r w:rsidR="00C748DA">
        <w:rPr>
          <w:szCs w:val="20"/>
        </w:rPr>
        <w:t xml:space="preserve">Support </w:t>
      </w:r>
      <w:r w:rsidR="008976B9" w:rsidRPr="002D1145">
        <w:rPr>
          <w:szCs w:val="20"/>
        </w:rPr>
        <w:t>Team</w:t>
      </w:r>
      <w:r w:rsidR="00A00908">
        <w:rPr>
          <w:szCs w:val="20"/>
        </w:rPr>
        <w:t>.</w:t>
      </w:r>
    </w:p>
    <w:p w14:paraId="6FD7D337" w14:textId="77777777" w:rsidR="008976B9" w:rsidRPr="002D1145" w:rsidRDefault="008976B9" w:rsidP="003D7862">
      <w:pPr>
        <w:rPr>
          <w:szCs w:val="20"/>
        </w:rPr>
      </w:pPr>
    </w:p>
    <w:p w14:paraId="4A9DD61B" w14:textId="6F7FA670" w:rsidR="0036185E" w:rsidRDefault="0036185E" w:rsidP="0036185E">
      <w:pPr>
        <w:rPr>
          <w:szCs w:val="20"/>
        </w:rPr>
      </w:pPr>
      <w:r w:rsidRPr="002D1145">
        <w:rPr>
          <w:szCs w:val="20"/>
        </w:rPr>
        <w:t xml:space="preserve">The organisation’s top management is the </w:t>
      </w:r>
      <w:r w:rsidR="00511C4F">
        <w:rPr>
          <w:szCs w:val="20"/>
        </w:rPr>
        <w:t xml:space="preserve">Information Risk </w:t>
      </w:r>
      <w:r w:rsidR="00BA42ED">
        <w:rPr>
          <w:szCs w:val="20"/>
        </w:rPr>
        <w:t>Governance Committee</w:t>
      </w:r>
      <w:r w:rsidRPr="002D1145">
        <w:rPr>
          <w:szCs w:val="20"/>
        </w:rPr>
        <w:t>, chaired by the Senior Information Risk Owner (SIRO).</w:t>
      </w:r>
      <w:r w:rsidR="00E3032D">
        <w:rPr>
          <w:szCs w:val="20"/>
        </w:rPr>
        <w:t xml:space="preserve"> The I</w:t>
      </w:r>
      <w:r w:rsidR="00BA42ED">
        <w:rPr>
          <w:szCs w:val="20"/>
        </w:rPr>
        <w:t>RGC</w:t>
      </w:r>
      <w:r w:rsidR="00E3032D">
        <w:rPr>
          <w:szCs w:val="20"/>
        </w:rPr>
        <w:t xml:space="preserve"> expects to receive reports on the performance of the ISMS and </w:t>
      </w:r>
      <w:r w:rsidR="001D2192">
        <w:rPr>
          <w:szCs w:val="20"/>
        </w:rPr>
        <w:t>associated documentation for review and approval.</w:t>
      </w:r>
    </w:p>
    <w:p w14:paraId="5067973B" w14:textId="77777777" w:rsidR="00A94848" w:rsidRDefault="00A94848" w:rsidP="0036185E">
      <w:pPr>
        <w:rPr>
          <w:szCs w:val="20"/>
        </w:rPr>
      </w:pPr>
    </w:p>
    <w:p w14:paraId="6EBBCED9" w14:textId="174CE942" w:rsidR="00A94848" w:rsidRPr="002D1145" w:rsidRDefault="00A94848" w:rsidP="0036185E">
      <w:pPr>
        <w:rPr>
          <w:szCs w:val="20"/>
        </w:rPr>
      </w:pPr>
      <w:r>
        <w:rPr>
          <w:szCs w:val="20"/>
        </w:rPr>
        <w:t>Internal and external auditors</w:t>
      </w:r>
      <w:r w:rsidR="008102DA">
        <w:rPr>
          <w:szCs w:val="20"/>
        </w:rPr>
        <w:t>.</w:t>
      </w:r>
    </w:p>
    <w:p w14:paraId="0B328ACA" w14:textId="77777777" w:rsidR="003D7862" w:rsidRPr="002D1145" w:rsidRDefault="003D7862" w:rsidP="003D7862">
      <w:pPr>
        <w:rPr>
          <w:szCs w:val="20"/>
        </w:rPr>
      </w:pPr>
    </w:p>
    <w:p w14:paraId="2D031DA2" w14:textId="2046FC1B" w:rsidR="003D7862" w:rsidRPr="002D1145" w:rsidRDefault="003D7862" w:rsidP="003D7862">
      <w:pPr>
        <w:rPr>
          <w:szCs w:val="20"/>
        </w:rPr>
      </w:pPr>
      <w:r w:rsidRPr="002D1145">
        <w:rPr>
          <w:szCs w:val="20"/>
        </w:rPr>
        <w:t xml:space="preserve">UCL has four Research and Development offices, linked to its partner NHS trusts: Great Ormond Street; Moorfields; The Royal Free; University College London Hospital. UCL also works with other NHS bodies, such as Central and </w:t>
      </w:r>
      <w:proofErr w:type="gramStart"/>
      <w:r w:rsidRPr="002D1145">
        <w:rPr>
          <w:szCs w:val="20"/>
        </w:rPr>
        <w:t>North West</w:t>
      </w:r>
      <w:proofErr w:type="gramEnd"/>
      <w:r w:rsidRPr="002D1145">
        <w:rPr>
          <w:szCs w:val="20"/>
        </w:rPr>
        <w:t xml:space="preserve"> London (CNWL) NHS Trust, Camden &amp; Islington NHS Trust along with others. The R&amp;D offices work with researchers in relation to funding and </w:t>
      </w:r>
      <w:r w:rsidR="00BF2B11" w:rsidRPr="002D1145">
        <w:rPr>
          <w:szCs w:val="20"/>
        </w:rPr>
        <w:t xml:space="preserve">areas of </w:t>
      </w:r>
      <w:r w:rsidRPr="002D1145">
        <w:rPr>
          <w:szCs w:val="20"/>
        </w:rPr>
        <w:t>regulatory compliance</w:t>
      </w:r>
      <w:r w:rsidR="00BF2B11" w:rsidRPr="002D1145">
        <w:rPr>
          <w:szCs w:val="20"/>
        </w:rPr>
        <w:t xml:space="preserve">, which the </w:t>
      </w:r>
      <w:r w:rsidR="001D2192">
        <w:rPr>
          <w:szCs w:val="20"/>
        </w:rPr>
        <w:t>DSH</w:t>
      </w:r>
      <w:r w:rsidR="00BF2B11" w:rsidRPr="002D1145">
        <w:rPr>
          <w:szCs w:val="20"/>
        </w:rPr>
        <w:t xml:space="preserve"> is designed to meet</w:t>
      </w:r>
      <w:r w:rsidRPr="002D1145">
        <w:rPr>
          <w:szCs w:val="20"/>
        </w:rPr>
        <w:t xml:space="preserve">. </w:t>
      </w:r>
    </w:p>
    <w:p w14:paraId="6B9496CE" w14:textId="77777777" w:rsidR="003D7862" w:rsidRPr="002D1145" w:rsidRDefault="003D7862" w:rsidP="003D7862">
      <w:pPr>
        <w:rPr>
          <w:szCs w:val="20"/>
        </w:rPr>
      </w:pPr>
    </w:p>
    <w:p w14:paraId="302A26C9" w14:textId="05ACF0ED" w:rsidR="00390DD4" w:rsidRPr="002D1145" w:rsidRDefault="003D7862" w:rsidP="003D7862">
      <w:pPr>
        <w:rPr>
          <w:szCs w:val="20"/>
        </w:rPr>
      </w:pPr>
      <w:r w:rsidRPr="002D1145">
        <w:rPr>
          <w:szCs w:val="20"/>
        </w:rPr>
        <w:t xml:space="preserve">Researchers </w:t>
      </w:r>
      <w:r w:rsidR="003F68CD">
        <w:rPr>
          <w:szCs w:val="20"/>
        </w:rPr>
        <w:t>and research support staff</w:t>
      </w:r>
      <w:r w:rsidRPr="002D1145">
        <w:rPr>
          <w:szCs w:val="20"/>
        </w:rPr>
        <w:t xml:space="preserve"> within the organisation </w:t>
      </w:r>
      <w:r w:rsidR="00B27399" w:rsidRPr="002D1145">
        <w:rPr>
          <w:szCs w:val="20"/>
        </w:rPr>
        <w:t xml:space="preserve">depend upon the ISMS to meet contractual requirements relating to research data and </w:t>
      </w:r>
      <w:r w:rsidRPr="002D1145">
        <w:rPr>
          <w:szCs w:val="20"/>
        </w:rPr>
        <w:t>are required to undertake information governance training, with an annual refresher.</w:t>
      </w:r>
    </w:p>
    <w:p w14:paraId="1194398D" w14:textId="77777777" w:rsidR="003D7862" w:rsidRPr="002D1145" w:rsidRDefault="003D7862" w:rsidP="003D7862">
      <w:pPr>
        <w:rPr>
          <w:szCs w:val="20"/>
        </w:rPr>
      </w:pPr>
    </w:p>
    <w:p w14:paraId="7E70A0B3" w14:textId="07C895C6" w:rsidR="003D7862" w:rsidRDefault="003D7862" w:rsidP="003D7862">
      <w:pPr>
        <w:rPr>
          <w:szCs w:val="20"/>
        </w:rPr>
      </w:pPr>
      <w:r w:rsidRPr="002D1145">
        <w:rPr>
          <w:szCs w:val="20"/>
        </w:rPr>
        <w:t xml:space="preserve">A </w:t>
      </w:r>
      <w:r w:rsidR="001D2192">
        <w:rPr>
          <w:szCs w:val="20"/>
        </w:rPr>
        <w:t>DSH</w:t>
      </w:r>
      <w:r w:rsidRPr="002D1145">
        <w:rPr>
          <w:szCs w:val="20"/>
        </w:rPr>
        <w:t xml:space="preserve"> User Group provides a forum for informing and consulting current and prospective users of the DSH within UCL.</w:t>
      </w:r>
    </w:p>
    <w:p w14:paraId="0A3112D2" w14:textId="17ABC2BB" w:rsidR="0009159C" w:rsidRDefault="0009159C" w:rsidP="003D7862">
      <w:pPr>
        <w:rPr>
          <w:szCs w:val="20"/>
        </w:rPr>
      </w:pPr>
    </w:p>
    <w:p w14:paraId="335A4701" w14:textId="46C2C6C4" w:rsidR="0009159C" w:rsidRPr="002D1145" w:rsidRDefault="0009159C" w:rsidP="003D7862">
      <w:pPr>
        <w:rPr>
          <w:szCs w:val="20"/>
        </w:rPr>
      </w:pPr>
      <w:r>
        <w:rPr>
          <w:szCs w:val="20"/>
        </w:rPr>
        <w:t>Internal auditors require a</w:t>
      </w:r>
      <w:r w:rsidR="006D598D">
        <w:rPr>
          <w:szCs w:val="20"/>
        </w:rPr>
        <w:t xml:space="preserve">n audit schedule and expect to have access to documented information and </w:t>
      </w:r>
      <w:r w:rsidR="00256FAE">
        <w:rPr>
          <w:szCs w:val="20"/>
        </w:rPr>
        <w:t>personnel associated with the ISMS.</w:t>
      </w:r>
    </w:p>
    <w:p w14:paraId="41D1E1FF" w14:textId="77777777" w:rsidR="003D7862" w:rsidRDefault="003D7862" w:rsidP="003D7862">
      <w:pPr>
        <w:rPr>
          <w:sz w:val="22"/>
        </w:rPr>
      </w:pPr>
    </w:p>
    <w:p w14:paraId="2BD7CDED" w14:textId="6891E516" w:rsidR="003D7862" w:rsidRPr="00D90B92" w:rsidRDefault="003D7862" w:rsidP="003D7862">
      <w:pPr>
        <w:rPr>
          <w:szCs w:val="20"/>
        </w:rPr>
      </w:pPr>
      <w:r w:rsidRPr="006A7AAF">
        <w:rPr>
          <w:b/>
          <w:szCs w:val="20"/>
        </w:rPr>
        <w:t>External to UCL</w:t>
      </w:r>
      <w:r>
        <w:br/>
      </w:r>
      <w:r w:rsidRPr="00D90B92">
        <w:rPr>
          <w:szCs w:val="20"/>
        </w:rPr>
        <w:t>UCL’s partner NHS trusts have many data sharing agreements with UCL researchers, who manage the highly confidential information that they provide.</w:t>
      </w:r>
      <w:r w:rsidR="007367F8">
        <w:rPr>
          <w:szCs w:val="20"/>
        </w:rPr>
        <w:t xml:space="preserve"> The </w:t>
      </w:r>
      <w:r w:rsidR="00C5168B" w:rsidRPr="00C5168B">
        <w:rPr>
          <w:szCs w:val="20"/>
        </w:rPr>
        <w:t>Head of Clinical Research Governance and Compliance</w:t>
      </w:r>
      <w:r w:rsidR="00353DFA">
        <w:rPr>
          <w:szCs w:val="20"/>
        </w:rPr>
        <w:t xml:space="preserve"> from the UCL / UCLH Joint Research Office is a member of the </w:t>
      </w:r>
      <w:r w:rsidR="00FC1D62">
        <w:rPr>
          <w:szCs w:val="20"/>
        </w:rPr>
        <w:t>Information Risk Governance Committee</w:t>
      </w:r>
      <w:r w:rsidR="007438C0">
        <w:rPr>
          <w:szCs w:val="20"/>
        </w:rPr>
        <w:t xml:space="preserve">, to ensure that the views </w:t>
      </w:r>
      <w:r w:rsidR="006E6EAD">
        <w:rPr>
          <w:szCs w:val="20"/>
        </w:rPr>
        <w:t xml:space="preserve">and requirements </w:t>
      </w:r>
      <w:r w:rsidR="007438C0">
        <w:rPr>
          <w:szCs w:val="20"/>
        </w:rPr>
        <w:t>of NHS partners are represented.</w:t>
      </w:r>
    </w:p>
    <w:p w14:paraId="1103D238" w14:textId="77777777" w:rsidR="003D7862" w:rsidRPr="00D90B92" w:rsidRDefault="003D7862" w:rsidP="003D7862">
      <w:pPr>
        <w:rPr>
          <w:szCs w:val="20"/>
        </w:rPr>
      </w:pPr>
    </w:p>
    <w:p w14:paraId="5AA46F01" w14:textId="2F766638" w:rsidR="003D7862" w:rsidRPr="00D90B92" w:rsidRDefault="003D7862" w:rsidP="003D7862">
      <w:pPr>
        <w:rPr>
          <w:szCs w:val="20"/>
        </w:rPr>
      </w:pPr>
      <w:r w:rsidRPr="00D90B92">
        <w:rPr>
          <w:szCs w:val="20"/>
        </w:rPr>
        <w:t xml:space="preserve">NHS </w:t>
      </w:r>
      <w:r w:rsidR="00433904">
        <w:rPr>
          <w:szCs w:val="20"/>
        </w:rPr>
        <w:t>England</w:t>
      </w:r>
      <w:r w:rsidR="00433904" w:rsidRPr="00D90B92">
        <w:rPr>
          <w:szCs w:val="20"/>
        </w:rPr>
        <w:t xml:space="preserve"> </w:t>
      </w:r>
      <w:r w:rsidRPr="00D90B92">
        <w:rPr>
          <w:szCs w:val="20"/>
        </w:rPr>
        <w:t xml:space="preserve">manages access to national healthcare datasets. The IG Lead maintains regular contact with NHS </w:t>
      </w:r>
      <w:r w:rsidR="00433904">
        <w:rPr>
          <w:szCs w:val="20"/>
        </w:rPr>
        <w:t>England</w:t>
      </w:r>
      <w:r w:rsidR="00433904" w:rsidRPr="00D90B92">
        <w:rPr>
          <w:szCs w:val="20"/>
        </w:rPr>
        <w:t xml:space="preserve"> </w:t>
      </w:r>
      <w:r w:rsidRPr="00D90B92">
        <w:rPr>
          <w:szCs w:val="20"/>
        </w:rPr>
        <w:t xml:space="preserve">to understand changing requirements and to manage compliance with NHS </w:t>
      </w:r>
      <w:r w:rsidR="00433904">
        <w:rPr>
          <w:szCs w:val="20"/>
        </w:rPr>
        <w:t>England</w:t>
      </w:r>
      <w:r w:rsidRPr="00D90B92">
        <w:rPr>
          <w:szCs w:val="20"/>
        </w:rPr>
        <w:t xml:space="preserve">’s mandated DSP Toolkit assurance mechanism. The IG Lead is a member of the </w:t>
      </w:r>
      <w:r w:rsidR="00AB7AF3">
        <w:rPr>
          <w:szCs w:val="20"/>
        </w:rPr>
        <w:t>Information Risk Governance Committee</w:t>
      </w:r>
      <w:r w:rsidR="00717F58">
        <w:rPr>
          <w:szCs w:val="20"/>
        </w:rPr>
        <w:t>.</w:t>
      </w:r>
    </w:p>
    <w:p w14:paraId="10C642F8" w14:textId="2103D70D" w:rsidR="002728FF" w:rsidRPr="00D90B92" w:rsidRDefault="002728FF" w:rsidP="003D7862">
      <w:pPr>
        <w:rPr>
          <w:szCs w:val="20"/>
        </w:rPr>
      </w:pPr>
    </w:p>
    <w:p w14:paraId="2B5DC59F" w14:textId="3387355D" w:rsidR="002728FF" w:rsidRDefault="00021CA4" w:rsidP="003D7862">
      <w:pPr>
        <w:rPr>
          <w:szCs w:val="20"/>
        </w:rPr>
      </w:pPr>
      <w:r w:rsidRPr="00D90B92">
        <w:rPr>
          <w:szCs w:val="20"/>
        </w:rPr>
        <w:t xml:space="preserve">Research participants are informed via </w:t>
      </w:r>
      <w:r w:rsidR="00FE3D6B" w:rsidRPr="00D90B92">
        <w:rPr>
          <w:szCs w:val="20"/>
        </w:rPr>
        <w:t xml:space="preserve">UCL’s privacy notices that </w:t>
      </w:r>
      <w:r w:rsidRPr="00D90B92">
        <w:rPr>
          <w:szCs w:val="20"/>
        </w:rPr>
        <w:t>their data</w:t>
      </w:r>
      <w:r w:rsidR="00FE3D6B" w:rsidRPr="00D90B92">
        <w:rPr>
          <w:szCs w:val="20"/>
        </w:rPr>
        <w:t xml:space="preserve"> will </w:t>
      </w:r>
      <w:r w:rsidR="00E90A7F" w:rsidRPr="00D90B92">
        <w:rPr>
          <w:szCs w:val="20"/>
        </w:rPr>
        <w:t xml:space="preserve">be </w:t>
      </w:r>
      <w:r w:rsidR="0056518B" w:rsidRPr="00D90B92">
        <w:rPr>
          <w:szCs w:val="20"/>
        </w:rPr>
        <w:t xml:space="preserve">handled subject to </w:t>
      </w:r>
      <w:r w:rsidR="004C7CB9" w:rsidRPr="00D90B92">
        <w:rPr>
          <w:szCs w:val="20"/>
        </w:rPr>
        <w:t>technical and organisational safeguards</w:t>
      </w:r>
      <w:r w:rsidR="00731CE7">
        <w:rPr>
          <w:szCs w:val="20"/>
        </w:rPr>
        <w:t xml:space="preserve">, </w:t>
      </w:r>
      <w:r w:rsidR="003E18E3">
        <w:rPr>
          <w:szCs w:val="20"/>
        </w:rPr>
        <w:t>therefore</w:t>
      </w:r>
      <w:r w:rsidR="00731CE7">
        <w:rPr>
          <w:szCs w:val="20"/>
        </w:rPr>
        <w:t xml:space="preserve"> have an expectation that th</w:t>
      </w:r>
      <w:r w:rsidR="00832B9C">
        <w:rPr>
          <w:szCs w:val="20"/>
        </w:rPr>
        <w:t>eir data will be protected in this way.</w:t>
      </w:r>
    </w:p>
    <w:p w14:paraId="1896D71E" w14:textId="6DC7632E" w:rsidR="00731CE7" w:rsidRDefault="00731CE7" w:rsidP="003D7862">
      <w:pPr>
        <w:rPr>
          <w:szCs w:val="20"/>
        </w:rPr>
      </w:pPr>
    </w:p>
    <w:p w14:paraId="1534BEEB" w14:textId="02C2D1CA" w:rsidR="00731CE7" w:rsidRDefault="00BF5A36" w:rsidP="003D7862">
      <w:pPr>
        <w:rPr>
          <w:szCs w:val="20"/>
        </w:rPr>
      </w:pPr>
      <w:r>
        <w:rPr>
          <w:szCs w:val="20"/>
        </w:rPr>
        <w:t xml:space="preserve">Suppliers </w:t>
      </w:r>
      <w:r w:rsidR="003E1F1C">
        <w:rPr>
          <w:szCs w:val="20"/>
        </w:rPr>
        <w:t xml:space="preserve">of technical equipment, software and services </w:t>
      </w:r>
      <w:r w:rsidR="00E62042">
        <w:rPr>
          <w:szCs w:val="20"/>
        </w:rPr>
        <w:t xml:space="preserve">require </w:t>
      </w:r>
      <w:r w:rsidR="00BC51D7">
        <w:rPr>
          <w:szCs w:val="20"/>
        </w:rPr>
        <w:t xml:space="preserve">documented </w:t>
      </w:r>
      <w:r w:rsidR="00E62042">
        <w:rPr>
          <w:szCs w:val="20"/>
        </w:rPr>
        <w:t>information about</w:t>
      </w:r>
      <w:r w:rsidR="009070A6">
        <w:rPr>
          <w:szCs w:val="20"/>
        </w:rPr>
        <w:t xml:space="preserve"> requirements that their services must meet.</w:t>
      </w:r>
    </w:p>
    <w:p w14:paraId="2486CB2C" w14:textId="622D1A1E" w:rsidR="00BC51D7" w:rsidRDefault="00BC51D7" w:rsidP="003D7862">
      <w:pPr>
        <w:rPr>
          <w:szCs w:val="20"/>
        </w:rPr>
      </w:pPr>
    </w:p>
    <w:p w14:paraId="774FE782" w14:textId="3C3CBA66" w:rsidR="00BC51D7" w:rsidRPr="00D90B92" w:rsidRDefault="00BC51D7" w:rsidP="003D7862">
      <w:pPr>
        <w:rPr>
          <w:szCs w:val="20"/>
        </w:rPr>
      </w:pPr>
      <w:r>
        <w:rPr>
          <w:szCs w:val="20"/>
        </w:rPr>
        <w:t>Suppliers of non-technical resources, such as external audit, require documented information relating to the ISMS</w:t>
      </w:r>
      <w:r w:rsidR="0009159C">
        <w:rPr>
          <w:szCs w:val="20"/>
        </w:rPr>
        <w:t>.</w:t>
      </w:r>
    </w:p>
    <w:p w14:paraId="798C23DC" w14:textId="104899B3" w:rsidR="004C7CB9" w:rsidRPr="00D90B92" w:rsidRDefault="004C7CB9" w:rsidP="003D7862">
      <w:pPr>
        <w:rPr>
          <w:szCs w:val="20"/>
        </w:rPr>
      </w:pPr>
    </w:p>
    <w:p w14:paraId="71437032" w14:textId="77777777" w:rsidR="003D7862" w:rsidRPr="00D90B92" w:rsidRDefault="003D7862" w:rsidP="00CC7FE2"/>
    <w:p w14:paraId="43343183" w14:textId="41FBC7D5" w:rsidR="003D7862" w:rsidRDefault="000160C6" w:rsidP="003D7862">
      <w:pPr>
        <w:pStyle w:val="Heading2"/>
        <w:rPr>
          <w:sz w:val="22"/>
        </w:rPr>
      </w:pPr>
      <w:r>
        <w:rPr>
          <w:sz w:val="22"/>
        </w:rPr>
        <w:t>3</w:t>
      </w:r>
      <w:r w:rsidR="003D7862" w:rsidRPr="19C789EF">
        <w:rPr>
          <w:sz w:val="22"/>
        </w:rPr>
        <w:t xml:space="preserve">.4 Legal and Regulatory Requirements </w:t>
      </w:r>
    </w:p>
    <w:p w14:paraId="445C5877" w14:textId="77777777" w:rsidR="003D7862" w:rsidRDefault="003D7862" w:rsidP="003D7862">
      <w:pPr>
        <w:rPr>
          <w:sz w:val="22"/>
        </w:rPr>
      </w:pPr>
    </w:p>
    <w:p w14:paraId="25BA99F5" w14:textId="1D2C5567" w:rsidR="003D7862" w:rsidRPr="009C6E1D" w:rsidRDefault="003D7862" w:rsidP="000D6CBA">
      <w:r w:rsidRPr="19C789EF">
        <w:t>Legislative and Statutory:</w:t>
      </w:r>
    </w:p>
    <w:p w14:paraId="02B125D9" w14:textId="5C8643CF" w:rsidR="003D7862" w:rsidRPr="000D6CBA" w:rsidRDefault="000E03E0" w:rsidP="000D6CBA">
      <w:pPr>
        <w:pStyle w:val="ListParagraph"/>
        <w:numPr>
          <w:ilvl w:val="0"/>
          <w:numId w:val="43"/>
        </w:numPr>
        <w:rPr>
          <w:b/>
        </w:rPr>
      </w:pPr>
      <w:r>
        <w:t xml:space="preserve">The </w:t>
      </w:r>
      <w:r w:rsidR="00824706">
        <w:t>UK General Data Protection Regulation (GDPR)</w:t>
      </w:r>
      <w:r w:rsidR="0002174E">
        <w:t xml:space="preserve"> and t</w:t>
      </w:r>
      <w:r w:rsidR="003D7862" w:rsidRPr="00D90B92">
        <w:t xml:space="preserve">he Data Protection Act 2018 (DPA18), </w:t>
      </w:r>
      <w:r w:rsidR="0002174E">
        <w:t>are</w:t>
      </w:r>
      <w:r w:rsidR="003D7862" w:rsidRPr="00D90B92">
        <w:t xml:space="preserve"> enacted by the Information Commissioner’s Office</w:t>
      </w:r>
      <w:r w:rsidR="00F76581">
        <w:t xml:space="preserve"> (ICO)</w:t>
      </w:r>
      <w:r w:rsidR="003D7862" w:rsidRPr="00D90B92">
        <w:t xml:space="preserve">. The UCL Data Protection Officer acts as a point of liaison between UCL and the ICO on these matters. The UCL Data Protection Office is responsible for the data protection registration of studies within the organisation and for ensuring compliance with the DPA and Common Law Duty of Confidentiality. The Data Protection Officer is a member of </w:t>
      </w:r>
      <w:proofErr w:type="gramStart"/>
      <w:r w:rsidR="003D7862" w:rsidRPr="00D90B92">
        <w:t xml:space="preserve">the </w:t>
      </w:r>
      <w:r w:rsidR="008B56F5" w:rsidRPr="008B56F5">
        <w:rPr>
          <w:szCs w:val="20"/>
        </w:rPr>
        <w:t xml:space="preserve"> </w:t>
      </w:r>
      <w:r w:rsidR="008B56F5">
        <w:rPr>
          <w:szCs w:val="20"/>
        </w:rPr>
        <w:t>Information</w:t>
      </w:r>
      <w:proofErr w:type="gramEnd"/>
      <w:r w:rsidR="008B56F5">
        <w:rPr>
          <w:szCs w:val="20"/>
        </w:rPr>
        <w:t xml:space="preserve"> Risk Governance Committee</w:t>
      </w:r>
      <w:r w:rsidR="003D7862" w:rsidRPr="00D90B92">
        <w:t xml:space="preserve"> to advise on DPA matters and to report on developments in this area. </w:t>
      </w:r>
    </w:p>
    <w:p w14:paraId="5C235757" w14:textId="39864781" w:rsidR="000D6CBA" w:rsidRPr="000D6CBA" w:rsidRDefault="003D7862" w:rsidP="000D6CBA">
      <w:pPr>
        <w:pStyle w:val="ListParagraph"/>
        <w:numPr>
          <w:ilvl w:val="0"/>
          <w:numId w:val="43"/>
        </w:numPr>
        <w:rPr>
          <w:b/>
          <w:sz w:val="22"/>
        </w:rPr>
      </w:pPr>
      <w:r w:rsidRPr="00D90B92">
        <w:t>Contact with the Police</w:t>
      </w:r>
      <w:r w:rsidR="006A178B">
        <w:t>, via the Estates team</w:t>
      </w:r>
      <w:r w:rsidRPr="00D90B92">
        <w:t xml:space="preserve">, within the context of information security, is managed by the UCL Information Security Group (ISG). The </w:t>
      </w:r>
      <w:r w:rsidR="008B56F5">
        <w:t>Chief Information Security Officer</w:t>
      </w:r>
      <w:r w:rsidRPr="00D90B92">
        <w:t xml:space="preserve"> is a member of the </w:t>
      </w:r>
      <w:r w:rsidR="008B56F5">
        <w:rPr>
          <w:szCs w:val="20"/>
        </w:rPr>
        <w:t>Information Risk Governance Committee</w:t>
      </w:r>
      <w:r w:rsidRPr="00D90B92">
        <w:t xml:space="preserve"> to advise on matters relating to information </w:t>
      </w:r>
      <w:r w:rsidR="008B56F5">
        <w:t xml:space="preserve">risk and </w:t>
      </w:r>
      <w:r w:rsidRPr="00D90B92">
        <w:t>security.</w:t>
      </w:r>
    </w:p>
    <w:p w14:paraId="20F597DB" w14:textId="77777777" w:rsidR="000D6CBA" w:rsidRPr="00F56AA2" w:rsidRDefault="003D7862" w:rsidP="000D6CBA">
      <w:pPr>
        <w:pStyle w:val="ListParagraph"/>
        <w:numPr>
          <w:ilvl w:val="0"/>
          <w:numId w:val="43"/>
        </w:numPr>
        <w:rPr>
          <w:b/>
          <w:sz w:val="22"/>
        </w:rPr>
      </w:pPr>
      <w:r w:rsidRPr="00D90B92">
        <w:t>The Confidentiality Advisory Group (CAG), under the Health Research Authority (HRA) oversees applications under the Health Service (Control of Information) Regulations 2001 - Section 251 of the NHS Act 2006. The IG Lead has regular contact with the HRA.</w:t>
      </w:r>
    </w:p>
    <w:p w14:paraId="61678837" w14:textId="45E4BA8D" w:rsidR="008B56F5" w:rsidRPr="000D6CBA" w:rsidRDefault="008B56F5" w:rsidP="000D6CBA">
      <w:pPr>
        <w:pStyle w:val="ListParagraph"/>
        <w:numPr>
          <w:ilvl w:val="0"/>
          <w:numId w:val="43"/>
        </w:numPr>
        <w:rPr>
          <w:b/>
          <w:sz w:val="22"/>
        </w:rPr>
      </w:pPr>
      <w:r>
        <w:t xml:space="preserve">The </w:t>
      </w:r>
      <w:r w:rsidR="00716BF1">
        <w:t>Department for Education provides data used by UCL Researchers</w:t>
      </w:r>
      <w:r w:rsidR="00AF409E">
        <w:t xml:space="preserve"> under the </w:t>
      </w:r>
      <w:proofErr w:type="spellStart"/>
      <w:r w:rsidR="002E2EDF" w:rsidRPr="002E2EDF">
        <w:t>The</w:t>
      </w:r>
      <w:proofErr w:type="spellEnd"/>
      <w:r w:rsidR="002E2EDF" w:rsidRPr="002E2EDF">
        <w:t xml:space="preserve"> Education (Individual Pupil Information) (Prescribed Persons) (England) Regulations 2009</w:t>
      </w:r>
      <w:r w:rsidR="002E2EDF">
        <w:t xml:space="preserve"> and related le</w:t>
      </w:r>
      <w:r w:rsidR="00315A1D">
        <w:t>gal powers.</w:t>
      </w:r>
    </w:p>
    <w:p w14:paraId="6105A124" w14:textId="5E7DF38F" w:rsidR="003D7862" w:rsidRPr="000D6CBA" w:rsidRDefault="003D7862" w:rsidP="000D6CBA">
      <w:pPr>
        <w:pStyle w:val="ListParagraph"/>
        <w:numPr>
          <w:ilvl w:val="0"/>
          <w:numId w:val="43"/>
        </w:numPr>
        <w:rPr>
          <w:b/>
          <w:sz w:val="22"/>
        </w:rPr>
      </w:pPr>
      <w:r w:rsidRPr="00D90B92">
        <w:t>Right to work and DBS checks are managed through the UCL HR Employment Contract Administration Office.</w:t>
      </w:r>
      <w:r w:rsidRPr="00D90B92">
        <w:br/>
      </w:r>
    </w:p>
    <w:p w14:paraId="3003BB79" w14:textId="20C61A6E" w:rsidR="003D7862" w:rsidRPr="005A2089" w:rsidRDefault="003D7862" w:rsidP="000D6CBA">
      <w:r w:rsidRPr="19C789EF">
        <w:t xml:space="preserve">Regulatory: </w:t>
      </w:r>
    </w:p>
    <w:p w14:paraId="4C8F10B5" w14:textId="665A48DF" w:rsidR="000D6CBA" w:rsidRPr="00E4443F" w:rsidRDefault="003D7862" w:rsidP="006A7AAF">
      <w:pPr>
        <w:pStyle w:val="ListParagraph"/>
        <w:numPr>
          <w:ilvl w:val="0"/>
          <w:numId w:val="44"/>
        </w:numPr>
        <w:rPr>
          <w:szCs w:val="20"/>
        </w:rPr>
      </w:pPr>
      <w:r>
        <w:t xml:space="preserve">NHS </w:t>
      </w:r>
      <w:r w:rsidR="00537650">
        <w:t xml:space="preserve">England </w:t>
      </w:r>
      <w:r>
        <w:t xml:space="preserve">manages information governance assurance for </w:t>
      </w:r>
      <w:r w:rsidR="416191B0">
        <w:t>several</w:t>
      </w:r>
      <w:r>
        <w:t xml:space="preserve"> data sources, including the Office of National Statistics (ONS) </w:t>
      </w:r>
      <w:r w:rsidR="00081373">
        <w:t xml:space="preserve">Mortality Data </w:t>
      </w:r>
      <w:r>
        <w:t>and Hospital Episode Statistics (HES).</w:t>
      </w:r>
    </w:p>
    <w:p w14:paraId="3CB26A37" w14:textId="19E741C7" w:rsidR="000D6CBA" w:rsidRPr="000D6CBA" w:rsidRDefault="003D7862" w:rsidP="000D6CBA">
      <w:pPr>
        <w:pStyle w:val="ListParagraph"/>
        <w:numPr>
          <w:ilvl w:val="0"/>
          <w:numId w:val="44"/>
        </w:numPr>
      </w:pPr>
      <w:r>
        <w:t xml:space="preserve">NHS </w:t>
      </w:r>
      <w:r w:rsidR="00081373">
        <w:t xml:space="preserve">England </w:t>
      </w:r>
      <w:r>
        <w:t xml:space="preserve">also manages the </w:t>
      </w:r>
      <w:r w:rsidR="00E4443F">
        <w:t>Data Security &amp; Protection</w:t>
      </w:r>
      <w:r w:rsidR="00E270AF">
        <w:t xml:space="preserve"> (DSP)</w:t>
      </w:r>
      <w:r w:rsidR="00E4443F">
        <w:t xml:space="preserve"> </w:t>
      </w:r>
      <w:r>
        <w:t>Toolkit, which is a requirement for applications under Section 251 (see legislative and statutory section above</w:t>
      </w:r>
      <w:r w:rsidR="416191B0">
        <w:t>),</w:t>
      </w:r>
      <w:r>
        <w:t xml:space="preserve"> also for HES and in many cases, for working with data from other sources within the NHS.</w:t>
      </w:r>
      <w:r w:rsidRPr="55C1FFD7">
        <w:rPr>
          <w:b/>
        </w:rPr>
        <w:t xml:space="preserve"> </w:t>
      </w:r>
      <w:r>
        <w:t>The DSP Toolkit is revised annually so processes and documentation need to be kept up to date.</w:t>
      </w:r>
    </w:p>
    <w:p w14:paraId="64F9B291" w14:textId="77777777" w:rsidR="000D6CBA" w:rsidRDefault="003D7862" w:rsidP="000D6CBA">
      <w:pPr>
        <w:pStyle w:val="ListParagraph"/>
        <w:numPr>
          <w:ilvl w:val="0"/>
          <w:numId w:val="44"/>
        </w:numPr>
        <w:rPr>
          <w:szCs w:val="20"/>
        </w:rPr>
      </w:pPr>
      <w:r w:rsidRPr="000D6CBA">
        <w:rPr>
          <w:szCs w:val="20"/>
        </w:rPr>
        <w:t>The organisation’s Information Security Management System c</w:t>
      </w:r>
      <w:r w:rsidR="000D6CBA">
        <w:rPr>
          <w:szCs w:val="20"/>
        </w:rPr>
        <w:t>omplies with ISO/IEC 27001:2013.</w:t>
      </w:r>
    </w:p>
    <w:p w14:paraId="03A09458" w14:textId="7FB1D9B3" w:rsidR="003D7862" w:rsidRDefault="003D7862" w:rsidP="000D6CBA">
      <w:pPr>
        <w:pStyle w:val="ListParagraph"/>
        <w:numPr>
          <w:ilvl w:val="0"/>
          <w:numId w:val="44"/>
        </w:numPr>
        <w:rPr>
          <w:szCs w:val="20"/>
        </w:rPr>
      </w:pPr>
      <w:r w:rsidRPr="000D6CBA">
        <w:rPr>
          <w:szCs w:val="20"/>
        </w:rPr>
        <w:t xml:space="preserve">Medical trials are subject to audit by the Medical and Healthcare products Regulatory Agency (MHRA) which includes audit of information </w:t>
      </w:r>
      <w:proofErr w:type="gramStart"/>
      <w:r w:rsidRPr="000D6CBA">
        <w:rPr>
          <w:szCs w:val="20"/>
        </w:rPr>
        <w:t>security</w:t>
      </w:r>
      <w:proofErr w:type="gramEnd"/>
    </w:p>
    <w:p w14:paraId="6746511E" w14:textId="0F7783CC" w:rsidR="00F07FDC" w:rsidRPr="000A1C96" w:rsidRDefault="00736D5A" w:rsidP="000A1C96">
      <w:pPr>
        <w:pStyle w:val="ListParagraph"/>
        <w:numPr>
          <w:ilvl w:val="0"/>
          <w:numId w:val="44"/>
        </w:numPr>
        <w:rPr>
          <w:szCs w:val="20"/>
        </w:rPr>
      </w:pPr>
      <w:r>
        <w:rPr>
          <w:szCs w:val="20"/>
        </w:rPr>
        <w:t>The Department for Education</w:t>
      </w:r>
      <w:r w:rsidR="00CC3DF4">
        <w:rPr>
          <w:szCs w:val="20"/>
        </w:rPr>
        <w:t>’s</w:t>
      </w:r>
      <w:r>
        <w:rPr>
          <w:szCs w:val="20"/>
        </w:rPr>
        <w:t xml:space="preserve"> (DfE)</w:t>
      </w:r>
      <w:r w:rsidR="00334A21">
        <w:rPr>
          <w:szCs w:val="20"/>
        </w:rPr>
        <w:t xml:space="preserve"> Information Security Questionnaire </w:t>
      </w:r>
      <w:r w:rsidR="00CC3DF4">
        <w:rPr>
          <w:szCs w:val="20"/>
        </w:rPr>
        <w:t xml:space="preserve">sets out requirements for </w:t>
      </w:r>
      <w:r w:rsidR="00226C6F">
        <w:rPr>
          <w:szCs w:val="20"/>
        </w:rPr>
        <w:t xml:space="preserve">processing </w:t>
      </w:r>
      <w:r w:rsidR="0097651C">
        <w:rPr>
          <w:szCs w:val="20"/>
        </w:rPr>
        <w:t xml:space="preserve">DfE data, </w:t>
      </w:r>
      <w:r w:rsidR="00120739">
        <w:rPr>
          <w:szCs w:val="20"/>
        </w:rPr>
        <w:t xml:space="preserve">with </w:t>
      </w:r>
      <w:r w:rsidR="0097651C">
        <w:rPr>
          <w:szCs w:val="20"/>
        </w:rPr>
        <w:t xml:space="preserve">which the DSH has to </w:t>
      </w:r>
      <w:proofErr w:type="gramStart"/>
      <w:r w:rsidR="0097651C">
        <w:rPr>
          <w:szCs w:val="20"/>
        </w:rPr>
        <w:t>comply</w:t>
      </w:r>
      <w:proofErr w:type="gramEnd"/>
    </w:p>
    <w:p w14:paraId="1B9B6897" w14:textId="77777777" w:rsidR="003D7862" w:rsidRDefault="003D7862" w:rsidP="003D7862">
      <w:pPr>
        <w:rPr>
          <w:b/>
          <w:bCs/>
          <w:sz w:val="22"/>
        </w:rPr>
      </w:pPr>
    </w:p>
    <w:p w14:paraId="34083668" w14:textId="77777777" w:rsidR="003D7862" w:rsidRPr="001B1C5C" w:rsidRDefault="003D7862" w:rsidP="003D7862">
      <w:pPr>
        <w:rPr>
          <w:szCs w:val="20"/>
        </w:rPr>
      </w:pPr>
      <w:r w:rsidRPr="001B1C5C">
        <w:rPr>
          <w:szCs w:val="20"/>
        </w:rPr>
        <w:t>UCL Policy:</w:t>
      </w:r>
    </w:p>
    <w:p w14:paraId="13C074CC" w14:textId="77777777" w:rsidR="007562AD" w:rsidRPr="001B1C5C" w:rsidRDefault="003D7862" w:rsidP="001B1C5C">
      <w:pPr>
        <w:rPr>
          <w:rFonts w:cs="Arial"/>
          <w:szCs w:val="20"/>
        </w:rPr>
      </w:pPr>
      <w:r w:rsidRPr="001B1C5C">
        <w:rPr>
          <w:szCs w:val="20"/>
        </w:rPr>
        <w:t>Users of the Data Safe Haven are subject to UCL policies, including:</w:t>
      </w:r>
    </w:p>
    <w:p w14:paraId="3B52635A" w14:textId="732E03B4" w:rsidR="007562AD" w:rsidRDefault="003D7862" w:rsidP="007562AD">
      <w:pPr>
        <w:pStyle w:val="ListParagraph"/>
        <w:numPr>
          <w:ilvl w:val="0"/>
          <w:numId w:val="51"/>
        </w:numPr>
        <w:rPr>
          <w:rFonts w:cs="Arial"/>
          <w:szCs w:val="20"/>
        </w:rPr>
      </w:pPr>
      <w:r w:rsidRPr="001B1C5C">
        <w:rPr>
          <w:rFonts w:cs="Arial"/>
          <w:szCs w:val="20"/>
        </w:rPr>
        <w:t>UCL Computing Regulations</w:t>
      </w:r>
    </w:p>
    <w:p w14:paraId="1FB358A7" w14:textId="4750FB9D" w:rsidR="007562AD" w:rsidRDefault="003D7862" w:rsidP="007562AD">
      <w:pPr>
        <w:pStyle w:val="ListParagraph"/>
        <w:numPr>
          <w:ilvl w:val="0"/>
          <w:numId w:val="51"/>
        </w:numPr>
        <w:rPr>
          <w:rFonts w:cs="Arial"/>
          <w:szCs w:val="20"/>
        </w:rPr>
      </w:pPr>
      <w:r w:rsidRPr="001B1C5C">
        <w:rPr>
          <w:rFonts w:cs="Arial"/>
          <w:szCs w:val="20"/>
        </w:rPr>
        <w:t>UCL Data Protection Policy</w:t>
      </w:r>
    </w:p>
    <w:p w14:paraId="3A1C0D8C" w14:textId="08D18D2E" w:rsidR="003D7862" w:rsidRPr="001B1C5C" w:rsidRDefault="003D7862" w:rsidP="001B1C5C">
      <w:pPr>
        <w:pStyle w:val="ListParagraph"/>
        <w:numPr>
          <w:ilvl w:val="0"/>
          <w:numId w:val="51"/>
        </w:numPr>
        <w:rPr>
          <w:rFonts w:cs="Arial"/>
          <w:szCs w:val="20"/>
        </w:rPr>
      </w:pPr>
      <w:r w:rsidRPr="001B1C5C">
        <w:rPr>
          <w:rFonts w:cs="Arial"/>
          <w:szCs w:val="20"/>
        </w:rPr>
        <w:t>UCL Information Security Policy</w:t>
      </w:r>
    </w:p>
    <w:p w14:paraId="5021538B" w14:textId="77777777" w:rsidR="000D6CBA" w:rsidRDefault="000D6CBA" w:rsidP="003D7862">
      <w:pPr>
        <w:rPr>
          <w:sz w:val="22"/>
        </w:rPr>
      </w:pPr>
    </w:p>
    <w:p w14:paraId="61407E90" w14:textId="4132ACF0" w:rsidR="003D7862" w:rsidRDefault="003D7862" w:rsidP="001B1C5C">
      <w:pPr>
        <w:pStyle w:val="Style1"/>
      </w:pPr>
      <w:r w:rsidRPr="19C789EF">
        <w:t>Scope of Certification</w:t>
      </w:r>
    </w:p>
    <w:p w14:paraId="024437D4" w14:textId="77777777" w:rsidR="003D7862" w:rsidRDefault="003D7862" w:rsidP="003D7862"/>
    <w:p w14:paraId="1C01294E" w14:textId="01A81109" w:rsidR="003D7862" w:rsidRDefault="006A7AAF" w:rsidP="003D7862">
      <w:r>
        <w:rPr>
          <w:noProof/>
        </w:rPr>
        <mc:AlternateContent>
          <mc:Choice Requires="wpg">
            <w:drawing>
              <wp:inline distT="0" distB="0" distL="0" distR="0" wp14:anchorId="40BAD521" wp14:editId="5A8F21F6">
                <wp:extent cx="5466080" cy="4307205"/>
                <wp:effectExtent l="0" t="12700" r="7620" b="10795"/>
                <wp:docPr id="1257500221" name="Group 26"/>
                <wp:cNvGraphicFramePr/>
                <a:graphic xmlns:a="http://schemas.openxmlformats.org/drawingml/2006/main">
                  <a:graphicData uri="http://schemas.microsoft.com/office/word/2010/wordprocessingGroup">
                    <wpg:wgp>
                      <wpg:cNvGrpSpPr/>
                      <wpg:grpSpPr>
                        <a:xfrm>
                          <a:off x="0" y="0"/>
                          <a:ext cx="5466080" cy="4307205"/>
                          <a:chOff x="0" y="0"/>
                          <a:chExt cx="5466080" cy="4307205"/>
                        </a:xfrm>
                      </wpg:grpSpPr>
                      <wpg:grpSp>
                        <wpg:cNvPr id="421857134" name="Group 421857134"/>
                        <wpg:cNvGrpSpPr/>
                        <wpg:grpSpPr>
                          <a:xfrm>
                            <a:off x="0" y="0"/>
                            <a:ext cx="5466080" cy="4307205"/>
                            <a:chOff x="0" y="0"/>
                            <a:chExt cx="5466080" cy="4307205"/>
                          </a:xfrm>
                        </wpg:grpSpPr>
                        <wps:wsp>
                          <wps:cNvPr id="706464867" name="Rectangle 706464867"/>
                          <wps:cNvSpPr/>
                          <wps:spPr>
                            <a:xfrm>
                              <a:off x="2554933" y="2652"/>
                              <a:ext cx="1807689" cy="1031733"/>
                            </a:xfrm>
                            <a:prstGeom prst="rect">
                              <a:avLst/>
                            </a:prstGeom>
                            <a:solidFill>
                              <a:srgbClr val="00B0F0">
                                <a:alpha val="50000"/>
                              </a:srgb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68728468" name="Group 2068728468"/>
                          <wpg:cNvGrpSpPr/>
                          <wpg:grpSpPr>
                            <a:xfrm>
                              <a:off x="0" y="0"/>
                              <a:ext cx="5466080" cy="4307205"/>
                              <a:chOff x="0" y="0"/>
                              <a:chExt cx="5466080" cy="4307205"/>
                            </a:xfrm>
                          </wpg:grpSpPr>
                          <wpg:grpSp>
                            <wpg:cNvPr id="2076590397" name="Group 2076590397"/>
                            <wpg:cNvGrpSpPr/>
                            <wpg:grpSpPr>
                              <a:xfrm>
                                <a:off x="0" y="0"/>
                                <a:ext cx="5466080" cy="4307205"/>
                                <a:chOff x="0" y="0"/>
                                <a:chExt cx="5466080" cy="4307205"/>
                              </a:xfrm>
                            </wpg:grpSpPr>
                            <wpg:grpSp>
                              <wpg:cNvPr id="1907819341" name="Group 1907819341"/>
                              <wpg:cNvGrpSpPr/>
                              <wpg:grpSpPr>
                                <a:xfrm>
                                  <a:off x="0" y="0"/>
                                  <a:ext cx="5466080" cy="4307205"/>
                                  <a:chOff x="0" y="0"/>
                                  <a:chExt cx="5466303" cy="4308091"/>
                                </a:xfrm>
                              </wpg:grpSpPr>
                              <wps:wsp>
                                <wps:cNvPr id="1981642113" name="Rectangle 1981642113"/>
                                <wps:cNvSpPr/>
                                <wps:spPr>
                                  <a:xfrm>
                                    <a:off x="93087" y="1346479"/>
                                    <a:ext cx="4279900" cy="2961612"/>
                                  </a:xfrm>
                                  <a:prstGeom prst="rect">
                                    <a:avLst/>
                                  </a:prstGeom>
                                  <a:solidFill>
                                    <a:schemeClr val="accent1">
                                      <a:alpha val="50335"/>
                                    </a:scheme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110193" name="Text Box 41110193"/>
                                <wps:cNvSpPr txBox="1"/>
                                <wps:spPr>
                                  <a:xfrm>
                                    <a:off x="0" y="3906157"/>
                                    <a:ext cx="1024932" cy="391886"/>
                                  </a:xfrm>
                                  <a:prstGeom prst="rect">
                                    <a:avLst/>
                                  </a:prstGeom>
                                  <a:noFill/>
                                  <a:ln w="6350">
                                    <a:noFill/>
                                  </a:ln>
                                </wps:spPr>
                                <wps:txbx>
                                  <w:txbxContent>
                                    <w:p w14:paraId="3397A758" w14:textId="77777777" w:rsidR="006A7AAF" w:rsidRPr="00FD41AF" w:rsidRDefault="006A7AAF" w:rsidP="006A7AAF">
                                      <w:pPr>
                                        <w:jc w:val="center"/>
                                        <w:rPr>
                                          <w:rFonts w:ascii="Aharoni" w:hAnsi="Aharoni" w:cs="Aharoni"/>
                                          <w:sz w:val="48"/>
                                          <w:szCs w:val="48"/>
                                        </w:rPr>
                                      </w:pPr>
                                      <w:r w:rsidRPr="00FD41AF">
                                        <w:rPr>
                                          <w:rFonts w:ascii="Aharoni" w:hAnsi="Aharoni" w:cs="Aharoni" w:hint="cs"/>
                                          <w:sz w:val="48"/>
                                          <w:szCs w:val="48"/>
                                        </w:rPr>
                                        <w:t>UCL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7680813" name="Rectangle 1677680813"/>
                                <wps:cNvSpPr/>
                                <wps:spPr>
                                  <a:xfrm>
                                    <a:off x="1670678" y="723481"/>
                                    <a:ext cx="3795625" cy="2079395"/>
                                  </a:xfrm>
                                  <a:prstGeom prst="rect">
                                    <a:avLst/>
                                  </a:prstGeom>
                                  <a:solidFill>
                                    <a:srgbClr val="92D050">
                                      <a:alpha val="75100"/>
                                    </a:srgbClr>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3150572" name="Rectangle 1793150572"/>
                                <wps:cNvSpPr/>
                                <wps:spPr>
                                  <a:xfrm>
                                    <a:off x="163425" y="1487156"/>
                                    <a:ext cx="2137410" cy="71247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376166" name="Rectangle 1593376166"/>
                                <wps:cNvSpPr/>
                                <wps:spPr>
                                  <a:xfrm>
                                    <a:off x="163425" y="2351314"/>
                                    <a:ext cx="2137410" cy="670588"/>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412480" name="Text Box 1568412480"/>
                                <wps:cNvSpPr txBox="1"/>
                                <wps:spPr>
                                  <a:xfrm>
                                    <a:off x="4572000" y="1032329"/>
                                    <a:ext cx="833755" cy="1567214"/>
                                  </a:xfrm>
                                  <a:prstGeom prst="rect">
                                    <a:avLst/>
                                  </a:prstGeom>
                                  <a:noFill/>
                                  <a:ln w="6350">
                                    <a:noFill/>
                                  </a:ln>
                                </wps:spPr>
                                <wps:txbx>
                                  <w:txbxContent>
                                    <w:p w14:paraId="5BFBAEAA" w14:textId="77777777" w:rsidR="006A7AAF" w:rsidRDefault="006A7AAF" w:rsidP="006A7AAF">
                                      <w:pPr>
                                        <w:jc w:val="center"/>
                                      </w:pPr>
                                      <w:r>
                                        <w:t>Sources of risk</w:t>
                                      </w:r>
                                    </w:p>
                                    <w:p w14:paraId="61688579" w14:textId="77777777" w:rsidR="006A7AAF" w:rsidRDefault="006A7AAF" w:rsidP="006A7AAF">
                                      <w:pPr>
                                        <w:jc w:val="center"/>
                                      </w:pPr>
                                    </w:p>
                                    <w:p w14:paraId="01D56B5F" w14:textId="77777777" w:rsidR="006A7AAF" w:rsidRDefault="006A7AAF" w:rsidP="006A7AAF">
                                      <w:pPr>
                                        <w:jc w:val="center"/>
                                      </w:pPr>
                                      <w:r>
                                        <w:t>and</w:t>
                                      </w:r>
                                    </w:p>
                                    <w:p w14:paraId="7384CB03" w14:textId="77777777" w:rsidR="006A7AAF" w:rsidRDefault="006A7AAF" w:rsidP="006A7AAF">
                                      <w:pPr>
                                        <w:jc w:val="center"/>
                                      </w:pPr>
                                    </w:p>
                                    <w:p w14:paraId="486D3870" w14:textId="77777777" w:rsidR="006A7AAF" w:rsidRPr="00EC0828" w:rsidRDefault="006A7AAF" w:rsidP="006A7AAF">
                                      <w:pPr>
                                        <w:jc w:val="center"/>
                                        <w:rPr>
                                          <w:sz w:val="24"/>
                                          <w:szCs w:val="24"/>
                                        </w:rPr>
                                      </w:pPr>
                                      <w:r>
                                        <w:t>Scope of the ISMS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0529175" name="Text Box 1110529175"/>
                                <wps:cNvSpPr txBox="1"/>
                                <wps:spPr>
                                  <a:xfrm>
                                    <a:off x="80387" y="2549630"/>
                                    <a:ext cx="1519729" cy="260350"/>
                                  </a:xfrm>
                                  <a:prstGeom prst="rect">
                                    <a:avLst/>
                                  </a:prstGeom>
                                  <a:noFill/>
                                  <a:ln w="6350">
                                    <a:noFill/>
                                  </a:ln>
                                </wps:spPr>
                                <wps:txbx>
                                  <w:txbxContent>
                                    <w:p w14:paraId="211B0552" w14:textId="77777777" w:rsidR="006A7AAF" w:rsidRDefault="006A7AAF" w:rsidP="006A7AAF">
                                      <w:pPr>
                                        <w:jc w:val="center"/>
                                      </w:pPr>
                                      <w:r>
                                        <w:t>UCL Estates Division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8666948" name="Text Box 728666948"/>
                                <wps:cNvSpPr txBox="1"/>
                                <wps:spPr>
                                  <a:xfrm>
                                    <a:off x="100484" y="1665375"/>
                                    <a:ext cx="1205230" cy="260350"/>
                                  </a:xfrm>
                                  <a:prstGeom prst="rect">
                                    <a:avLst/>
                                  </a:prstGeom>
                                  <a:noFill/>
                                  <a:ln w="6350">
                                    <a:noFill/>
                                  </a:ln>
                                </wps:spPr>
                                <wps:txbx>
                                  <w:txbxContent>
                                    <w:p w14:paraId="24A7CC18" w14:textId="77777777" w:rsidR="006A7AAF" w:rsidRDefault="006A7AAF" w:rsidP="006A7AAF">
                                      <w:pPr>
                                        <w:jc w:val="center"/>
                                      </w:pPr>
                                      <w:r>
                                        <w:t>UCL HR Division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927915" name="Text Box 1005927915"/>
                                <wps:cNvSpPr txBox="1"/>
                                <wps:spPr>
                                  <a:xfrm>
                                    <a:off x="2451798" y="2810887"/>
                                    <a:ext cx="1101725" cy="1424996"/>
                                  </a:xfrm>
                                  <a:prstGeom prst="rect">
                                    <a:avLst/>
                                  </a:prstGeom>
                                  <a:noFill/>
                                  <a:ln w="6350">
                                    <a:noFill/>
                                  </a:ln>
                                </wps:spPr>
                                <wps:txbx>
                                  <w:txbxContent>
                                    <w:p w14:paraId="544D7C20" w14:textId="77777777" w:rsidR="006A7AAF" w:rsidRDefault="006A7AAF" w:rsidP="006A7AAF">
                                      <w:pPr>
                                        <w:jc w:val="center"/>
                                      </w:pPr>
                                      <w:r>
                                        <w:t>UCL Information Services Division,</w:t>
                                      </w:r>
                                    </w:p>
                                    <w:p w14:paraId="3B9FB570" w14:textId="77777777" w:rsidR="006A7AAF" w:rsidRDefault="006A7AAF" w:rsidP="006A7AAF">
                                      <w:pPr>
                                        <w:jc w:val="center"/>
                                      </w:pPr>
                                      <w:r>
                                        <w:t>UCL Advanced Research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7150177" name="Text Box 357150177"/>
                                <wps:cNvSpPr txBox="1"/>
                                <wps:spPr>
                                  <a:xfrm>
                                    <a:off x="2652765" y="0"/>
                                    <a:ext cx="1656904" cy="663191"/>
                                  </a:xfrm>
                                  <a:prstGeom prst="rect">
                                    <a:avLst/>
                                  </a:prstGeom>
                                  <a:noFill/>
                                  <a:ln w="6350">
                                    <a:noFill/>
                                  </a:ln>
                                </wps:spPr>
                                <wps:txbx>
                                  <w:txbxContent>
                                    <w:p w14:paraId="79004D0B" w14:textId="77777777" w:rsidR="006A7AAF" w:rsidRDefault="006A7AAF" w:rsidP="006A7AAF">
                                      <w:pPr>
                                        <w:jc w:val="center"/>
                                      </w:pPr>
                                      <w:r>
                                        <w:t xml:space="preserve">External organisations, including NHS, DfE and other data </w:t>
                                      </w:r>
                                      <w:proofErr w:type="gramStart"/>
                                      <w:r>
                                        <w:t>providers</w:t>
                                      </w:r>
                                      <w:proofErr w:type="gram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39271098" name="Oval 839271098"/>
                              <wps:cNvSpPr/>
                              <wps:spPr>
                                <a:xfrm>
                                  <a:off x="2602523" y="834013"/>
                                  <a:ext cx="1727835" cy="1878330"/>
                                </a:xfrm>
                                <a:prstGeom prst="ellipse">
                                  <a:avLst/>
                                </a:prstGeom>
                                <a:solidFill>
                                  <a:srgbClr val="FFFF00"/>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98AA84" w14:textId="77777777" w:rsidR="006A7AAF" w:rsidRDefault="006A7AAF" w:rsidP="006A7AAF">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10840522" name="Text Box 1510840522"/>
                            <wps:cNvSpPr txBox="1"/>
                            <wps:spPr>
                              <a:xfrm>
                                <a:off x="2873828" y="1024932"/>
                                <a:ext cx="1205230" cy="311150"/>
                              </a:xfrm>
                              <a:prstGeom prst="rect">
                                <a:avLst/>
                              </a:prstGeom>
                              <a:noFill/>
                              <a:ln w="6350">
                                <a:noFill/>
                              </a:ln>
                            </wps:spPr>
                            <wps:txbx>
                              <w:txbxContent>
                                <w:p w14:paraId="4AD245AC" w14:textId="77777777" w:rsidR="006A7AAF" w:rsidRDefault="006A7AAF" w:rsidP="006A7AAF">
                                  <w:pPr>
                                    <w:jc w:val="center"/>
                                  </w:pPr>
                                  <w:r>
                                    <w:t xml:space="preserve">ORGANISATION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5495116" name="Text Box 625495116"/>
                            <wps:cNvSpPr txBox="1"/>
                            <wps:spPr>
                              <a:xfrm>
                                <a:off x="2843683" y="1587639"/>
                                <a:ext cx="1205230" cy="481965"/>
                              </a:xfrm>
                              <a:prstGeom prst="rect">
                                <a:avLst/>
                              </a:prstGeom>
                              <a:noFill/>
                              <a:ln w="6350">
                                <a:noFill/>
                              </a:ln>
                            </wps:spPr>
                            <wps:txbx>
                              <w:txbxContent>
                                <w:p w14:paraId="7FC7A867" w14:textId="77777777" w:rsidR="006A7AAF" w:rsidRDefault="006A7AAF" w:rsidP="006A7AAF">
                                  <w:pPr>
                                    <w:jc w:val="center"/>
                                  </w:pPr>
                                  <w:r>
                                    <w:t xml:space="preserve">SCOPE OF CERTIFICATION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2361707" name="Straight Connector 852361707"/>
                            <wps:cNvCnPr/>
                            <wps:spPr>
                              <a:xfrm flipV="1">
                                <a:off x="2743200" y="1346479"/>
                                <a:ext cx="1485900" cy="0"/>
                              </a:xfrm>
                              <a:prstGeom prst="line">
                                <a:avLst/>
                              </a:prstGeom>
                              <a:ln w="2540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g:grpSp>
                      </wpg:grpSp>
                      <wps:wsp>
                        <wps:cNvPr id="867720901" name="Rectangle 867720901"/>
                        <wps:cNvSpPr/>
                        <wps:spPr>
                          <a:xfrm>
                            <a:off x="2454449" y="2361362"/>
                            <a:ext cx="1101580" cy="1873649"/>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0BAD521" id="_x0000_s1081" style="width:430.4pt;height:339.15pt;mso-position-horizontal-relative:char;mso-position-vertical-relative:line" coordsize="54660,43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">
                <v:group id="Group 421857134" o:spid="_x0000_s1082" style="position:absolute;width:54660;height:43072" coordsize="54660,4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">
                  <v:rect id="Rectangle 706464867" o:spid="_x0000_s1083" style="position:absolute;left:25549;top:26;width:18077;height:10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" fillcolor="#00b0f0" strokecolor="black [3213]" strokeweight="2pt">
                    <v:fill opacity="32896f"/>
                  </v:rect>
                  <v:group id="Group 2068728468" o:spid="_x0000_s1084" style="position:absolute;width:54660;height:43072" coordsize="54660,4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">
                    <v:group id="Group 2076590397" o:spid="_x0000_s1085" style="position:absolute;width:54660;height:43072" coordsize="54660,4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">
                      <v:group id="Group 1907819341" o:spid="_x0000_s1086" style="position:absolute;width:54660;height:43072" coordsize="54663,4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">
                        <v:rect id="Rectangle 1981642113" o:spid="_x0000_s1087" style="position:absolute;left:930;top:13464;width:42799;height:29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" fillcolor="#5b9bd5 [3204]" strokecolor="black [3213]" strokeweight="2pt">
                          <v:fill opacity="32896f"/>
                        </v:rect>
                        <v:shapetype id="_x0000_t202" coordsize="21600,21600" o:spt="202" path="m,l,21600r21600,l21600,xe">
                          <v:stroke joinstyle="miter"/>
                          <v:path gradientshapeok="t" o:connecttype="rect"/>
                        </v:shapetype>
                        <v:shape id="Text Box 41110193" o:spid="_x0000_s1088" type="#_x0000_t202" style="position:absolute;top:39061;width:10249;height: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" filled="f" stroked="f" strokeweight=".5pt">
                          <v:textbox>
                            <w:txbxContent>
                              <w:p w14:paraId="3397A758" w14:textId="77777777" w:rsidR="006A7AAF" w:rsidRPr="00FD41AF" w:rsidRDefault="006A7AAF" w:rsidP="006A7AAF">
                                <w:pPr>
                                  <w:jc w:val="center"/>
                                  <w:rPr>
                                    <w:rFonts w:ascii="Aharoni" w:hAnsi="Aharoni" w:cs="Aharoni"/>
                                    <w:sz w:val="48"/>
                                    <w:szCs w:val="48"/>
                                  </w:rPr>
                                </w:pPr>
                                <w:r w:rsidRPr="00FD41AF">
                                  <w:rPr>
                                    <w:rFonts w:ascii="Aharoni" w:hAnsi="Aharoni" w:cs="Aharoni" w:hint="cs"/>
                                    <w:sz w:val="48"/>
                                    <w:szCs w:val="48"/>
                                  </w:rPr>
                                  <w:t>UCL</w:t>
                                </w:r>
                              </w:p>
                            </w:txbxContent>
                          </v:textbox>
                        </v:shape>
                        <v:rect id="Rectangle 1677680813" o:spid="_x0000_s1089" style="position:absolute;left:16706;top:7234;width:37957;height:20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" fillcolor="#92d050" strokecolor="black [3213]" strokeweight="2pt">
                          <v:fill opacity="49344f"/>
                        </v:rect>
                        <v:rect id="Rectangle 1793150572" o:spid="_x0000_s1090" style="position:absolute;left:1634;top:14871;width:21374;height:7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" filled="f" strokecolor="black [3213]" strokeweight="2pt"/>
                        <v:rect id="Rectangle 1593376166" o:spid="_x0000_s1091" style="position:absolute;left:1634;top:23513;width:21374;height:6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" filled="f" strokecolor="black [3213]" strokeweight="2pt"/>
                        <v:shape id="Text Box 1568412480" o:spid="_x0000_s1092" type="#_x0000_t202" style="position:absolute;left:45720;top:10323;width:8337;height:15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" filled="f" stroked="f" strokeweight=".5pt">
                          <v:textbox>
                            <w:txbxContent>
                              <w:p w14:paraId="5BFBAEAA" w14:textId="77777777" w:rsidR="006A7AAF" w:rsidRDefault="006A7AAF" w:rsidP="006A7AAF">
                                <w:pPr>
                                  <w:jc w:val="center"/>
                                </w:pPr>
                                <w:r>
                                  <w:t>Sources of risk</w:t>
                                </w:r>
                              </w:p>
                              <w:p w14:paraId="61688579" w14:textId="77777777" w:rsidR="006A7AAF" w:rsidRDefault="006A7AAF" w:rsidP="006A7AAF">
                                <w:pPr>
                                  <w:jc w:val="center"/>
                                </w:pPr>
                              </w:p>
                              <w:p w14:paraId="01D56B5F" w14:textId="77777777" w:rsidR="006A7AAF" w:rsidRDefault="006A7AAF" w:rsidP="006A7AAF">
                                <w:pPr>
                                  <w:jc w:val="center"/>
                                </w:pPr>
                                <w:r>
                                  <w:t>and</w:t>
                                </w:r>
                              </w:p>
                              <w:p w14:paraId="7384CB03" w14:textId="77777777" w:rsidR="006A7AAF" w:rsidRDefault="006A7AAF" w:rsidP="006A7AAF">
                                <w:pPr>
                                  <w:jc w:val="center"/>
                                </w:pPr>
                              </w:p>
                              <w:p w14:paraId="486D3870" w14:textId="77777777" w:rsidR="006A7AAF" w:rsidRPr="00EC0828" w:rsidRDefault="006A7AAF" w:rsidP="006A7AAF">
                                <w:pPr>
                                  <w:jc w:val="center"/>
                                  <w:rPr>
                                    <w:sz w:val="24"/>
                                    <w:szCs w:val="24"/>
                                  </w:rPr>
                                </w:pPr>
                                <w:r>
                                  <w:t>Scope of the ISMS</w:t>
                                </w:r>
                              </w:p>
                            </w:txbxContent>
                          </v:textbox>
                        </v:shape>
                        <v:shape id="Text Box 1110529175" o:spid="_x0000_s1093" type="#_x0000_t202" style="position:absolute;left:803;top:25496;width:1519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" filled="f" stroked="f" strokeweight=".5pt">
                          <v:textbox>
                            <w:txbxContent>
                              <w:p w14:paraId="211B0552" w14:textId="77777777" w:rsidR="006A7AAF" w:rsidRDefault="006A7AAF" w:rsidP="006A7AAF">
                                <w:pPr>
                                  <w:jc w:val="center"/>
                                </w:pPr>
                                <w:r>
                                  <w:t>UCL Estates Division</w:t>
                                </w:r>
                              </w:p>
                            </w:txbxContent>
                          </v:textbox>
                        </v:shape>
                        <v:shape id="Text Box 728666948" o:spid="_x0000_s1094" type="#_x0000_t202" style="position:absolute;left:1004;top:16653;width:12053;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" filled="f" stroked="f" strokeweight=".5pt">
                          <v:textbox>
                            <w:txbxContent>
                              <w:p w14:paraId="24A7CC18" w14:textId="77777777" w:rsidR="006A7AAF" w:rsidRDefault="006A7AAF" w:rsidP="006A7AAF">
                                <w:pPr>
                                  <w:jc w:val="center"/>
                                </w:pPr>
                                <w:r>
                                  <w:t>UCL HR Division</w:t>
                                </w:r>
                              </w:p>
                            </w:txbxContent>
                          </v:textbox>
                        </v:shape>
                        <v:shape id="Text Box 1005927915" o:spid="_x0000_s1095" type="#_x0000_t202" style="position:absolute;left:24517;top:28108;width:11018;height:14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" filled="f" stroked="f" strokeweight=".5pt">
                          <v:textbox>
                            <w:txbxContent>
                              <w:p w14:paraId="544D7C20" w14:textId="77777777" w:rsidR="006A7AAF" w:rsidRDefault="006A7AAF" w:rsidP="006A7AAF">
                                <w:pPr>
                                  <w:jc w:val="center"/>
                                </w:pPr>
                                <w:r>
                                  <w:t>UCL Information Services Division,</w:t>
                                </w:r>
                              </w:p>
                              <w:p w14:paraId="3B9FB570" w14:textId="77777777" w:rsidR="006A7AAF" w:rsidRDefault="006A7AAF" w:rsidP="006A7AAF">
                                <w:pPr>
                                  <w:jc w:val="center"/>
                                </w:pPr>
                                <w:r>
                                  <w:t>UCL Advanced Research Computing</w:t>
                                </w:r>
                              </w:p>
                            </w:txbxContent>
                          </v:textbox>
                        </v:shape>
                        <v:shape id="Text Box 357150177" o:spid="_x0000_s1096" type="#_x0000_t202" style="position:absolute;left:26527;width:16569;height:6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" filled="f" stroked="f" strokeweight=".5pt">
                          <v:textbox>
                            <w:txbxContent>
                              <w:p w14:paraId="79004D0B" w14:textId="77777777" w:rsidR="006A7AAF" w:rsidRDefault="006A7AAF" w:rsidP="006A7AAF">
                                <w:pPr>
                                  <w:jc w:val="center"/>
                                </w:pPr>
                                <w:r>
                                  <w:t xml:space="preserve">External organisations, including NHS, DfE and other data </w:t>
                                </w:r>
                                <w:proofErr w:type="gramStart"/>
                                <w:r>
                                  <w:t>providers</w:t>
                                </w:r>
                                <w:proofErr w:type="gramEnd"/>
                                <w:r>
                                  <w:t xml:space="preserve"> </w:t>
                                </w:r>
                              </w:p>
                            </w:txbxContent>
                          </v:textbox>
                        </v:shape>
                      </v:group>
                      <v:oval id="Oval 839271098" o:spid="_x0000_s1097" style="position:absolute;left:26025;top:8340;width:17278;height:18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" fillcolor="yellow" strokecolor="black [3213]" strokeweight="2pt">
                        <v:stroke joinstyle="miter"/>
                        <v:textbox>
                          <w:txbxContent>
                            <w:p w14:paraId="1B98AA84" w14:textId="77777777" w:rsidR="006A7AAF" w:rsidRDefault="006A7AAF" w:rsidP="006A7AAF">
                              <w:pPr>
                                <w:jc w:val="center"/>
                              </w:pPr>
                              <w:r>
                                <w:t xml:space="preserve"> </w:t>
                              </w:r>
                            </w:p>
                          </w:txbxContent>
                        </v:textbox>
                      </v:oval>
                    </v:group>
                    <v:shape id="Text Box 1510840522" o:spid="_x0000_s1098" type="#_x0000_t202" style="position:absolute;left:28738;top:10249;width:1205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" filled="f" stroked="f" strokeweight=".5pt">
                      <v:textbox>
                        <w:txbxContent>
                          <w:p w14:paraId="4AD245AC" w14:textId="77777777" w:rsidR="006A7AAF" w:rsidRDefault="006A7AAF" w:rsidP="006A7AAF">
                            <w:pPr>
                              <w:jc w:val="center"/>
                            </w:pPr>
                            <w:r>
                              <w:t xml:space="preserve">ORGANISATION         </w:t>
                            </w:r>
                          </w:p>
                        </w:txbxContent>
                      </v:textbox>
                    </v:shape>
                    <v:shape id="Text Box 625495116" o:spid="_x0000_s1099" type="#_x0000_t202" style="position:absolute;left:28436;top:15876;width:12053;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" filled="f" stroked="f" strokeweight=".5pt">
                      <v:textbox>
                        <w:txbxContent>
                          <w:p w14:paraId="7FC7A867" w14:textId="77777777" w:rsidR="006A7AAF" w:rsidRDefault="006A7AAF" w:rsidP="006A7AAF">
                            <w:pPr>
                              <w:jc w:val="center"/>
                            </w:pPr>
                            <w:r>
                              <w:t xml:space="preserve">SCOPE OF CERTIFICATION      </w:t>
                            </w:r>
                          </w:p>
                        </w:txbxContent>
                      </v:textbox>
                    </v:shape>
                    <v:line id="Straight Connector 852361707" o:spid="_x0000_s1100" style="position:absolute;flip:y;visibility:visible;mso-wrap-style:square" from="27432,13464" to="42291,13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" strokecolor="black [3213]" strokeweight="2pt">
                      <v:stroke dashstyle="1 1" joinstyle="miter"/>
                    </v:line>
                  </v:group>
                </v:group>
                <v:rect id="Rectangle 867720901" o:spid="_x0000_s1101" style="position:absolute;left:24544;top:23613;width:11016;height:18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" filled="f" strokecolor="black [3213]" strokeweight="2pt"/>
                <w10:anchorlock/>
              </v:group>
            </w:pict>
          </mc:Fallback>
        </mc:AlternateContent>
      </w:r>
    </w:p>
    <w:p w14:paraId="2F330CD9" w14:textId="77777777" w:rsidR="00BC4A8E" w:rsidRDefault="00BC4A8E" w:rsidP="003D7862"/>
    <w:p w14:paraId="739A44EA" w14:textId="27A24416" w:rsidR="003D7862" w:rsidRDefault="003D7862" w:rsidP="003D7862">
      <w:r>
        <w:t>The scope of the UCL Data Safe Haven ISO/IEC 27001:2013 certification covers the</w:t>
      </w:r>
      <w:r w:rsidRPr="00DF2093">
        <w:t xml:space="preserve"> researchers w</w:t>
      </w:r>
      <w:r>
        <w:t>ho use the DSH and the ISD</w:t>
      </w:r>
      <w:r w:rsidR="00050CA2">
        <w:t>, ARC and ISG</w:t>
      </w:r>
      <w:r w:rsidRPr="00971FED">
        <w:t xml:space="preserve"> team</w:t>
      </w:r>
      <w:r>
        <w:t>s</w:t>
      </w:r>
      <w:r w:rsidRPr="00971FED">
        <w:t xml:space="preserve"> who provide </w:t>
      </w:r>
      <w:r>
        <w:t xml:space="preserve">technical </w:t>
      </w:r>
      <w:r w:rsidRPr="00971FED">
        <w:t xml:space="preserve">support, </w:t>
      </w:r>
      <w:proofErr w:type="gramStart"/>
      <w:r w:rsidRPr="00971FED">
        <w:t>training</w:t>
      </w:r>
      <w:proofErr w:type="gramEnd"/>
      <w:r w:rsidRPr="00971FED">
        <w:t xml:space="preserve"> </w:t>
      </w:r>
      <w:r>
        <w:t>and adv</w:t>
      </w:r>
      <w:r w:rsidR="00DC5A9E">
        <w:t>ice</w:t>
      </w:r>
      <w:r>
        <w:t xml:space="preserve">. </w:t>
      </w:r>
    </w:p>
    <w:p w14:paraId="0052ABF7" w14:textId="77777777" w:rsidR="003D7862" w:rsidRDefault="003D7862" w:rsidP="003D7862"/>
    <w:p w14:paraId="7E9BC605" w14:textId="6FF09904" w:rsidR="003D7862" w:rsidRDefault="003D7862" w:rsidP="003D7862">
      <w:r>
        <w:t>External parties</w:t>
      </w:r>
      <w:r w:rsidR="00DE4E58">
        <w:t>,</w:t>
      </w:r>
      <w:r w:rsidR="001260B6">
        <w:t xml:space="preserve"> supplying data</w:t>
      </w:r>
      <w:r w:rsidR="00DE4E58">
        <w:t>,</w:t>
      </w:r>
      <w:r>
        <w:t xml:space="preserve"> who would fall within the scope of the organisation will not be included in the scope of the certification as they can provide data through the Data Safe Haven environment but </w:t>
      </w:r>
      <w:r w:rsidR="416191B0">
        <w:t>are not</w:t>
      </w:r>
      <w:r>
        <w:t xml:space="preserve"> full users (they have no access to other data or even the data which they have uploaded themselves once the process is complete). </w:t>
      </w:r>
    </w:p>
    <w:p w14:paraId="0760A75E" w14:textId="77777777" w:rsidR="00EE367A" w:rsidRDefault="00EE367A" w:rsidP="003D7862"/>
    <w:p w14:paraId="261D1C30" w14:textId="77777777" w:rsidR="005E6A1E" w:rsidRDefault="005E6A1E" w:rsidP="003D7862"/>
    <w:p w14:paraId="2D11EDBB" w14:textId="0E1B4B21" w:rsidR="00EE367A" w:rsidRDefault="00EE367A" w:rsidP="001B1C5C">
      <w:pPr>
        <w:pStyle w:val="Style1"/>
      </w:pPr>
      <w:r>
        <w:t>Out of scope</w:t>
      </w:r>
    </w:p>
    <w:p w14:paraId="0663CBA1" w14:textId="7C2B0F42" w:rsidR="00231116" w:rsidRDefault="00696315" w:rsidP="003D7862">
      <w:r>
        <w:t xml:space="preserve">The </w:t>
      </w:r>
      <w:r w:rsidR="00C471AE">
        <w:t xml:space="preserve">scope </w:t>
      </w:r>
      <w:r w:rsidR="00246924">
        <w:t>defines</w:t>
      </w:r>
      <w:r w:rsidR="00C471AE">
        <w:t xml:space="preserve"> a clear boundary </w:t>
      </w:r>
      <w:r w:rsidR="00246924">
        <w:t xml:space="preserve">within which risks are managed. </w:t>
      </w:r>
      <w:r w:rsidR="00CB3F7C">
        <w:t>Data transfers outside of the boundary are outs</w:t>
      </w:r>
      <w:r w:rsidR="00BD70CF">
        <w:t>ide of th</w:t>
      </w:r>
      <w:r w:rsidR="00DE4E58">
        <w:t>is</w:t>
      </w:r>
      <w:r w:rsidR="00BD70CF">
        <w:t xml:space="preserve"> scope. </w:t>
      </w:r>
    </w:p>
    <w:p w14:paraId="16F82A11" w14:textId="77777777" w:rsidR="00231116" w:rsidRDefault="00231116" w:rsidP="003D7862"/>
    <w:p w14:paraId="5D5B2AA0" w14:textId="3D879F54" w:rsidR="00EE367A" w:rsidRDefault="00AD032E" w:rsidP="003D7862">
      <w:r>
        <w:t>The following are e</w:t>
      </w:r>
      <w:r w:rsidR="00BD70CF">
        <w:t xml:space="preserve">xamples of </w:t>
      </w:r>
      <w:r>
        <w:t>activities outside of the scope of the ISMS:</w:t>
      </w:r>
    </w:p>
    <w:p w14:paraId="2FDC18E6" w14:textId="1D7E7C8C" w:rsidR="005E6A1E" w:rsidRDefault="00667992" w:rsidP="005E6A1E">
      <w:pPr>
        <w:pStyle w:val="ListParagraph"/>
        <w:numPr>
          <w:ilvl w:val="0"/>
          <w:numId w:val="52"/>
        </w:numPr>
      </w:pPr>
      <w:r>
        <w:t>Data, once exported from</w:t>
      </w:r>
      <w:r w:rsidR="005165C2">
        <w:t xml:space="preserve"> the Data Safe Haven</w:t>
      </w:r>
      <w:r w:rsidR="00231116">
        <w:t xml:space="preserve">, including </w:t>
      </w:r>
      <w:proofErr w:type="gramStart"/>
      <w:r w:rsidR="00231116">
        <w:t>printing</w:t>
      </w:r>
      <w:proofErr w:type="gramEnd"/>
    </w:p>
    <w:p w14:paraId="0E128EFE" w14:textId="37F64E2E" w:rsidR="00B82059" w:rsidRPr="001B1C5C" w:rsidRDefault="004D1441" w:rsidP="005E6A1E">
      <w:pPr>
        <w:pStyle w:val="ListParagraph"/>
        <w:numPr>
          <w:ilvl w:val="0"/>
          <w:numId w:val="53"/>
        </w:numPr>
      </w:pPr>
      <w:r>
        <w:rPr>
          <w:i/>
          <w:iCs/>
        </w:rPr>
        <w:t>C</w:t>
      </w:r>
      <w:r w:rsidR="005E6A1E" w:rsidRPr="001B1C5C">
        <w:rPr>
          <w:i/>
          <w:iCs/>
        </w:rPr>
        <w:t xml:space="preserve">ontrols protect data up to the point of </w:t>
      </w:r>
      <w:proofErr w:type="gramStart"/>
      <w:r w:rsidR="005E6A1E" w:rsidRPr="001B1C5C">
        <w:rPr>
          <w:i/>
          <w:iCs/>
        </w:rPr>
        <w:t>delivery</w:t>
      </w:r>
      <w:proofErr w:type="gramEnd"/>
    </w:p>
    <w:p w14:paraId="1B0B96E7" w14:textId="77777777" w:rsidR="00667992" w:rsidRPr="005E6A1E" w:rsidRDefault="00667992" w:rsidP="001B1C5C">
      <w:pPr>
        <w:pStyle w:val="ListParagraph"/>
        <w:ind w:left="1080"/>
      </w:pPr>
    </w:p>
    <w:p w14:paraId="6E1A8E63" w14:textId="2854ADCF" w:rsidR="008971DE" w:rsidRDefault="008971DE" w:rsidP="00AD032E">
      <w:pPr>
        <w:pStyle w:val="ListParagraph"/>
        <w:numPr>
          <w:ilvl w:val="0"/>
          <w:numId w:val="52"/>
        </w:numPr>
      </w:pPr>
      <w:r>
        <w:t>Endpoint</w:t>
      </w:r>
      <w:r w:rsidR="00B82059">
        <w:t xml:space="preserve"> devices used to connect to the Data Safe H</w:t>
      </w:r>
      <w:r w:rsidR="005E6A1E">
        <w:t>a</w:t>
      </w:r>
      <w:r w:rsidR="00B82059">
        <w:t>ven</w:t>
      </w:r>
    </w:p>
    <w:p w14:paraId="5D15D18A" w14:textId="1B429D16" w:rsidR="004F4946" w:rsidRDefault="004D1441" w:rsidP="001B1C5C">
      <w:pPr>
        <w:pStyle w:val="ListParagraph"/>
        <w:numPr>
          <w:ilvl w:val="0"/>
          <w:numId w:val="53"/>
        </w:numPr>
      </w:pPr>
      <w:r w:rsidRPr="001B1C5C">
        <w:rPr>
          <w:i/>
          <w:iCs/>
        </w:rPr>
        <w:t xml:space="preserve">Controls prevent data from </w:t>
      </w:r>
      <w:r w:rsidR="005B208C" w:rsidRPr="001B1C5C">
        <w:rPr>
          <w:i/>
          <w:iCs/>
        </w:rPr>
        <w:t xml:space="preserve">being copied </w:t>
      </w:r>
      <w:r w:rsidR="009972DF">
        <w:rPr>
          <w:i/>
          <w:iCs/>
        </w:rPr>
        <w:t xml:space="preserve">from within the thin client environment </w:t>
      </w:r>
      <w:r w:rsidR="005B208C" w:rsidRPr="001B1C5C">
        <w:rPr>
          <w:i/>
          <w:iCs/>
        </w:rPr>
        <w:t xml:space="preserve">to endpoint </w:t>
      </w:r>
      <w:proofErr w:type="gramStart"/>
      <w:r w:rsidR="005B208C" w:rsidRPr="001B1C5C">
        <w:rPr>
          <w:i/>
          <w:iCs/>
        </w:rPr>
        <w:t>devices</w:t>
      </w:r>
      <w:proofErr w:type="gramEnd"/>
    </w:p>
    <w:p w14:paraId="501D7D45" w14:textId="17A20E5D" w:rsidR="007C3B67" w:rsidRPr="003D7862" w:rsidRDefault="007C3B67" w:rsidP="003D7862"/>
    <w:sectPr w:rsidR="007C3B67" w:rsidRPr="003D7862" w:rsidSect="002B598F">
      <w:footerReference w:type="default" r:id="rId15"/>
      <w:footerReference w:type="first" r:id="rId16"/>
      <w:pgSz w:w="11900" w:h="16840" w:code="9"/>
      <w:pgMar w:top="1440" w:right="1440" w:bottom="1440" w:left="1440"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D12267" w14:textId="77777777" w:rsidR="002B598F" w:rsidRDefault="002B598F">
      <w:r>
        <w:separator/>
      </w:r>
    </w:p>
  </w:endnote>
  <w:endnote w:type="continuationSeparator" w:id="0">
    <w:p w14:paraId="3EEC786F" w14:textId="77777777" w:rsidR="002B598F" w:rsidRDefault="002B598F">
      <w:r>
        <w:continuationSeparator/>
      </w:r>
    </w:p>
  </w:endnote>
  <w:endnote w:type="continuationNotice" w:id="1">
    <w:p w14:paraId="59176511" w14:textId="77777777" w:rsidR="002B598F" w:rsidRDefault="002B59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02204" w14:textId="3BCC586E" w:rsidR="003D7862" w:rsidRPr="00451F49" w:rsidRDefault="003D7862">
    <w:pPr>
      <w:pStyle w:val="Footer"/>
      <w:rPr>
        <w:lang w:val="en-GB"/>
      </w:rPr>
    </w:pPr>
    <w:r>
      <w:t>SLMS-IG31 Scope of ISMS v</w:t>
    </w:r>
    <w:r>
      <w:rPr>
        <w:lang w:val="en-GB"/>
      </w:rPr>
      <w:t>3.1</w:t>
    </w:r>
    <w:r>
      <w:rPr>
        <w:lang w:val="en-GB"/>
      </w:rPr>
      <w:tab/>
    </w:r>
    <w:r w:rsidRPr="00935F3B">
      <w:t xml:space="preserve">Page </w:t>
    </w:r>
    <w:r w:rsidRPr="00935F3B">
      <w:fldChar w:fldCharType="begin"/>
    </w:r>
    <w:r w:rsidRPr="00935F3B">
      <w:instrText xml:space="preserve"> PAGE  \* Arabic  \* MERGEFORMAT </w:instrText>
    </w:r>
    <w:r w:rsidRPr="00935F3B">
      <w:fldChar w:fldCharType="separate"/>
    </w:r>
    <w:r>
      <w:rPr>
        <w:noProof/>
      </w:rPr>
      <w:t>1</w:t>
    </w:r>
    <w:r w:rsidRPr="00935F3B">
      <w:fldChar w:fldCharType="end"/>
    </w:r>
    <w:r w:rsidRPr="00935F3B">
      <w:t xml:space="preserve"> of </w:t>
    </w:r>
    <w:r>
      <w:rPr>
        <w:noProof/>
      </w:rPr>
      <w:fldChar w:fldCharType="begin"/>
    </w:r>
    <w:r>
      <w:rPr>
        <w:noProof/>
      </w:rPr>
      <w:instrText xml:space="preserve"> NUMPAGES  \* Arabic  \* MERGEFORMAT </w:instrText>
    </w:r>
    <w:r>
      <w:rPr>
        <w:noProof/>
      </w:rPr>
      <w:fldChar w:fldCharType="separate"/>
    </w:r>
    <w:r w:rsidR="00167DA0">
      <w:rPr>
        <w:noProof/>
      </w:rPr>
      <w:t>8</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17D84" w14:textId="6FF077DD" w:rsidR="003D7862" w:rsidRPr="000355EC" w:rsidRDefault="003D7862" w:rsidP="000355EC">
    <w:pPr>
      <w:pStyle w:val="Footer"/>
      <w:tabs>
        <w:tab w:val="clear" w:pos="4320"/>
        <w:tab w:val="clear" w:pos="8640"/>
        <w:tab w:val="center" w:pos="5103"/>
        <w:tab w:val="right" w:pos="9072"/>
      </w:tabs>
    </w:pPr>
    <w:r w:rsidRPr="005812EB">
      <w:t xml:space="preserve">Scope of </w:t>
    </w:r>
    <w:r>
      <w:rPr>
        <w:lang w:val="en-GB"/>
      </w:rPr>
      <w:t xml:space="preserve">Data Safe Haven </w:t>
    </w:r>
    <w:r w:rsidRPr="005812EB">
      <w:t>ISMS</w:t>
    </w:r>
    <w:r>
      <w:rPr>
        <w:lang w:val="en-GB"/>
      </w:rPr>
      <w:t xml:space="preserve"> </w:t>
    </w:r>
    <w:r w:rsidR="000D6CBA">
      <w:rPr>
        <w:lang w:val="en-GB"/>
      </w:rPr>
      <w:t>v6.</w:t>
    </w:r>
    <w:r w:rsidR="00C34479">
      <w:rPr>
        <w:lang w:val="en-GB"/>
      </w:rPr>
      <w:t>1</w:t>
    </w:r>
    <w:r>
      <w:tab/>
    </w:r>
    <w:r w:rsidRPr="00935F3B">
      <w:t xml:space="preserve">Page </w:t>
    </w:r>
    <w:r w:rsidRPr="00935F3B">
      <w:fldChar w:fldCharType="begin"/>
    </w:r>
    <w:r w:rsidRPr="00935F3B">
      <w:instrText xml:space="preserve"> PAGE  \* Arabic  \* MERGEFORMAT </w:instrText>
    </w:r>
    <w:r w:rsidRPr="00935F3B">
      <w:fldChar w:fldCharType="separate"/>
    </w:r>
    <w:r w:rsidR="00736066">
      <w:rPr>
        <w:noProof/>
      </w:rPr>
      <w:t>2</w:t>
    </w:r>
    <w:r w:rsidRPr="00935F3B">
      <w:fldChar w:fldCharType="end"/>
    </w:r>
    <w:r w:rsidRPr="00935F3B">
      <w:t xml:space="preserve"> of </w:t>
    </w:r>
    <w:r>
      <w:rPr>
        <w:noProof/>
      </w:rPr>
      <w:fldChar w:fldCharType="begin"/>
    </w:r>
    <w:r>
      <w:rPr>
        <w:noProof/>
      </w:rPr>
      <w:instrText xml:space="preserve"> NUMPAGES  \* Arabic  \* MERGEFORMAT </w:instrText>
    </w:r>
    <w:r>
      <w:rPr>
        <w:noProof/>
      </w:rPr>
      <w:fldChar w:fldCharType="separate"/>
    </w:r>
    <w:r w:rsidR="00736066">
      <w:rPr>
        <w:noProof/>
      </w:rPr>
      <w:t>8</w:t>
    </w:r>
    <w:r>
      <w:rPr>
        <w:noProof/>
      </w:rP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58435" w14:textId="73E11C0F" w:rsidR="003D7862" w:rsidRDefault="003D7862" w:rsidP="007E71B1">
    <w:pPr>
      <w:pStyle w:val="Footer"/>
      <w:tabs>
        <w:tab w:val="clear" w:pos="4320"/>
        <w:tab w:val="clear" w:pos="8640"/>
        <w:tab w:val="center" w:pos="5103"/>
        <w:tab w:val="right" w:pos="9072"/>
      </w:tabs>
    </w:pPr>
    <w:r w:rsidRPr="007E71B1">
      <w:t>SLMS</w:t>
    </w:r>
    <w:r w:rsidRPr="00922319">
      <w:t>-IG31</w:t>
    </w:r>
    <w:r w:rsidRPr="007E71B1">
      <w:t xml:space="preserve"> Scope of ISMS</w:t>
    </w:r>
    <w:r>
      <w:t xml:space="preserve"> v</w:t>
    </w:r>
    <w:r>
      <w:rPr>
        <w:lang w:val="en-GB"/>
      </w:rPr>
      <w:t>3.1</w:t>
    </w:r>
    <w:r>
      <w:tab/>
    </w:r>
    <w:r w:rsidRPr="00935F3B">
      <w:t xml:space="preserve">Page </w:t>
    </w:r>
    <w:r w:rsidRPr="00935F3B">
      <w:fldChar w:fldCharType="begin"/>
    </w:r>
    <w:r w:rsidRPr="00935F3B">
      <w:instrText xml:space="preserve"> PAGE  \* Arabic  \* MERGEFORMAT </w:instrText>
    </w:r>
    <w:r w:rsidRPr="00935F3B">
      <w:fldChar w:fldCharType="separate"/>
    </w:r>
    <w:r>
      <w:rPr>
        <w:noProof/>
      </w:rPr>
      <w:t>8</w:t>
    </w:r>
    <w:r w:rsidRPr="00935F3B">
      <w:fldChar w:fldCharType="end"/>
    </w:r>
    <w:r w:rsidRPr="00935F3B">
      <w:t xml:space="preserve"> of </w:t>
    </w:r>
    <w:r>
      <w:rPr>
        <w:noProof/>
      </w:rPr>
      <w:fldChar w:fldCharType="begin"/>
    </w:r>
    <w:r>
      <w:rPr>
        <w:noProof/>
      </w:rPr>
      <w:instrText xml:space="preserve"> NUMPAGES  \* Arabic  \* MERGEFORMAT </w:instrText>
    </w:r>
    <w:r>
      <w:rPr>
        <w:noProof/>
      </w:rPr>
      <w:fldChar w:fldCharType="separate"/>
    </w:r>
    <w:r w:rsidR="00167DA0">
      <w:rPr>
        <w:noProof/>
      </w:rPr>
      <w:t>8</w:t>
    </w:r>
    <w:r>
      <w:rPr>
        <w:noProof/>
      </w:rPr>
      <w:fldChar w:fldCharType="end"/>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9F298" w14:textId="171AD437" w:rsidR="001076D9" w:rsidRPr="001B1C5C" w:rsidRDefault="001076D9" w:rsidP="000355EC">
    <w:pPr>
      <w:pStyle w:val="Footer"/>
      <w:tabs>
        <w:tab w:val="clear" w:pos="4320"/>
        <w:tab w:val="clear" w:pos="8640"/>
        <w:tab w:val="center" w:pos="5103"/>
        <w:tab w:val="right" w:pos="9072"/>
      </w:tabs>
      <w:rPr>
        <w:lang w:val="en-GB"/>
      </w:rPr>
    </w:pPr>
    <w:r w:rsidRPr="005812EB">
      <w:t xml:space="preserve">Scope of </w:t>
    </w:r>
    <w:r w:rsidR="00513157">
      <w:rPr>
        <w:lang w:val="en-GB"/>
      </w:rPr>
      <w:t xml:space="preserve">Data Safe Haven </w:t>
    </w:r>
    <w:r w:rsidRPr="005812EB">
      <w:t>ISMS</w:t>
    </w:r>
    <w:r w:rsidR="000D6CBA">
      <w:rPr>
        <w:lang w:val="en-GB"/>
      </w:rPr>
      <w:t xml:space="preserve"> v</w:t>
    </w:r>
    <w:r w:rsidR="008D74C3">
      <w:rPr>
        <w:lang w:val="en-GB"/>
      </w:rPr>
      <w:t>9</w:t>
    </w:r>
    <w:r w:rsidR="000B53F7">
      <w:rPr>
        <w:lang w:val="en-GB"/>
      </w:rPr>
      <w:t>.0</w:t>
    </w:r>
    <w:r>
      <w:tab/>
    </w:r>
    <w:r w:rsidRPr="00935F3B">
      <w:t xml:space="preserve">Page </w:t>
    </w:r>
    <w:r w:rsidRPr="00935F3B">
      <w:fldChar w:fldCharType="begin"/>
    </w:r>
    <w:r w:rsidRPr="00935F3B">
      <w:instrText xml:space="preserve"> PAGE  \* Arabic  \* MERGEFORMAT </w:instrText>
    </w:r>
    <w:r w:rsidRPr="00935F3B">
      <w:fldChar w:fldCharType="separate"/>
    </w:r>
    <w:r w:rsidR="00736066">
      <w:rPr>
        <w:noProof/>
      </w:rPr>
      <w:t>8</w:t>
    </w:r>
    <w:r w:rsidRPr="00935F3B">
      <w:fldChar w:fldCharType="end"/>
    </w:r>
    <w:r w:rsidRPr="00935F3B">
      <w:t xml:space="preserve"> of </w:t>
    </w:r>
    <w:r w:rsidR="009940E6">
      <w:rPr>
        <w:noProof/>
      </w:rPr>
      <w:fldChar w:fldCharType="begin"/>
    </w:r>
    <w:r w:rsidR="009940E6">
      <w:rPr>
        <w:noProof/>
      </w:rPr>
      <w:instrText xml:space="preserve"> NUMPAGES  \* Arabic  \* MERGEFORMAT </w:instrText>
    </w:r>
    <w:r w:rsidR="009940E6">
      <w:rPr>
        <w:noProof/>
      </w:rPr>
      <w:fldChar w:fldCharType="separate"/>
    </w:r>
    <w:r w:rsidR="00736066">
      <w:rPr>
        <w:noProof/>
      </w:rPr>
      <w:t>8</w:t>
    </w:r>
    <w:r w:rsidR="009940E6">
      <w:rPr>
        <w:noProof/>
      </w:rP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B57E9" w14:textId="1D745CFD" w:rsidR="001076D9" w:rsidRDefault="001076D9" w:rsidP="007E71B1">
    <w:pPr>
      <w:pStyle w:val="Footer"/>
      <w:tabs>
        <w:tab w:val="clear" w:pos="4320"/>
        <w:tab w:val="clear" w:pos="8640"/>
        <w:tab w:val="center" w:pos="5103"/>
        <w:tab w:val="right" w:pos="9072"/>
      </w:tabs>
    </w:pPr>
    <w:r w:rsidRPr="007E71B1">
      <w:t>SLMS</w:t>
    </w:r>
    <w:r w:rsidRPr="00922319">
      <w:t>-IG31</w:t>
    </w:r>
    <w:r w:rsidRPr="007E71B1">
      <w:t xml:space="preserve"> Scope of ISMS</w:t>
    </w:r>
    <w:r w:rsidR="00451F49">
      <w:t xml:space="preserve"> v</w:t>
    </w:r>
    <w:r w:rsidR="00F4670F">
      <w:rPr>
        <w:lang w:val="en-GB"/>
      </w:rPr>
      <w:t>3.</w:t>
    </w:r>
    <w:r w:rsidR="00513157">
      <w:rPr>
        <w:lang w:val="en-GB"/>
      </w:rPr>
      <w:t>1</w:t>
    </w:r>
    <w:r>
      <w:tab/>
    </w:r>
    <w:r w:rsidRPr="00935F3B">
      <w:t xml:space="preserve">Page </w:t>
    </w:r>
    <w:r w:rsidRPr="00935F3B">
      <w:fldChar w:fldCharType="begin"/>
    </w:r>
    <w:r w:rsidRPr="00935F3B">
      <w:instrText xml:space="preserve"> PAGE  \* Arabic  \* MERGEFORMAT </w:instrText>
    </w:r>
    <w:r w:rsidRPr="00935F3B">
      <w:fldChar w:fldCharType="separate"/>
    </w:r>
    <w:r w:rsidR="00513157">
      <w:rPr>
        <w:noProof/>
      </w:rPr>
      <w:t>8</w:t>
    </w:r>
    <w:r w:rsidRPr="00935F3B">
      <w:fldChar w:fldCharType="end"/>
    </w:r>
    <w:r w:rsidRPr="00935F3B">
      <w:t xml:space="preserve"> of </w:t>
    </w:r>
    <w:r w:rsidR="009940E6">
      <w:rPr>
        <w:noProof/>
      </w:rPr>
      <w:fldChar w:fldCharType="begin"/>
    </w:r>
    <w:r w:rsidR="009940E6">
      <w:rPr>
        <w:noProof/>
      </w:rPr>
      <w:instrText xml:space="preserve"> NUMPAGES  \* Arabic  \* MERGEFORMAT </w:instrText>
    </w:r>
    <w:r w:rsidR="009940E6">
      <w:rPr>
        <w:noProof/>
      </w:rPr>
      <w:fldChar w:fldCharType="separate"/>
    </w:r>
    <w:r w:rsidR="00167DA0">
      <w:rPr>
        <w:noProof/>
      </w:rPr>
      <w:t>8</w:t>
    </w:r>
    <w:r w:rsidR="009940E6">
      <w:rPr>
        <w:noProof/>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C6D6E" w14:textId="77777777" w:rsidR="002B598F" w:rsidRDefault="002B598F">
      <w:r>
        <w:separator/>
      </w:r>
    </w:p>
  </w:footnote>
  <w:footnote w:type="continuationSeparator" w:id="0">
    <w:p w14:paraId="56B1605D" w14:textId="77777777" w:rsidR="002B598F" w:rsidRDefault="002B598F">
      <w:r>
        <w:continuationSeparator/>
      </w:r>
    </w:p>
  </w:footnote>
  <w:footnote w:type="continuationNotice" w:id="1">
    <w:p w14:paraId="1255F6C0" w14:textId="77777777" w:rsidR="002B598F" w:rsidRDefault="002B598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2A94E1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A12247"/>
    <w:multiLevelType w:val="hybridMultilevel"/>
    <w:tmpl w:val="529A5E2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01EE3C99"/>
    <w:multiLevelType w:val="hybridMultilevel"/>
    <w:tmpl w:val="07F471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425CE0"/>
    <w:multiLevelType w:val="hybridMultilevel"/>
    <w:tmpl w:val="6994C2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546672"/>
    <w:multiLevelType w:val="hybridMultilevel"/>
    <w:tmpl w:val="BCC2E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5B0AD9"/>
    <w:multiLevelType w:val="multilevel"/>
    <w:tmpl w:val="CAAA747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074C1F81"/>
    <w:multiLevelType w:val="hybridMultilevel"/>
    <w:tmpl w:val="F2D2EE28"/>
    <w:lvl w:ilvl="0" w:tplc="FA3C638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23373F"/>
    <w:multiLevelType w:val="hybridMultilevel"/>
    <w:tmpl w:val="3B8CDAA8"/>
    <w:lvl w:ilvl="0" w:tplc="5614D53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0AA41C9"/>
    <w:multiLevelType w:val="hybridMultilevel"/>
    <w:tmpl w:val="21368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C021BA"/>
    <w:multiLevelType w:val="hybridMultilevel"/>
    <w:tmpl w:val="1D602E4A"/>
    <w:lvl w:ilvl="0" w:tplc="5614D53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15B4F33"/>
    <w:multiLevelType w:val="hybridMultilevel"/>
    <w:tmpl w:val="512C62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20455A"/>
    <w:multiLevelType w:val="multilevel"/>
    <w:tmpl w:val="CAAA747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24200EB4"/>
    <w:multiLevelType w:val="hybridMultilevel"/>
    <w:tmpl w:val="38D49A98"/>
    <w:lvl w:ilvl="0" w:tplc="6C0EF212">
      <w:start w:val="3"/>
      <w:numFmt w:val="bullet"/>
      <w:lvlText w:val="-"/>
      <w:lvlJc w:val="left"/>
      <w:pPr>
        <w:ind w:left="1080" w:hanging="360"/>
      </w:pPr>
      <w:rPr>
        <w:rFonts w:ascii="Arial" w:eastAsia="Times" w:hAnsi="Arial" w:cs="Arial" w:hint="default"/>
        <w:i/>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9097BFC"/>
    <w:multiLevelType w:val="hybridMultilevel"/>
    <w:tmpl w:val="A1E8F2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916A52"/>
    <w:multiLevelType w:val="hybridMultilevel"/>
    <w:tmpl w:val="5168750A"/>
    <w:lvl w:ilvl="0" w:tplc="6262C9E2">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C42136B"/>
    <w:multiLevelType w:val="hybridMultilevel"/>
    <w:tmpl w:val="C74C537A"/>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2DF37557"/>
    <w:multiLevelType w:val="hybridMultilevel"/>
    <w:tmpl w:val="C57248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1C220F1"/>
    <w:multiLevelType w:val="hybridMultilevel"/>
    <w:tmpl w:val="3EE4FD90"/>
    <w:lvl w:ilvl="0" w:tplc="331C21A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611788D"/>
    <w:multiLevelType w:val="multilevel"/>
    <w:tmpl w:val="72B402CA"/>
    <w:lvl w:ilvl="0">
      <w:start w:val="1"/>
      <w:numFmt w:val="decimal"/>
      <w:lvlText w:val="%1."/>
      <w:lvlJc w:val="left"/>
      <w:pPr>
        <w:tabs>
          <w:tab w:val="num" w:pos="340"/>
        </w:tabs>
        <w:ind w:left="907" w:hanging="907"/>
      </w:pPr>
      <w:rPr>
        <w:rFonts w:hint="default"/>
        <w:b/>
        <w:sz w:val="24"/>
        <w:szCs w:val="24"/>
      </w:rPr>
    </w:lvl>
    <w:lvl w:ilvl="1">
      <w:start w:val="1"/>
      <w:numFmt w:val="decimal"/>
      <w:lvlText w:val="%2."/>
      <w:lvlJc w:val="left"/>
      <w:pPr>
        <w:tabs>
          <w:tab w:val="num" w:pos="792"/>
        </w:tabs>
        <w:ind w:left="792" w:hanging="792"/>
      </w:pPr>
      <w:rPr>
        <w:rFonts w:hint="default"/>
        <w:b/>
      </w:rPr>
    </w:lvl>
    <w:lvl w:ilvl="2">
      <w:start w:val="1"/>
      <w:numFmt w:val="decimal"/>
      <w:lvlText w:val="%1.%2.%3."/>
      <w:lvlJc w:val="left"/>
      <w:pPr>
        <w:tabs>
          <w:tab w:val="num" w:pos="1440"/>
        </w:tabs>
        <w:ind w:left="1418" w:hanging="698"/>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3F833E91"/>
    <w:multiLevelType w:val="hybridMultilevel"/>
    <w:tmpl w:val="009CAAE2"/>
    <w:lvl w:ilvl="0" w:tplc="8CBECA9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04A0AE2"/>
    <w:multiLevelType w:val="hybridMultilevel"/>
    <w:tmpl w:val="3CE225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9E185A"/>
    <w:multiLevelType w:val="multilevel"/>
    <w:tmpl w:val="6FD24040"/>
    <w:lvl w:ilvl="0">
      <w:start w:val="1"/>
      <w:numFmt w:val="decimal"/>
      <w:pStyle w:val="TableHeading"/>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8D430A8"/>
    <w:multiLevelType w:val="hybridMultilevel"/>
    <w:tmpl w:val="D71015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DE07FE"/>
    <w:multiLevelType w:val="hybridMultilevel"/>
    <w:tmpl w:val="94D8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1EC160D"/>
    <w:multiLevelType w:val="multilevel"/>
    <w:tmpl w:val="CAAA747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52A67FC6"/>
    <w:multiLevelType w:val="hybridMultilevel"/>
    <w:tmpl w:val="28A6F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2A59F0"/>
    <w:multiLevelType w:val="hybridMultilevel"/>
    <w:tmpl w:val="6D082706"/>
    <w:lvl w:ilvl="0" w:tplc="9C2A8874">
      <w:start w:val="1"/>
      <w:numFmt w:val="decimal"/>
      <w:lvlText w:val="%1."/>
      <w:lvlJc w:val="left"/>
      <w:pPr>
        <w:ind w:left="720" w:hanging="360"/>
      </w:pPr>
    </w:lvl>
    <w:lvl w:ilvl="1" w:tplc="7CDA33D4">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732941"/>
    <w:multiLevelType w:val="hybridMultilevel"/>
    <w:tmpl w:val="C154245A"/>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8" w15:restartNumberingAfterBreak="0">
    <w:nsid w:val="5B7A1A3E"/>
    <w:multiLevelType w:val="hybridMultilevel"/>
    <w:tmpl w:val="D4A42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2054A3"/>
    <w:multiLevelType w:val="hybridMultilevel"/>
    <w:tmpl w:val="849CF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D6D572E"/>
    <w:multiLevelType w:val="hybridMultilevel"/>
    <w:tmpl w:val="76C24C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DDD2685"/>
    <w:multiLevelType w:val="hybridMultilevel"/>
    <w:tmpl w:val="D0669268"/>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2" w15:restartNumberingAfterBreak="0">
    <w:nsid w:val="5E800D95"/>
    <w:multiLevelType w:val="multilevel"/>
    <w:tmpl w:val="9DB46AF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EC44160"/>
    <w:multiLevelType w:val="hybridMultilevel"/>
    <w:tmpl w:val="9692F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D43DB5"/>
    <w:multiLevelType w:val="hybridMultilevel"/>
    <w:tmpl w:val="212AC5CE"/>
    <w:lvl w:ilvl="0" w:tplc="5614D53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61DC778C"/>
    <w:multiLevelType w:val="hybridMultilevel"/>
    <w:tmpl w:val="0BE4A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117619"/>
    <w:multiLevelType w:val="hybridMultilevel"/>
    <w:tmpl w:val="23083DEA"/>
    <w:lvl w:ilvl="0" w:tplc="5614D5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6760AE1"/>
    <w:multiLevelType w:val="hybridMultilevel"/>
    <w:tmpl w:val="16B44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047557"/>
    <w:multiLevelType w:val="hybridMultilevel"/>
    <w:tmpl w:val="C70ED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07280E"/>
    <w:multiLevelType w:val="hybridMultilevel"/>
    <w:tmpl w:val="A372D9A8"/>
    <w:lvl w:ilvl="0" w:tplc="86BC510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05545E0"/>
    <w:multiLevelType w:val="hybridMultilevel"/>
    <w:tmpl w:val="50567374"/>
    <w:lvl w:ilvl="0" w:tplc="8CBECA9C">
      <w:start w:val="1"/>
      <w:numFmt w:val="decimal"/>
      <w:lvlText w:val="%1."/>
      <w:lvlJc w:val="left"/>
      <w:pPr>
        <w:tabs>
          <w:tab w:val="num" w:pos="720"/>
        </w:tabs>
        <w:ind w:left="720" w:hanging="360"/>
      </w:pPr>
    </w:lvl>
    <w:lvl w:ilvl="1" w:tplc="603C3824">
      <w:start w:val="1"/>
      <w:numFmt w:val="bullet"/>
      <w:lvlText w:val=""/>
      <w:lvlJc w:val="left"/>
      <w:pPr>
        <w:tabs>
          <w:tab w:val="num" w:pos="1440"/>
        </w:tabs>
        <w:ind w:left="1440" w:hanging="360"/>
      </w:pPr>
      <w:rPr>
        <w:rFonts w:ascii="Symbol" w:hAnsi="Symbol" w:hint="default"/>
        <w:sz w:val="20"/>
      </w:rPr>
    </w:lvl>
    <w:lvl w:ilvl="2" w:tplc="4E965652" w:tentative="1">
      <w:start w:val="1"/>
      <w:numFmt w:val="decimal"/>
      <w:lvlText w:val="%3."/>
      <w:lvlJc w:val="left"/>
      <w:pPr>
        <w:tabs>
          <w:tab w:val="num" w:pos="2160"/>
        </w:tabs>
        <w:ind w:left="2160" w:hanging="360"/>
      </w:pPr>
    </w:lvl>
    <w:lvl w:ilvl="3" w:tplc="17F6B5C4" w:tentative="1">
      <w:start w:val="1"/>
      <w:numFmt w:val="decimal"/>
      <w:lvlText w:val="%4."/>
      <w:lvlJc w:val="left"/>
      <w:pPr>
        <w:tabs>
          <w:tab w:val="num" w:pos="2880"/>
        </w:tabs>
        <w:ind w:left="2880" w:hanging="360"/>
      </w:pPr>
    </w:lvl>
    <w:lvl w:ilvl="4" w:tplc="B6E275DC" w:tentative="1">
      <w:start w:val="1"/>
      <w:numFmt w:val="decimal"/>
      <w:lvlText w:val="%5."/>
      <w:lvlJc w:val="left"/>
      <w:pPr>
        <w:tabs>
          <w:tab w:val="num" w:pos="3600"/>
        </w:tabs>
        <w:ind w:left="3600" w:hanging="360"/>
      </w:pPr>
    </w:lvl>
    <w:lvl w:ilvl="5" w:tplc="1592F664" w:tentative="1">
      <w:start w:val="1"/>
      <w:numFmt w:val="decimal"/>
      <w:lvlText w:val="%6."/>
      <w:lvlJc w:val="left"/>
      <w:pPr>
        <w:tabs>
          <w:tab w:val="num" w:pos="4320"/>
        </w:tabs>
        <w:ind w:left="4320" w:hanging="360"/>
      </w:pPr>
    </w:lvl>
    <w:lvl w:ilvl="6" w:tplc="072ED2C0" w:tentative="1">
      <w:start w:val="1"/>
      <w:numFmt w:val="decimal"/>
      <w:lvlText w:val="%7."/>
      <w:lvlJc w:val="left"/>
      <w:pPr>
        <w:tabs>
          <w:tab w:val="num" w:pos="5040"/>
        </w:tabs>
        <w:ind w:left="5040" w:hanging="360"/>
      </w:pPr>
    </w:lvl>
    <w:lvl w:ilvl="7" w:tplc="9086E81A" w:tentative="1">
      <w:start w:val="1"/>
      <w:numFmt w:val="decimal"/>
      <w:lvlText w:val="%8."/>
      <w:lvlJc w:val="left"/>
      <w:pPr>
        <w:tabs>
          <w:tab w:val="num" w:pos="5760"/>
        </w:tabs>
        <w:ind w:left="5760" w:hanging="360"/>
      </w:pPr>
    </w:lvl>
    <w:lvl w:ilvl="8" w:tplc="D1A439E8" w:tentative="1">
      <w:start w:val="1"/>
      <w:numFmt w:val="decimal"/>
      <w:lvlText w:val="%9."/>
      <w:lvlJc w:val="left"/>
      <w:pPr>
        <w:tabs>
          <w:tab w:val="num" w:pos="6480"/>
        </w:tabs>
        <w:ind w:left="6480" w:hanging="360"/>
      </w:pPr>
    </w:lvl>
  </w:abstractNum>
  <w:abstractNum w:abstractNumId="41" w15:restartNumberingAfterBreak="0">
    <w:nsid w:val="74867F4C"/>
    <w:multiLevelType w:val="hybridMultilevel"/>
    <w:tmpl w:val="416C3E8A"/>
    <w:lvl w:ilvl="0" w:tplc="F618ADDC">
      <w:numFmt w:val="bullet"/>
      <w:lvlText w:val="•"/>
      <w:lvlJc w:val="left"/>
      <w:pPr>
        <w:ind w:left="1080" w:hanging="72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5E799F"/>
    <w:multiLevelType w:val="hybridMultilevel"/>
    <w:tmpl w:val="6430E1F2"/>
    <w:lvl w:ilvl="0" w:tplc="77686DD0">
      <w:start w:val="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380991"/>
    <w:multiLevelType w:val="hybridMultilevel"/>
    <w:tmpl w:val="6FF20F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B430396"/>
    <w:multiLevelType w:val="hybridMultilevel"/>
    <w:tmpl w:val="7C9012A8"/>
    <w:lvl w:ilvl="0" w:tplc="F4B8ECD8">
      <w:start w:val="1"/>
      <w:numFmt w:val="decimal"/>
      <w:pStyle w:val="Style1"/>
      <w:lvlText w:val="%1."/>
      <w:lvlJc w:val="left"/>
      <w:pPr>
        <w:tabs>
          <w:tab w:val="num" w:pos="792"/>
        </w:tabs>
        <w:ind w:left="792" w:hanging="792"/>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F6C3912"/>
    <w:multiLevelType w:val="multilevel"/>
    <w:tmpl w:val="112C3050"/>
    <w:lvl w:ilvl="0">
      <w:start w:val="1"/>
      <w:numFmt w:val="decimal"/>
      <w:lvlText w:val="%1.0"/>
      <w:lvlJc w:val="left"/>
      <w:pPr>
        <w:tabs>
          <w:tab w:val="num" w:pos="720"/>
        </w:tabs>
        <w:ind w:left="720" w:hanging="720"/>
      </w:pPr>
      <w:rPr>
        <w:rFonts w:hint="default"/>
      </w:rPr>
    </w:lvl>
    <w:lvl w:ilvl="1">
      <w:start w:val="1"/>
      <w:numFmt w:val="decimal"/>
      <w:pStyle w:val="Text12"/>
      <w:lvlText w:val="%1.%2"/>
      <w:lvlJc w:val="left"/>
      <w:pPr>
        <w:tabs>
          <w:tab w:val="num" w:pos="1571"/>
        </w:tabs>
        <w:ind w:left="1571" w:hanging="72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1704401691">
    <w:abstractNumId w:val="21"/>
  </w:num>
  <w:num w:numId="2" w16cid:durableId="1660959321">
    <w:abstractNumId w:val="5"/>
  </w:num>
  <w:num w:numId="3" w16cid:durableId="71436523">
    <w:abstractNumId w:val="45"/>
  </w:num>
  <w:num w:numId="4" w16cid:durableId="1276405275">
    <w:abstractNumId w:val="18"/>
  </w:num>
  <w:num w:numId="5" w16cid:durableId="1249268248">
    <w:abstractNumId w:val="11"/>
  </w:num>
  <w:num w:numId="6" w16cid:durableId="764496534">
    <w:abstractNumId w:val="24"/>
  </w:num>
  <w:num w:numId="7" w16cid:durableId="1700007100">
    <w:abstractNumId w:val="42"/>
  </w:num>
  <w:num w:numId="8" w16cid:durableId="144932852">
    <w:abstractNumId w:val="15"/>
  </w:num>
  <w:num w:numId="9" w16cid:durableId="1038316158">
    <w:abstractNumId w:val="45"/>
  </w:num>
  <w:num w:numId="10" w16cid:durableId="1401951010">
    <w:abstractNumId w:val="45"/>
  </w:num>
  <w:num w:numId="11" w16cid:durableId="329064854">
    <w:abstractNumId w:val="45"/>
  </w:num>
  <w:num w:numId="12" w16cid:durableId="148985631">
    <w:abstractNumId w:val="45"/>
  </w:num>
  <w:num w:numId="13" w16cid:durableId="963851697">
    <w:abstractNumId w:val="45"/>
  </w:num>
  <w:num w:numId="14" w16cid:durableId="1914007035">
    <w:abstractNumId w:val="45"/>
  </w:num>
  <w:num w:numId="15" w16cid:durableId="1219513836">
    <w:abstractNumId w:val="0"/>
  </w:num>
  <w:num w:numId="16" w16cid:durableId="1473405000">
    <w:abstractNumId w:val="40"/>
  </w:num>
  <w:num w:numId="17" w16cid:durableId="1169826051">
    <w:abstractNumId w:val="31"/>
  </w:num>
  <w:num w:numId="18" w16cid:durableId="1618178975">
    <w:abstractNumId w:val="27"/>
  </w:num>
  <w:num w:numId="19" w16cid:durableId="1672101937">
    <w:abstractNumId w:val="32"/>
  </w:num>
  <w:num w:numId="20" w16cid:durableId="1980960262">
    <w:abstractNumId w:val="37"/>
  </w:num>
  <w:num w:numId="21" w16cid:durableId="809632183">
    <w:abstractNumId w:val="35"/>
  </w:num>
  <w:num w:numId="22" w16cid:durableId="981425806">
    <w:abstractNumId w:val="25"/>
  </w:num>
  <w:num w:numId="23" w16cid:durableId="1874926522">
    <w:abstractNumId w:val="38"/>
  </w:num>
  <w:num w:numId="24" w16cid:durableId="328749319">
    <w:abstractNumId w:val="14"/>
  </w:num>
  <w:num w:numId="25" w16cid:durableId="1189223214">
    <w:abstractNumId w:val="16"/>
  </w:num>
  <w:num w:numId="26" w16cid:durableId="1094590073">
    <w:abstractNumId w:val="33"/>
  </w:num>
  <w:num w:numId="27" w16cid:durableId="157617054">
    <w:abstractNumId w:val="3"/>
  </w:num>
  <w:num w:numId="28" w16cid:durableId="1485657522">
    <w:abstractNumId w:val="28"/>
  </w:num>
  <w:num w:numId="29" w16cid:durableId="1668316490">
    <w:abstractNumId w:val="2"/>
  </w:num>
  <w:num w:numId="30" w16cid:durableId="544833521">
    <w:abstractNumId w:val="1"/>
  </w:num>
  <w:num w:numId="31" w16cid:durableId="1770154842">
    <w:abstractNumId w:val="23"/>
  </w:num>
  <w:num w:numId="32" w16cid:durableId="56248550">
    <w:abstractNumId w:val="20"/>
  </w:num>
  <w:num w:numId="33" w16cid:durableId="365839717">
    <w:abstractNumId w:val="41"/>
  </w:num>
  <w:num w:numId="34" w16cid:durableId="2012826704">
    <w:abstractNumId w:val="22"/>
  </w:num>
  <w:num w:numId="35" w16cid:durableId="752626432">
    <w:abstractNumId w:val="30"/>
  </w:num>
  <w:num w:numId="36" w16cid:durableId="770396987">
    <w:abstractNumId w:val="26"/>
  </w:num>
  <w:num w:numId="37" w16cid:durableId="436412789">
    <w:abstractNumId w:val="36"/>
  </w:num>
  <w:num w:numId="38" w16cid:durableId="1159734112">
    <w:abstractNumId w:val="9"/>
  </w:num>
  <w:num w:numId="39" w16cid:durableId="1190528380">
    <w:abstractNumId w:val="34"/>
  </w:num>
  <w:num w:numId="40" w16cid:durableId="1974363106">
    <w:abstractNumId w:val="7"/>
  </w:num>
  <w:num w:numId="41" w16cid:durableId="2048554860">
    <w:abstractNumId w:val="10"/>
  </w:num>
  <w:num w:numId="42" w16cid:durableId="1170483150">
    <w:abstractNumId w:val="43"/>
  </w:num>
  <w:num w:numId="43" w16cid:durableId="2011977952">
    <w:abstractNumId w:val="8"/>
  </w:num>
  <w:num w:numId="44" w16cid:durableId="851071486">
    <w:abstractNumId w:val="4"/>
  </w:num>
  <w:num w:numId="45" w16cid:durableId="109862445">
    <w:abstractNumId w:val="6"/>
  </w:num>
  <w:num w:numId="46" w16cid:durableId="655839204">
    <w:abstractNumId w:val="17"/>
  </w:num>
  <w:num w:numId="47" w16cid:durableId="1460486910">
    <w:abstractNumId w:val="39"/>
  </w:num>
  <w:num w:numId="48" w16cid:durableId="1521502655">
    <w:abstractNumId w:val="19"/>
  </w:num>
  <w:num w:numId="49" w16cid:durableId="1202547387">
    <w:abstractNumId w:val="21"/>
    <w:lvlOverride w:ilvl="0">
      <w:startOverride w:val="1"/>
    </w:lvlOverride>
  </w:num>
  <w:num w:numId="50" w16cid:durableId="953559983">
    <w:abstractNumId w:val="44"/>
  </w:num>
  <w:num w:numId="51" w16cid:durableId="19086151">
    <w:abstractNumId w:val="29"/>
  </w:num>
  <w:num w:numId="52" w16cid:durableId="337969454">
    <w:abstractNumId w:val="13"/>
  </w:num>
  <w:num w:numId="53" w16cid:durableId="155148608">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E3"/>
    <w:rsid w:val="0000312E"/>
    <w:rsid w:val="00006811"/>
    <w:rsid w:val="000160C6"/>
    <w:rsid w:val="0002174E"/>
    <w:rsid w:val="00021CA4"/>
    <w:rsid w:val="0002317E"/>
    <w:rsid w:val="00025AF0"/>
    <w:rsid w:val="000355EC"/>
    <w:rsid w:val="000446AB"/>
    <w:rsid w:val="000451D9"/>
    <w:rsid w:val="00046182"/>
    <w:rsid w:val="00047281"/>
    <w:rsid w:val="00047729"/>
    <w:rsid w:val="00050CA2"/>
    <w:rsid w:val="00052B15"/>
    <w:rsid w:val="000542EA"/>
    <w:rsid w:val="000570D2"/>
    <w:rsid w:val="000609C3"/>
    <w:rsid w:val="00060BCA"/>
    <w:rsid w:val="00061C5E"/>
    <w:rsid w:val="00063B2B"/>
    <w:rsid w:val="00066AE6"/>
    <w:rsid w:val="0007507B"/>
    <w:rsid w:val="00081373"/>
    <w:rsid w:val="00081C37"/>
    <w:rsid w:val="0009159C"/>
    <w:rsid w:val="00096B77"/>
    <w:rsid w:val="000A18DD"/>
    <w:rsid w:val="000A1C96"/>
    <w:rsid w:val="000A6798"/>
    <w:rsid w:val="000B013E"/>
    <w:rsid w:val="000B3FC7"/>
    <w:rsid w:val="000B53F7"/>
    <w:rsid w:val="000C10BD"/>
    <w:rsid w:val="000C18EA"/>
    <w:rsid w:val="000C35F4"/>
    <w:rsid w:val="000C4F11"/>
    <w:rsid w:val="000D14CB"/>
    <w:rsid w:val="000D3D96"/>
    <w:rsid w:val="000D3DD5"/>
    <w:rsid w:val="000D6A7E"/>
    <w:rsid w:val="000D6B57"/>
    <w:rsid w:val="000D6CBA"/>
    <w:rsid w:val="000E03E0"/>
    <w:rsid w:val="000E5E3B"/>
    <w:rsid w:val="000E6A9A"/>
    <w:rsid w:val="000F104E"/>
    <w:rsid w:val="000F1F54"/>
    <w:rsid w:val="000F2D50"/>
    <w:rsid w:val="000F319B"/>
    <w:rsid w:val="000F595D"/>
    <w:rsid w:val="001001C4"/>
    <w:rsid w:val="001051E0"/>
    <w:rsid w:val="00106412"/>
    <w:rsid w:val="001076D9"/>
    <w:rsid w:val="00110268"/>
    <w:rsid w:val="0011296F"/>
    <w:rsid w:val="00120739"/>
    <w:rsid w:val="00124566"/>
    <w:rsid w:val="001260B6"/>
    <w:rsid w:val="00127BD5"/>
    <w:rsid w:val="00132900"/>
    <w:rsid w:val="001357AA"/>
    <w:rsid w:val="00137578"/>
    <w:rsid w:val="001452DA"/>
    <w:rsid w:val="001457D5"/>
    <w:rsid w:val="001545EB"/>
    <w:rsid w:val="001560E1"/>
    <w:rsid w:val="0016173B"/>
    <w:rsid w:val="001664EF"/>
    <w:rsid w:val="00167DA0"/>
    <w:rsid w:val="00172FAD"/>
    <w:rsid w:val="00180B1E"/>
    <w:rsid w:val="00183C2E"/>
    <w:rsid w:val="00187DD3"/>
    <w:rsid w:val="00190CC7"/>
    <w:rsid w:val="00196A78"/>
    <w:rsid w:val="001A0BA2"/>
    <w:rsid w:val="001A0E8B"/>
    <w:rsid w:val="001A3F78"/>
    <w:rsid w:val="001B0C2B"/>
    <w:rsid w:val="001B1C5C"/>
    <w:rsid w:val="001B407D"/>
    <w:rsid w:val="001B4CDB"/>
    <w:rsid w:val="001B706D"/>
    <w:rsid w:val="001C20FD"/>
    <w:rsid w:val="001D080F"/>
    <w:rsid w:val="001D11A0"/>
    <w:rsid w:val="001D2192"/>
    <w:rsid w:val="001D4B1E"/>
    <w:rsid w:val="001D6D0D"/>
    <w:rsid w:val="001E0661"/>
    <w:rsid w:val="001E1268"/>
    <w:rsid w:val="001E3479"/>
    <w:rsid w:val="001E4DC2"/>
    <w:rsid w:val="001E5710"/>
    <w:rsid w:val="001E7295"/>
    <w:rsid w:val="001F7172"/>
    <w:rsid w:val="002046CA"/>
    <w:rsid w:val="00213771"/>
    <w:rsid w:val="002140B8"/>
    <w:rsid w:val="00223F67"/>
    <w:rsid w:val="00226C6F"/>
    <w:rsid w:val="00231116"/>
    <w:rsid w:val="002404C3"/>
    <w:rsid w:val="00240908"/>
    <w:rsid w:val="0024094B"/>
    <w:rsid w:val="00246924"/>
    <w:rsid w:val="00256FAE"/>
    <w:rsid w:val="0026291D"/>
    <w:rsid w:val="002635BE"/>
    <w:rsid w:val="00270042"/>
    <w:rsid w:val="002728FF"/>
    <w:rsid w:val="00273E80"/>
    <w:rsid w:val="0028081F"/>
    <w:rsid w:val="002834FC"/>
    <w:rsid w:val="0029370B"/>
    <w:rsid w:val="0029689E"/>
    <w:rsid w:val="002A07C0"/>
    <w:rsid w:val="002A1AD9"/>
    <w:rsid w:val="002B08AD"/>
    <w:rsid w:val="002B0977"/>
    <w:rsid w:val="002B2378"/>
    <w:rsid w:val="002B598F"/>
    <w:rsid w:val="002C47CE"/>
    <w:rsid w:val="002C7E8F"/>
    <w:rsid w:val="002D1145"/>
    <w:rsid w:val="002D2855"/>
    <w:rsid w:val="002D2984"/>
    <w:rsid w:val="002D3F63"/>
    <w:rsid w:val="002E2EDF"/>
    <w:rsid w:val="002E6E53"/>
    <w:rsid w:val="002F0EA7"/>
    <w:rsid w:val="002F6A61"/>
    <w:rsid w:val="0030276A"/>
    <w:rsid w:val="003142C1"/>
    <w:rsid w:val="00315904"/>
    <w:rsid w:val="00315A1D"/>
    <w:rsid w:val="00320E43"/>
    <w:rsid w:val="0033238C"/>
    <w:rsid w:val="00332AC1"/>
    <w:rsid w:val="00334A21"/>
    <w:rsid w:val="003367AA"/>
    <w:rsid w:val="00344A1F"/>
    <w:rsid w:val="00346B13"/>
    <w:rsid w:val="00352228"/>
    <w:rsid w:val="00353DFA"/>
    <w:rsid w:val="00355F95"/>
    <w:rsid w:val="00357604"/>
    <w:rsid w:val="0036185E"/>
    <w:rsid w:val="00377893"/>
    <w:rsid w:val="00377CB7"/>
    <w:rsid w:val="003874FC"/>
    <w:rsid w:val="00390DD4"/>
    <w:rsid w:val="00394080"/>
    <w:rsid w:val="00395AE7"/>
    <w:rsid w:val="003A2655"/>
    <w:rsid w:val="003A482C"/>
    <w:rsid w:val="003C20E8"/>
    <w:rsid w:val="003C2997"/>
    <w:rsid w:val="003C51BF"/>
    <w:rsid w:val="003C548A"/>
    <w:rsid w:val="003D69D9"/>
    <w:rsid w:val="003D7862"/>
    <w:rsid w:val="003D7D6C"/>
    <w:rsid w:val="003E18E3"/>
    <w:rsid w:val="003E1F1C"/>
    <w:rsid w:val="003E232C"/>
    <w:rsid w:val="003F3F51"/>
    <w:rsid w:val="003F54E8"/>
    <w:rsid w:val="003F68CD"/>
    <w:rsid w:val="0040658F"/>
    <w:rsid w:val="00410B4A"/>
    <w:rsid w:val="004127E5"/>
    <w:rsid w:val="00421E09"/>
    <w:rsid w:val="0042263F"/>
    <w:rsid w:val="00425BF3"/>
    <w:rsid w:val="0043144C"/>
    <w:rsid w:val="00432777"/>
    <w:rsid w:val="00433904"/>
    <w:rsid w:val="00434267"/>
    <w:rsid w:val="00436570"/>
    <w:rsid w:val="00437FB6"/>
    <w:rsid w:val="0044032F"/>
    <w:rsid w:val="0044286F"/>
    <w:rsid w:val="00443153"/>
    <w:rsid w:val="004431BA"/>
    <w:rsid w:val="00451F49"/>
    <w:rsid w:val="0045464A"/>
    <w:rsid w:val="00462639"/>
    <w:rsid w:val="00464E24"/>
    <w:rsid w:val="00472CDF"/>
    <w:rsid w:val="004844D6"/>
    <w:rsid w:val="004876FF"/>
    <w:rsid w:val="00491A9D"/>
    <w:rsid w:val="00496EA5"/>
    <w:rsid w:val="00497F84"/>
    <w:rsid w:val="004A2E9F"/>
    <w:rsid w:val="004A40C0"/>
    <w:rsid w:val="004B2FD8"/>
    <w:rsid w:val="004B3612"/>
    <w:rsid w:val="004C1B9B"/>
    <w:rsid w:val="004C7CB9"/>
    <w:rsid w:val="004D1441"/>
    <w:rsid w:val="004F207F"/>
    <w:rsid w:val="004F4946"/>
    <w:rsid w:val="004F4E92"/>
    <w:rsid w:val="005028D9"/>
    <w:rsid w:val="0050758D"/>
    <w:rsid w:val="005077BF"/>
    <w:rsid w:val="00510B7F"/>
    <w:rsid w:val="00511C4F"/>
    <w:rsid w:val="00512F51"/>
    <w:rsid w:val="00513157"/>
    <w:rsid w:val="005165C2"/>
    <w:rsid w:val="00531032"/>
    <w:rsid w:val="005310B2"/>
    <w:rsid w:val="00537650"/>
    <w:rsid w:val="0054139C"/>
    <w:rsid w:val="0055372B"/>
    <w:rsid w:val="0055415C"/>
    <w:rsid w:val="00556DD2"/>
    <w:rsid w:val="00557CCE"/>
    <w:rsid w:val="005602E6"/>
    <w:rsid w:val="0056518B"/>
    <w:rsid w:val="005761AA"/>
    <w:rsid w:val="00576A24"/>
    <w:rsid w:val="00576C29"/>
    <w:rsid w:val="005812EB"/>
    <w:rsid w:val="00587045"/>
    <w:rsid w:val="0058732F"/>
    <w:rsid w:val="0059160E"/>
    <w:rsid w:val="00591995"/>
    <w:rsid w:val="00594A9B"/>
    <w:rsid w:val="005A085A"/>
    <w:rsid w:val="005A2089"/>
    <w:rsid w:val="005A3845"/>
    <w:rsid w:val="005A41B8"/>
    <w:rsid w:val="005A6CF7"/>
    <w:rsid w:val="005B208C"/>
    <w:rsid w:val="005B22A9"/>
    <w:rsid w:val="005B5C16"/>
    <w:rsid w:val="005C296D"/>
    <w:rsid w:val="005D091C"/>
    <w:rsid w:val="005D13BB"/>
    <w:rsid w:val="005E5ECF"/>
    <w:rsid w:val="005E6A1E"/>
    <w:rsid w:val="005F0444"/>
    <w:rsid w:val="005F78E1"/>
    <w:rsid w:val="00602704"/>
    <w:rsid w:val="00607D44"/>
    <w:rsid w:val="00613732"/>
    <w:rsid w:val="006166FE"/>
    <w:rsid w:val="006218B1"/>
    <w:rsid w:val="00630152"/>
    <w:rsid w:val="00637CB2"/>
    <w:rsid w:val="00651445"/>
    <w:rsid w:val="006534F7"/>
    <w:rsid w:val="00654D45"/>
    <w:rsid w:val="00656E5F"/>
    <w:rsid w:val="006576E7"/>
    <w:rsid w:val="00657D06"/>
    <w:rsid w:val="00664EC3"/>
    <w:rsid w:val="00667992"/>
    <w:rsid w:val="0067019B"/>
    <w:rsid w:val="0067160C"/>
    <w:rsid w:val="00683E13"/>
    <w:rsid w:val="0068437E"/>
    <w:rsid w:val="00687532"/>
    <w:rsid w:val="00690B07"/>
    <w:rsid w:val="00696315"/>
    <w:rsid w:val="006A178B"/>
    <w:rsid w:val="006A7AAF"/>
    <w:rsid w:val="006A7D3D"/>
    <w:rsid w:val="006B0ECE"/>
    <w:rsid w:val="006B1D25"/>
    <w:rsid w:val="006B4731"/>
    <w:rsid w:val="006B4F09"/>
    <w:rsid w:val="006C67FB"/>
    <w:rsid w:val="006D598D"/>
    <w:rsid w:val="006D7EBA"/>
    <w:rsid w:val="006E015A"/>
    <w:rsid w:val="006E6EAD"/>
    <w:rsid w:val="006E718D"/>
    <w:rsid w:val="006E7B03"/>
    <w:rsid w:val="0070581A"/>
    <w:rsid w:val="0070601E"/>
    <w:rsid w:val="00706755"/>
    <w:rsid w:val="007078DE"/>
    <w:rsid w:val="007104D4"/>
    <w:rsid w:val="00716B89"/>
    <w:rsid w:val="00716BF1"/>
    <w:rsid w:val="00717F58"/>
    <w:rsid w:val="00722C38"/>
    <w:rsid w:val="00727E5C"/>
    <w:rsid w:val="00731CE7"/>
    <w:rsid w:val="0073469D"/>
    <w:rsid w:val="0073530B"/>
    <w:rsid w:val="00736066"/>
    <w:rsid w:val="007367F8"/>
    <w:rsid w:val="00736D5A"/>
    <w:rsid w:val="0073702D"/>
    <w:rsid w:val="00742268"/>
    <w:rsid w:val="007431F5"/>
    <w:rsid w:val="007438C0"/>
    <w:rsid w:val="00743DD6"/>
    <w:rsid w:val="00753012"/>
    <w:rsid w:val="00753950"/>
    <w:rsid w:val="00754149"/>
    <w:rsid w:val="00755EE8"/>
    <w:rsid w:val="007562AD"/>
    <w:rsid w:val="00762F86"/>
    <w:rsid w:val="00764736"/>
    <w:rsid w:val="00764DB3"/>
    <w:rsid w:val="00766337"/>
    <w:rsid w:val="007667F1"/>
    <w:rsid w:val="00771FCF"/>
    <w:rsid w:val="00772161"/>
    <w:rsid w:val="007735FA"/>
    <w:rsid w:val="007815A5"/>
    <w:rsid w:val="0078332B"/>
    <w:rsid w:val="00792B69"/>
    <w:rsid w:val="00793A2C"/>
    <w:rsid w:val="00794236"/>
    <w:rsid w:val="00796BA1"/>
    <w:rsid w:val="007974BE"/>
    <w:rsid w:val="007A5274"/>
    <w:rsid w:val="007A6078"/>
    <w:rsid w:val="007B0135"/>
    <w:rsid w:val="007B504C"/>
    <w:rsid w:val="007C0945"/>
    <w:rsid w:val="007C3B67"/>
    <w:rsid w:val="007D0738"/>
    <w:rsid w:val="007D409B"/>
    <w:rsid w:val="007D5978"/>
    <w:rsid w:val="007D5B16"/>
    <w:rsid w:val="007D7137"/>
    <w:rsid w:val="007D7AD9"/>
    <w:rsid w:val="007D7E44"/>
    <w:rsid w:val="007E71B1"/>
    <w:rsid w:val="007F5943"/>
    <w:rsid w:val="008102DA"/>
    <w:rsid w:val="008150F7"/>
    <w:rsid w:val="008205E3"/>
    <w:rsid w:val="00821599"/>
    <w:rsid w:val="00822650"/>
    <w:rsid w:val="008246A9"/>
    <w:rsid w:val="00824706"/>
    <w:rsid w:val="00830A5D"/>
    <w:rsid w:val="008323BD"/>
    <w:rsid w:val="008323C3"/>
    <w:rsid w:val="00832B9C"/>
    <w:rsid w:val="00840BC4"/>
    <w:rsid w:val="0085089E"/>
    <w:rsid w:val="0085306C"/>
    <w:rsid w:val="008604AF"/>
    <w:rsid w:val="00866239"/>
    <w:rsid w:val="008665DA"/>
    <w:rsid w:val="00873095"/>
    <w:rsid w:val="00875003"/>
    <w:rsid w:val="00877CE9"/>
    <w:rsid w:val="008830CC"/>
    <w:rsid w:val="008846EC"/>
    <w:rsid w:val="008859D2"/>
    <w:rsid w:val="00894E75"/>
    <w:rsid w:val="0089643E"/>
    <w:rsid w:val="008971DE"/>
    <w:rsid w:val="0089739B"/>
    <w:rsid w:val="008976B9"/>
    <w:rsid w:val="008A24C8"/>
    <w:rsid w:val="008A3630"/>
    <w:rsid w:val="008A373F"/>
    <w:rsid w:val="008A6841"/>
    <w:rsid w:val="008B0C86"/>
    <w:rsid w:val="008B5559"/>
    <w:rsid w:val="008B56F5"/>
    <w:rsid w:val="008C0D05"/>
    <w:rsid w:val="008C37AB"/>
    <w:rsid w:val="008C3FC0"/>
    <w:rsid w:val="008D0CA0"/>
    <w:rsid w:val="008D4AE3"/>
    <w:rsid w:val="008D5FCD"/>
    <w:rsid w:val="008D6908"/>
    <w:rsid w:val="008D74C3"/>
    <w:rsid w:val="008D75BC"/>
    <w:rsid w:val="008D7BBF"/>
    <w:rsid w:val="008E70F9"/>
    <w:rsid w:val="008E7109"/>
    <w:rsid w:val="008F3F5C"/>
    <w:rsid w:val="00906FE7"/>
    <w:rsid w:val="009070A6"/>
    <w:rsid w:val="0091440B"/>
    <w:rsid w:val="0091593B"/>
    <w:rsid w:val="0091665D"/>
    <w:rsid w:val="009178C4"/>
    <w:rsid w:val="00922319"/>
    <w:rsid w:val="00923979"/>
    <w:rsid w:val="00926E0A"/>
    <w:rsid w:val="00927352"/>
    <w:rsid w:val="00927CA5"/>
    <w:rsid w:val="00933889"/>
    <w:rsid w:val="00933F10"/>
    <w:rsid w:val="00943154"/>
    <w:rsid w:val="009453D9"/>
    <w:rsid w:val="00955160"/>
    <w:rsid w:val="009560AE"/>
    <w:rsid w:val="00956783"/>
    <w:rsid w:val="00963936"/>
    <w:rsid w:val="00966D2C"/>
    <w:rsid w:val="009711EB"/>
    <w:rsid w:val="009719AD"/>
    <w:rsid w:val="00971FED"/>
    <w:rsid w:val="009749F7"/>
    <w:rsid w:val="009762AB"/>
    <w:rsid w:val="0097651C"/>
    <w:rsid w:val="00980E6F"/>
    <w:rsid w:val="0098523A"/>
    <w:rsid w:val="00985756"/>
    <w:rsid w:val="00985EAB"/>
    <w:rsid w:val="00990366"/>
    <w:rsid w:val="00991E36"/>
    <w:rsid w:val="009938EC"/>
    <w:rsid w:val="009940E6"/>
    <w:rsid w:val="009959C8"/>
    <w:rsid w:val="009963A0"/>
    <w:rsid w:val="00996528"/>
    <w:rsid w:val="009972DF"/>
    <w:rsid w:val="009A3941"/>
    <w:rsid w:val="009B0ECD"/>
    <w:rsid w:val="009B1180"/>
    <w:rsid w:val="009B6C35"/>
    <w:rsid w:val="009B7F86"/>
    <w:rsid w:val="009C2865"/>
    <w:rsid w:val="009C468E"/>
    <w:rsid w:val="009C493D"/>
    <w:rsid w:val="009C6E1D"/>
    <w:rsid w:val="009D060C"/>
    <w:rsid w:val="009D0EA1"/>
    <w:rsid w:val="009D3057"/>
    <w:rsid w:val="009D3B10"/>
    <w:rsid w:val="009D50F7"/>
    <w:rsid w:val="009D6C93"/>
    <w:rsid w:val="009E12E6"/>
    <w:rsid w:val="009E4BD8"/>
    <w:rsid w:val="009F0965"/>
    <w:rsid w:val="009F12BD"/>
    <w:rsid w:val="009F34FF"/>
    <w:rsid w:val="009F762E"/>
    <w:rsid w:val="00A00908"/>
    <w:rsid w:val="00A03135"/>
    <w:rsid w:val="00A05A90"/>
    <w:rsid w:val="00A06C04"/>
    <w:rsid w:val="00A10FAF"/>
    <w:rsid w:val="00A121D8"/>
    <w:rsid w:val="00A12248"/>
    <w:rsid w:val="00A12A6E"/>
    <w:rsid w:val="00A136C4"/>
    <w:rsid w:val="00A25684"/>
    <w:rsid w:val="00A27131"/>
    <w:rsid w:val="00A4027E"/>
    <w:rsid w:val="00A41A86"/>
    <w:rsid w:val="00A44A61"/>
    <w:rsid w:val="00A46B8F"/>
    <w:rsid w:val="00A52EC5"/>
    <w:rsid w:val="00A53E55"/>
    <w:rsid w:val="00A5747B"/>
    <w:rsid w:val="00A61D50"/>
    <w:rsid w:val="00A64FFF"/>
    <w:rsid w:val="00A715A1"/>
    <w:rsid w:val="00A73A4F"/>
    <w:rsid w:val="00A761E2"/>
    <w:rsid w:val="00A76A78"/>
    <w:rsid w:val="00A8146F"/>
    <w:rsid w:val="00A819DE"/>
    <w:rsid w:val="00A90247"/>
    <w:rsid w:val="00A93157"/>
    <w:rsid w:val="00A94848"/>
    <w:rsid w:val="00AA0B6D"/>
    <w:rsid w:val="00AA0F1F"/>
    <w:rsid w:val="00AB7AF3"/>
    <w:rsid w:val="00AB7CA8"/>
    <w:rsid w:val="00AC28C5"/>
    <w:rsid w:val="00AD032E"/>
    <w:rsid w:val="00AD121C"/>
    <w:rsid w:val="00AD75D5"/>
    <w:rsid w:val="00AE1779"/>
    <w:rsid w:val="00AF2188"/>
    <w:rsid w:val="00AF409E"/>
    <w:rsid w:val="00AF717D"/>
    <w:rsid w:val="00B00B8A"/>
    <w:rsid w:val="00B03DCB"/>
    <w:rsid w:val="00B27399"/>
    <w:rsid w:val="00B32316"/>
    <w:rsid w:val="00B32B2C"/>
    <w:rsid w:val="00B34509"/>
    <w:rsid w:val="00B43437"/>
    <w:rsid w:val="00B437E9"/>
    <w:rsid w:val="00B45410"/>
    <w:rsid w:val="00B45E7E"/>
    <w:rsid w:val="00B6260A"/>
    <w:rsid w:val="00B657A9"/>
    <w:rsid w:val="00B663C9"/>
    <w:rsid w:val="00B67A7E"/>
    <w:rsid w:val="00B73B33"/>
    <w:rsid w:val="00B764F0"/>
    <w:rsid w:val="00B80484"/>
    <w:rsid w:val="00B82059"/>
    <w:rsid w:val="00BA134D"/>
    <w:rsid w:val="00BA42ED"/>
    <w:rsid w:val="00BA7F20"/>
    <w:rsid w:val="00BC2132"/>
    <w:rsid w:val="00BC4A8E"/>
    <w:rsid w:val="00BC51D7"/>
    <w:rsid w:val="00BD0145"/>
    <w:rsid w:val="00BD3B3E"/>
    <w:rsid w:val="00BD70CF"/>
    <w:rsid w:val="00BE0F69"/>
    <w:rsid w:val="00BE2DED"/>
    <w:rsid w:val="00BE6852"/>
    <w:rsid w:val="00BF2B11"/>
    <w:rsid w:val="00BF4C45"/>
    <w:rsid w:val="00BF5A36"/>
    <w:rsid w:val="00C00890"/>
    <w:rsid w:val="00C104B5"/>
    <w:rsid w:val="00C11FB7"/>
    <w:rsid w:val="00C15F17"/>
    <w:rsid w:val="00C168AD"/>
    <w:rsid w:val="00C17FDC"/>
    <w:rsid w:val="00C20921"/>
    <w:rsid w:val="00C34479"/>
    <w:rsid w:val="00C40CD2"/>
    <w:rsid w:val="00C45FA7"/>
    <w:rsid w:val="00C471AE"/>
    <w:rsid w:val="00C47B9C"/>
    <w:rsid w:val="00C5121D"/>
    <w:rsid w:val="00C5168B"/>
    <w:rsid w:val="00C52E29"/>
    <w:rsid w:val="00C55D9D"/>
    <w:rsid w:val="00C64FE7"/>
    <w:rsid w:val="00C65E46"/>
    <w:rsid w:val="00C748DA"/>
    <w:rsid w:val="00C7760F"/>
    <w:rsid w:val="00C81802"/>
    <w:rsid w:val="00C87970"/>
    <w:rsid w:val="00C905E9"/>
    <w:rsid w:val="00C93A33"/>
    <w:rsid w:val="00CA1DD1"/>
    <w:rsid w:val="00CA40EE"/>
    <w:rsid w:val="00CA4B13"/>
    <w:rsid w:val="00CB2AB0"/>
    <w:rsid w:val="00CB351F"/>
    <w:rsid w:val="00CB3F7C"/>
    <w:rsid w:val="00CB667A"/>
    <w:rsid w:val="00CB688C"/>
    <w:rsid w:val="00CC3DF4"/>
    <w:rsid w:val="00CC7FE2"/>
    <w:rsid w:val="00CD37A7"/>
    <w:rsid w:val="00CD3984"/>
    <w:rsid w:val="00CD39AC"/>
    <w:rsid w:val="00CD5C6A"/>
    <w:rsid w:val="00CE06C3"/>
    <w:rsid w:val="00CE212C"/>
    <w:rsid w:val="00CE2251"/>
    <w:rsid w:val="00CE7ABC"/>
    <w:rsid w:val="00CF3902"/>
    <w:rsid w:val="00D000EF"/>
    <w:rsid w:val="00D029D4"/>
    <w:rsid w:val="00D1028D"/>
    <w:rsid w:val="00D154A1"/>
    <w:rsid w:val="00D16010"/>
    <w:rsid w:val="00D16DF3"/>
    <w:rsid w:val="00D33569"/>
    <w:rsid w:val="00D4298F"/>
    <w:rsid w:val="00D51034"/>
    <w:rsid w:val="00D53619"/>
    <w:rsid w:val="00D53A2A"/>
    <w:rsid w:val="00D56DAA"/>
    <w:rsid w:val="00D57F47"/>
    <w:rsid w:val="00D62F96"/>
    <w:rsid w:val="00D74300"/>
    <w:rsid w:val="00D80305"/>
    <w:rsid w:val="00D90B92"/>
    <w:rsid w:val="00D94516"/>
    <w:rsid w:val="00D9464E"/>
    <w:rsid w:val="00D9520A"/>
    <w:rsid w:val="00D974B1"/>
    <w:rsid w:val="00DA2C58"/>
    <w:rsid w:val="00DB52DC"/>
    <w:rsid w:val="00DB5475"/>
    <w:rsid w:val="00DB5DE3"/>
    <w:rsid w:val="00DB77A7"/>
    <w:rsid w:val="00DC09E6"/>
    <w:rsid w:val="00DC1C4A"/>
    <w:rsid w:val="00DC29FF"/>
    <w:rsid w:val="00DC5A9E"/>
    <w:rsid w:val="00DC6D51"/>
    <w:rsid w:val="00DD34C9"/>
    <w:rsid w:val="00DD40A8"/>
    <w:rsid w:val="00DD4108"/>
    <w:rsid w:val="00DE256F"/>
    <w:rsid w:val="00DE4230"/>
    <w:rsid w:val="00DE4E58"/>
    <w:rsid w:val="00DE7C46"/>
    <w:rsid w:val="00DF113B"/>
    <w:rsid w:val="00DF2093"/>
    <w:rsid w:val="00DF39B3"/>
    <w:rsid w:val="00DF61E0"/>
    <w:rsid w:val="00DF7EF3"/>
    <w:rsid w:val="00E0247E"/>
    <w:rsid w:val="00E23521"/>
    <w:rsid w:val="00E2583E"/>
    <w:rsid w:val="00E270AF"/>
    <w:rsid w:val="00E3032D"/>
    <w:rsid w:val="00E4136F"/>
    <w:rsid w:val="00E4339B"/>
    <w:rsid w:val="00E44167"/>
    <w:rsid w:val="00E4443F"/>
    <w:rsid w:val="00E467BB"/>
    <w:rsid w:val="00E51AAD"/>
    <w:rsid w:val="00E52446"/>
    <w:rsid w:val="00E52DDF"/>
    <w:rsid w:val="00E62042"/>
    <w:rsid w:val="00E62C0B"/>
    <w:rsid w:val="00E65B17"/>
    <w:rsid w:val="00E73D40"/>
    <w:rsid w:val="00E75025"/>
    <w:rsid w:val="00E828F6"/>
    <w:rsid w:val="00E83224"/>
    <w:rsid w:val="00E866E6"/>
    <w:rsid w:val="00E868B1"/>
    <w:rsid w:val="00E9025A"/>
    <w:rsid w:val="00E90A7F"/>
    <w:rsid w:val="00E92950"/>
    <w:rsid w:val="00E97A6C"/>
    <w:rsid w:val="00EB202F"/>
    <w:rsid w:val="00EB66F5"/>
    <w:rsid w:val="00EC06F1"/>
    <w:rsid w:val="00EC39BD"/>
    <w:rsid w:val="00ED1CF7"/>
    <w:rsid w:val="00ED5880"/>
    <w:rsid w:val="00EE2B19"/>
    <w:rsid w:val="00EE367A"/>
    <w:rsid w:val="00EE4B4B"/>
    <w:rsid w:val="00EE4F3F"/>
    <w:rsid w:val="00EF0D4A"/>
    <w:rsid w:val="00EF373D"/>
    <w:rsid w:val="00EF37E4"/>
    <w:rsid w:val="00EF6CB2"/>
    <w:rsid w:val="00F01598"/>
    <w:rsid w:val="00F07FDC"/>
    <w:rsid w:val="00F1030A"/>
    <w:rsid w:val="00F1236C"/>
    <w:rsid w:val="00F14BB5"/>
    <w:rsid w:val="00F24405"/>
    <w:rsid w:val="00F24C59"/>
    <w:rsid w:val="00F26360"/>
    <w:rsid w:val="00F317F9"/>
    <w:rsid w:val="00F41E34"/>
    <w:rsid w:val="00F42187"/>
    <w:rsid w:val="00F4296F"/>
    <w:rsid w:val="00F4668E"/>
    <w:rsid w:val="00F4670F"/>
    <w:rsid w:val="00F4799D"/>
    <w:rsid w:val="00F54AF2"/>
    <w:rsid w:val="00F56AA2"/>
    <w:rsid w:val="00F62025"/>
    <w:rsid w:val="00F640D0"/>
    <w:rsid w:val="00F651AF"/>
    <w:rsid w:val="00F701A7"/>
    <w:rsid w:val="00F72875"/>
    <w:rsid w:val="00F72F47"/>
    <w:rsid w:val="00F73538"/>
    <w:rsid w:val="00F76581"/>
    <w:rsid w:val="00F833F3"/>
    <w:rsid w:val="00F83AC8"/>
    <w:rsid w:val="00F8602A"/>
    <w:rsid w:val="00F900E7"/>
    <w:rsid w:val="00F94381"/>
    <w:rsid w:val="00F94EBD"/>
    <w:rsid w:val="00FA335A"/>
    <w:rsid w:val="00FA4744"/>
    <w:rsid w:val="00FB0AA9"/>
    <w:rsid w:val="00FB1E55"/>
    <w:rsid w:val="00FB2DFC"/>
    <w:rsid w:val="00FB455B"/>
    <w:rsid w:val="00FC1D62"/>
    <w:rsid w:val="00FD0400"/>
    <w:rsid w:val="00FD0458"/>
    <w:rsid w:val="00FE3D6B"/>
    <w:rsid w:val="00FE4167"/>
    <w:rsid w:val="00FE61EF"/>
    <w:rsid w:val="00FF3D90"/>
    <w:rsid w:val="00FF6766"/>
    <w:rsid w:val="01BC34F2"/>
    <w:rsid w:val="05802D6A"/>
    <w:rsid w:val="07CA5C63"/>
    <w:rsid w:val="0881CAB0"/>
    <w:rsid w:val="094022E7"/>
    <w:rsid w:val="09DF1B28"/>
    <w:rsid w:val="09EF0F32"/>
    <w:rsid w:val="0D7769D9"/>
    <w:rsid w:val="0DC21028"/>
    <w:rsid w:val="12D1529A"/>
    <w:rsid w:val="1459E13F"/>
    <w:rsid w:val="16429FCE"/>
    <w:rsid w:val="17D2BEF0"/>
    <w:rsid w:val="19C789EF"/>
    <w:rsid w:val="1C84504B"/>
    <w:rsid w:val="1DABA676"/>
    <w:rsid w:val="1FB28401"/>
    <w:rsid w:val="1FCEA2EA"/>
    <w:rsid w:val="21F299F9"/>
    <w:rsid w:val="2383507A"/>
    <w:rsid w:val="23BE48C3"/>
    <w:rsid w:val="2511D3CE"/>
    <w:rsid w:val="262D6804"/>
    <w:rsid w:val="27980B14"/>
    <w:rsid w:val="2C275DDE"/>
    <w:rsid w:val="2D87776F"/>
    <w:rsid w:val="2F9229E3"/>
    <w:rsid w:val="301491C6"/>
    <w:rsid w:val="313FB4EC"/>
    <w:rsid w:val="326CA0D5"/>
    <w:rsid w:val="33D25DFD"/>
    <w:rsid w:val="349F3E85"/>
    <w:rsid w:val="353A0E3C"/>
    <w:rsid w:val="3AEC6078"/>
    <w:rsid w:val="3BE2F80C"/>
    <w:rsid w:val="3CBC8F5C"/>
    <w:rsid w:val="3CC84658"/>
    <w:rsid w:val="3F33AC7A"/>
    <w:rsid w:val="416191B0"/>
    <w:rsid w:val="42F45FB4"/>
    <w:rsid w:val="435AC164"/>
    <w:rsid w:val="443D65CB"/>
    <w:rsid w:val="46086B6C"/>
    <w:rsid w:val="4ED2E9A0"/>
    <w:rsid w:val="4FB8DA2F"/>
    <w:rsid w:val="55C1FFD7"/>
    <w:rsid w:val="56F10AFC"/>
    <w:rsid w:val="5AFEF493"/>
    <w:rsid w:val="5B5B21B0"/>
    <w:rsid w:val="5DAB5F5E"/>
    <w:rsid w:val="5E8E6466"/>
    <w:rsid w:val="60665BDD"/>
    <w:rsid w:val="6120949A"/>
    <w:rsid w:val="6301974E"/>
    <w:rsid w:val="6619F70C"/>
    <w:rsid w:val="68FE38AF"/>
    <w:rsid w:val="6A5B42B5"/>
    <w:rsid w:val="6B862F5A"/>
    <w:rsid w:val="6CA0BC99"/>
    <w:rsid w:val="6D21FFBB"/>
    <w:rsid w:val="6DFC39E0"/>
    <w:rsid w:val="6F6E2CFE"/>
    <w:rsid w:val="6F6F6281"/>
    <w:rsid w:val="6FB9FCE3"/>
    <w:rsid w:val="6FFCF840"/>
    <w:rsid w:val="70D2119E"/>
    <w:rsid w:val="7111852E"/>
    <w:rsid w:val="7779001C"/>
    <w:rsid w:val="7905EFD0"/>
    <w:rsid w:val="7AD84D6C"/>
    <w:rsid w:val="7BA71B6F"/>
    <w:rsid w:val="7C139737"/>
    <w:rsid w:val="7C736236"/>
    <w:rsid w:val="7DD292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AC28EC"/>
  <w15:docId w15:val="{45AA34C9-CA80-4CFF-89EE-DCF2D257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C86"/>
    <w:rPr>
      <w:rFonts w:ascii="Arial" w:hAnsi="Arial"/>
      <w:szCs w:val="22"/>
      <w:lang w:val="en-GB" w:eastAsia="en-US"/>
    </w:rPr>
  </w:style>
  <w:style w:type="paragraph" w:styleId="Heading1">
    <w:name w:val="heading 1"/>
    <w:basedOn w:val="Normal"/>
    <w:next w:val="Normal"/>
    <w:link w:val="Heading1Char"/>
    <w:qFormat/>
    <w:pPr>
      <w:keepNext/>
      <w:outlineLvl w:val="0"/>
    </w:pPr>
    <w:rPr>
      <w:b/>
    </w:rPr>
  </w:style>
  <w:style w:type="paragraph" w:styleId="Heading2">
    <w:name w:val="heading 2"/>
    <w:basedOn w:val="Normal"/>
    <w:next w:val="Normal"/>
    <w:link w:val="Heading2Char"/>
    <w:qFormat/>
    <w:rsid w:val="00F8602A"/>
    <w:pPr>
      <w:keepNext/>
      <w:outlineLvl w:val="1"/>
    </w:pPr>
    <w:rPr>
      <w:b/>
    </w:rPr>
  </w:style>
  <w:style w:type="paragraph" w:styleId="Heading3">
    <w:name w:val="heading 3"/>
    <w:basedOn w:val="Normal"/>
    <w:next w:val="Normal"/>
    <w:qFormat/>
    <w:pPr>
      <w:keepNext/>
      <w:spacing w:after="80"/>
      <w:ind w:right="567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E70F9"/>
    <w:pPr>
      <w:tabs>
        <w:tab w:val="center" w:pos="4320"/>
        <w:tab w:val="right" w:pos="8640"/>
      </w:tabs>
    </w:pPr>
  </w:style>
  <w:style w:type="paragraph" w:styleId="Footer">
    <w:name w:val="footer"/>
    <w:basedOn w:val="Normal"/>
    <w:link w:val="FooterChar"/>
    <w:uiPriority w:val="99"/>
    <w:rsid w:val="008E70F9"/>
    <w:pPr>
      <w:tabs>
        <w:tab w:val="center" w:pos="4320"/>
        <w:tab w:val="right" w:pos="8640"/>
      </w:tabs>
    </w:pPr>
    <w:rPr>
      <w:lang w:val="x-none"/>
    </w:rPr>
  </w:style>
  <w:style w:type="paragraph" w:styleId="Title">
    <w:name w:val="Title"/>
    <w:basedOn w:val="Normal"/>
    <w:next w:val="Normal"/>
    <w:link w:val="TitleChar"/>
    <w:uiPriority w:val="10"/>
    <w:qFormat/>
    <w:rsid w:val="0044032F"/>
    <w:pPr>
      <w:pBdr>
        <w:bottom w:val="single" w:sz="8" w:space="4" w:color="459CBD"/>
      </w:pBdr>
      <w:spacing w:after="300"/>
      <w:contextualSpacing/>
    </w:pPr>
    <w:rPr>
      <w:rFonts w:eastAsia="MS Gothic"/>
      <w:color w:val="004359"/>
      <w:spacing w:val="5"/>
      <w:kern w:val="28"/>
      <w:sz w:val="56"/>
      <w:szCs w:val="52"/>
      <w:lang w:val="x-none"/>
    </w:rPr>
  </w:style>
  <w:style w:type="character" w:customStyle="1" w:styleId="TitleChar">
    <w:name w:val="Title Char"/>
    <w:link w:val="Title"/>
    <w:uiPriority w:val="10"/>
    <w:rsid w:val="0044032F"/>
    <w:rPr>
      <w:rFonts w:ascii="Arial" w:eastAsia="MS Gothic" w:hAnsi="Arial"/>
      <w:color w:val="004359"/>
      <w:spacing w:val="5"/>
      <w:kern w:val="28"/>
      <w:sz w:val="56"/>
      <w:szCs w:val="52"/>
      <w:lang w:eastAsia="en-US"/>
    </w:rPr>
  </w:style>
  <w:style w:type="table" w:styleId="TableGrid">
    <w:name w:val="Table Grid"/>
    <w:basedOn w:val="TableNormal"/>
    <w:uiPriority w:val="59"/>
    <w:rsid w:val="0044032F"/>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44032F"/>
    <w:pPr>
      <w:numPr>
        <w:numId w:val="1"/>
      </w:numPr>
      <w:outlineLvl w:val="0"/>
    </w:pPr>
    <w:rPr>
      <w:rFonts w:eastAsia="Arial"/>
      <w:b/>
      <w:bCs/>
    </w:rPr>
  </w:style>
  <w:style w:type="table" w:customStyle="1" w:styleId="UCL">
    <w:name w:val="UCL"/>
    <w:basedOn w:val="TableNormal"/>
    <w:uiPriority w:val="99"/>
    <w:rsid w:val="0044032F"/>
    <w:rPr>
      <w:rFonts w:ascii="Arial" w:eastAsia="Arial" w:hAnsi="Arial"/>
      <w:sz w:val="22"/>
      <w:szCs w:val="22"/>
      <w:lang w:eastAsia="en-US"/>
    </w:rPr>
    <w:tblPr>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Pr>
    <w:tblStylePr w:type="firstRow">
      <w:pPr>
        <w:wordWrap/>
        <w:spacing w:beforeLines="0" w:before="0" w:beforeAutospacing="0" w:afterLines="0" w:after="0" w:afterAutospacing="0"/>
        <w:ind w:leftChars="0" w:left="0" w:rightChars="0" w:right="0" w:firstLineChars="0" w:firstLine="0"/>
        <w:jc w:val="left"/>
        <w:outlineLvl w:val="9"/>
      </w:pPr>
      <w:rPr>
        <w:rFonts w:ascii="Arial" w:hAnsi="Arial"/>
        <w:b w:val="0"/>
        <w:sz w:val="24"/>
      </w:rPr>
      <w:tblPr/>
      <w:tcPr>
        <w:tcBorders>
          <w:top w:val="single" w:sz="8" w:space="0" w:color="CAC2B8"/>
          <w:left w:val="single" w:sz="8" w:space="0" w:color="CAC2B8"/>
          <w:bottom w:val="single" w:sz="8" w:space="0" w:color="CAC2B8"/>
          <w:right w:val="single" w:sz="8" w:space="0" w:color="CAC2B8"/>
          <w:insideH w:val="single" w:sz="8" w:space="0" w:color="CAC2B8"/>
          <w:insideV w:val="single" w:sz="8" w:space="0" w:color="CAC2B8"/>
          <w:tl2br w:val="nil"/>
          <w:tr2bl w:val="nil"/>
        </w:tcBorders>
        <w:shd w:val="clear" w:color="auto" w:fill="CAC2B8"/>
      </w:tcPr>
    </w:tblStylePr>
    <w:tblStylePr w:type="firstCol">
      <w:rPr>
        <w:b/>
      </w:rPr>
    </w:tblStylePr>
  </w:style>
  <w:style w:type="paragraph" w:styleId="BalloonText">
    <w:name w:val="Balloon Text"/>
    <w:basedOn w:val="Normal"/>
    <w:link w:val="BalloonTextChar"/>
    <w:uiPriority w:val="99"/>
    <w:semiHidden/>
    <w:unhideWhenUsed/>
    <w:rsid w:val="0044032F"/>
    <w:rPr>
      <w:rFonts w:ascii="Tahoma" w:hAnsi="Tahoma"/>
      <w:sz w:val="16"/>
      <w:szCs w:val="16"/>
      <w:lang w:val="x-none"/>
    </w:rPr>
  </w:style>
  <w:style w:type="character" w:customStyle="1" w:styleId="BalloonTextChar">
    <w:name w:val="Balloon Text Char"/>
    <w:link w:val="BalloonText"/>
    <w:uiPriority w:val="99"/>
    <w:semiHidden/>
    <w:rsid w:val="0044032F"/>
    <w:rPr>
      <w:rFonts w:ascii="Tahoma" w:hAnsi="Tahoma" w:cs="Tahoma"/>
      <w:sz w:val="16"/>
      <w:szCs w:val="16"/>
      <w:lang w:eastAsia="en-US"/>
    </w:rPr>
  </w:style>
  <w:style w:type="character" w:customStyle="1" w:styleId="FooterChar">
    <w:name w:val="Footer Char"/>
    <w:link w:val="Footer"/>
    <w:uiPriority w:val="99"/>
    <w:rsid w:val="0044032F"/>
    <w:rPr>
      <w:rFonts w:ascii="Arial" w:hAnsi="Arial"/>
      <w:sz w:val="22"/>
      <w:szCs w:val="22"/>
      <w:lang w:eastAsia="en-US"/>
    </w:rPr>
  </w:style>
  <w:style w:type="character" w:styleId="CommentReference">
    <w:name w:val="annotation reference"/>
    <w:uiPriority w:val="99"/>
    <w:semiHidden/>
    <w:unhideWhenUsed/>
    <w:rsid w:val="000355EC"/>
    <w:rPr>
      <w:sz w:val="16"/>
      <w:szCs w:val="16"/>
    </w:rPr>
  </w:style>
  <w:style w:type="paragraph" w:styleId="CommentText">
    <w:name w:val="annotation text"/>
    <w:basedOn w:val="Normal"/>
    <w:link w:val="CommentTextChar"/>
    <w:uiPriority w:val="99"/>
    <w:unhideWhenUsed/>
    <w:rsid w:val="000355EC"/>
    <w:rPr>
      <w:szCs w:val="20"/>
      <w:lang w:val="x-none"/>
    </w:rPr>
  </w:style>
  <w:style w:type="character" w:customStyle="1" w:styleId="CommentTextChar">
    <w:name w:val="Comment Text Char"/>
    <w:link w:val="CommentText"/>
    <w:uiPriority w:val="99"/>
    <w:rsid w:val="000355E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0355EC"/>
    <w:rPr>
      <w:b/>
      <w:bCs/>
    </w:rPr>
  </w:style>
  <w:style w:type="character" w:customStyle="1" w:styleId="CommentSubjectChar">
    <w:name w:val="Comment Subject Char"/>
    <w:link w:val="CommentSubject"/>
    <w:uiPriority w:val="99"/>
    <w:semiHidden/>
    <w:rsid w:val="000355EC"/>
    <w:rPr>
      <w:rFonts w:ascii="Arial" w:hAnsi="Arial"/>
      <w:b/>
      <w:bCs/>
      <w:lang w:eastAsia="en-US"/>
    </w:rPr>
  </w:style>
  <w:style w:type="paragraph" w:styleId="FootnoteText">
    <w:name w:val="footnote text"/>
    <w:basedOn w:val="Normal"/>
    <w:link w:val="FootnoteTextChar"/>
    <w:uiPriority w:val="99"/>
    <w:unhideWhenUsed/>
    <w:rsid w:val="00821599"/>
    <w:rPr>
      <w:szCs w:val="20"/>
    </w:rPr>
  </w:style>
  <w:style w:type="character" w:customStyle="1" w:styleId="FootnoteTextChar">
    <w:name w:val="Footnote Text Char"/>
    <w:link w:val="FootnoteText"/>
    <w:uiPriority w:val="99"/>
    <w:rsid w:val="00821599"/>
    <w:rPr>
      <w:rFonts w:ascii="Arial" w:hAnsi="Arial"/>
      <w:lang w:eastAsia="en-US"/>
    </w:rPr>
  </w:style>
  <w:style w:type="character" w:styleId="FootnoteReference">
    <w:name w:val="footnote reference"/>
    <w:uiPriority w:val="99"/>
    <w:unhideWhenUsed/>
    <w:rsid w:val="00821599"/>
    <w:rPr>
      <w:vertAlign w:val="superscript"/>
    </w:rPr>
  </w:style>
  <w:style w:type="paragraph" w:customStyle="1" w:styleId="Heading10">
    <w:name w:val="Heading1.0"/>
    <w:basedOn w:val="Heading2"/>
    <w:link w:val="Heading10Char"/>
    <w:autoRedefine/>
    <w:qFormat/>
    <w:rsid w:val="007B504C"/>
    <w:pPr>
      <w:spacing w:before="120" w:after="120"/>
    </w:pPr>
    <w:rPr>
      <w:rFonts w:cs="Arial"/>
      <w:sz w:val="24"/>
      <w:szCs w:val="24"/>
    </w:rPr>
  </w:style>
  <w:style w:type="paragraph" w:customStyle="1" w:styleId="Text11">
    <w:name w:val="Text1.1"/>
    <w:basedOn w:val="Normal"/>
    <w:link w:val="Text11Char"/>
    <w:qFormat/>
    <w:rsid w:val="00587045"/>
    <w:pPr>
      <w:tabs>
        <w:tab w:val="left" w:pos="1418"/>
        <w:tab w:val="left" w:pos="1843"/>
        <w:tab w:val="left" w:pos="3544"/>
        <w:tab w:val="left" w:pos="3969"/>
        <w:tab w:val="left" w:pos="6237"/>
        <w:tab w:val="left" w:pos="6663"/>
      </w:tabs>
      <w:ind w:right="567"/>
    </w:pPr>
  </w:style>
  <w:style w:type="character" w:customStyle="1" w:styleId="Heading2Char">
    <w:name w:val="Heading 2 Char"/>
    <w:link w:val="Heading2"/>
    <w:rsid w:val="00F8602A"/>
    <w:rPr>
      <w:rFonts w:ascii="Arial" w:hAnsi="Arial"/>
      <w:b/>
      <w:sz w:val="22"/>
      <w:szCs w:val="22"/>
      <w:lang w:eastAsia="en-US"/>
    </w:rPr>
  </w:style>
  <w:style w:type="character" w:customStyle="1" w:styleId="Heading10Char">
    <w:name w:val="Heading1.0 Char"/>
    <w:link w:val="Heading10"/>
    <w:rsid w:val="007B504C"/>
    <w:rPr>
      <w:rFonts w:ascii="Arial" w:hAnsi="Arial" w:cs="Arial"/>
      <w:b/>
      <w:sz w:val="24"/>
      <w:szCs w:val="24"/>
      <w:lang w:val="en-GB" w:eastAsia="en-US"/>
    </w:rPr>
  </w:style>
  <w:style w:type="paragraph" w:customStyle="1" w:styleId="Text12">
    <w:name w:val="Text1.2"/>
    <w:basedOn w:val="Heading10"/>
    <w:link w:val="Text12Char"/>
    <w:qFormat/>
    <w:rsid w:val="00587045"/>
    <w:pPr>
      <w:numPr>
        <w:ilvl w:val="1"/>
        <w:numId w:val="3"/>
      </w:numPr>
    </w:pPr>
    <w:rPr>
      <w:b w:val="0"/>
    </w:rPr>
  </w:style>
  <w:style w:type="character" w:customStyle="1" w:styleId="Text11Char">
    <w:name w:val="Text1.1 Char"/>
    <w:link w:val="Text11"/>
    <w:rsid w:val="00587045"/>
    <w:rPr>
      <w:rFonts w:ascii="Arial" w:hAnsi="Arial"/>
      <w:szCs w:val="22"/>
      <w:lang w:eastAsia="en-US"/>
    </w:rPr>
  </w:style>
  <w:style w:type="paragraph" w:styleId="Revision">
    <w:name w:val="Revision"/>
    <w:hidden/>
    <w:uiPriority w:val="99"/>
    <w:semiHidden/>
    <w:rsid w:val="007D409B"/>
    <w:rPr>
      <w:rFonts w:ascii="Arial" w:hAnsi="Arial"/>
      <w:sz w:val="22"/>
      <w:szCs w:val="22"/>
      <w:lang w:val="en-GB" w:eastAsia="en-US"/>
    </w:rPr>
  </w:style>
  <w:style w:type="character" w:customStyle="1" w:styleId="Text12Char">
    <w:name w:val="Text1.2 Char"/>
    <w:link w:val="Text12"/>
    <w:rsid w:val="00587045"/>
    <w:rPr>
      <w:rFonts w:ascii="Arial" w:hAnsi="Arial"/>
      <w:sz w:val="22"/>
      <w:szCs w:val="22"/>
      <w:lang w:eastAsia="en-US"/>
    </w:rPr>
  </w:style>
  <w:style w:type="paragraph" w:customStyle="1" w:styleId="Default">
    <w:name w:val="Default"/>
    <w:rsid w:val="00FF6766"/>
    <w:pPr>
      <w:autoSpaceDE w:val="0"/>
      <w:autoSpaceDN w:val="0"/>
      <w:adjustRightInd w:val="0"/>
    </w:pPr>
    <w:rPr>
      <w:rFonts w:ascii="Arial" w:eastAsia="Times New Roman" w:hAnsi="Arial" w:cs="Arial"/>
      <w:color w:val="000000"/>
      <w:sz w:val="24"/>
      <w:szCs w:val="24"/>
      <w:lang w:val="en-GB" w:eastAsia="en-GB" w:bidi="th-TH"/>
    </w:rPr>
  </w:style>
  <w:style w:type="character" w:styleId="Hyperlink">
    <w:name w:val="Hyperlink"/>
    <w:uiPriority w:val="99"/>
    <w:unhideWhenUsed/>
    <w:rsid w:val="00410B4A"/>
    <w:rPr>
      <w:color w:val="0000FF"/>
      <w:u w:val="single"/>
    </w:rPr>
  </w:style>
  <w:style w:type="character" w:styleId="PageNumber">
    <w:name w:val="page number"/>
    <w:basedOn w:val="DefaultParagraphFont"/>
    <w:uiPriority w:val="99"/>
    <w:semiHidden/>
    <w:unhideWhenUsed/>
    <w:rsid w:val="007E71B1"/>
  </w:style>
  <w:style w:type="paragraph" w:styleId="NormalWeb">
    <w:name w:val="Normal (Web)"/>
    <w:basedOn w:val="Normal"/>
    <w:uiPriority w:val="99"/>
    <w:semiHidden/>
    <w:unhideWhenUsed/>
    <w:rsid w:val="00E0247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uiPriority w:val="34"/>
    <w:qFormat/>
    <w:rsid w:val="00CC7FE2"/>
    <w:pPr>
      <w:ind w:left="720"/>
      <w:contextualSpacing/>
    </w:pPr>
  </w:style>
  <w:style w:type="paragraph" w:customStyle="1" w:styleId="Style1">
    <w:name w:val="Style1"/>
    <w:basedOn w:val="Heading1"/>
    <w:link w:val="Style1Char"/>
    <w:qFormat/>
    <w:rsid w:val="00B32316"/>
    <w:pPr>
      <w:numPr>
        <w:numId w:val="50"/>
      </w:numPr>
      <w:tabs>
        <w:tab w:val="clear" w:pos="792"/>
        <w:tab w:val="num" w:pos="227"/>
      </w:tabs>
    </w:pPr>
    <w:rPr>
      <w:sz w:val="24"/>
    </w:rPr>
  </w:style>
  <w:style w:type="character" w:customStyle="1" w:styleId="Heading1Char">
    <w:name w:val="Heading 1 Char"/>
    <w:basedOn w:val="DefaultParagraphFont"/>
    <w:link w:val="Heading1"/>
    <w:rsid w:val="00C81802"/>
    <w:rPr>
      <w:rFonts w:ascii="Arial" w:hAnsi="Arial"/>
      <w:b/>
      <w:szCs w:val="22"/>
      <w:lang w:val="en-GB" w:eastAsia="en-US"/>
    </w:rPr>
  </w:style>
  <w:style w:type="character" w:customStyle="1" w:styleId="Style1Char">
    <w:name w:val="Style1 Char"/>
    <w:basedOn w:val="Heading1Char"/>
    <w:link w:val="Style1"/>
    <w:rsid w:val="00B32316"/>
    <w:rPr>
      <w:rFonts w:ascii="Arial" w:hAnsi="Arial"/>
      <w:b/>
      <w:sz w:val="24"/>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08458">
      <w:bodyDiv w:val="1"/>
      <w:marLeft w:val="0"/>
      <w:marRight w:val="0"/>
      <w:marTop w:val="0"/>
      <w:marBottom w:val="0"/>
      <w:divBdr>
        <w:top w:val="none" w:sz="0" w:space="0" w:color="auto"/>
        <w:left w:val="none" w:sz="0" w:space="0" w:color="auto"/>
        <w:bottom w:val="none" w:sz="0" w:space="0" w:color="auto"/>
        <w:right w:val="none" w:sz="0" w:space="0" w:color="auto"/>
      </w:divBdr>
    </w:div>
    <w:div w:id="422146963">
      <w:bodyDiv w:val="1"/>
      <w:marLeft w:val="0"/>
      <w:marRight w:val="0"/>
      <w:marTop w:val="0"/>
      <w:marBottom w:val="0"/>
      <w:divBdr>
        <w:top w:val="none" w:sz="0" w:space="0" w:color="auto"/>
        <w:left w:val="none" w:sz="0" w:space="0" w:color="auto"/>
        <w:bottom w:val="none" w:sz="0" w:space="0" w:color="auto"/>
        <w:right w:val="none" w:sz="0" w:space="0" w:color="auto"/>
      </w:divBdr>
    </w:div>
    <w:div w:id="688987727">
      <w:bodyDiv w:val="1"/>
      <w:marLeft w:val="0"/>
      <w:marRight w:val="0"/>
      <w:marTop w:val="0"/>
      <w:marBottom w:val="0"/>
      <w:divBdr>
        <w:top w:val="none" w:sz="0" w:space="0" w:color="auto"/>
        <w:left w:val="none" w:sz="0" w:space="0" w:color="auto"/>
        <w:bottom w:val="none" w:sz="0" w:space="0" w:color="auto"/>
        <w:right w:val="none" w:sz="0" w:space="0" w:color="auto"/>
      </w:divBdr>
    </w:div>
    <w:div w:id="721901081">
      <w:bodyDiv w:val="1"/>
      <w:marLeft w:val="0"/>
      <w:marRight w:val="0"/>
      <w:marTop w:val="0"/>
      <w:marBottom w:val="0"/>
      <w:divBdr>
        <w:top w:val="none" w:sz="0" w:space="0" w:color="auto"/>
        <w:left w:val="none" w:sz="0" w:space="0" w:color="auto"/>
        <w:bottom w:val="none" w:sz="0" w:space="0" w:color="auto"/>
        <w:right w:val="none" w:sz="0" w:space="0" w:color="auto"/>
      </w:divBdr>
    </w:div>
    <w:div w:id="739444804">
      <w:bodyDiv w:val="1"/>
      <w:marLeft w:val="0"/>
      <w:marRight w:val="0"/>
      <w:marTop w:val="0"/>
      <w:marBottom w:val="0"/>
      <w:divBdr>
        <w:top w:val="none" w:sz="0" w:space="0" w:color="auto"/>
        <w:left w:val="none" w:sz="0" w:space="0" w:color="auto"/>
        <w:bottom w:val="none" w:sz="0" w:space="0" w:color="auto"/>
        <w:right w:val="none" w:sz="0" w:space="0" w:color="auto"/>
      </w:divBdr>
    </w:div>
    <w:div w:id="765615662">
      <w:bodyDiv w:val="1"/>
      <w:marLeft w:val="0"/>
      <w:marRight w:val="0"/>
      <w:marTop w:val="0"/>
      <w:marBottom w:val="0"/>
      <w:divBdr>
        <w:top w:val="none" w:sz="0" w:space="0" w:color="auto"/>
        <w:left w:val="none" w:sz="0" w:space="0" w:color="auto"/>
        <w:bottom w:val="none" w:sz="0" w:space="0" w:color="auto"/>
        <w:right w:val="none" w:sz="0" w:space="0" w:color="auto"/>
      </w:divBdr>
    </w:div>
    <w:div w:id="802969001">
      <w:bodyDiv w:val="1"/>
      <w:marLeft w:val="0"/>
      <w:marRight w:val="0"/>
      <w:marTop w:val="0"/>
      <w:marBottom w:val="0"/>
      <w:divBdr>
        <w:top w:val="none" w:sz="0" w:space="0" w:color="auto"/>
        <w:left w:val="none" w:sz="0" w:space="0" w:color="auto"/>
        <w:bottom w:val="none" w:sz="0" w:space="0" w:color="auto"/>
        <w:right w:val="none" w:sz="0" w:space="0" w:color="auto"/>
      </w:divBdr>
      <w:divsChild>
        <w:div w:id="1600867581">
          <w:marLeft w:val="0"/>
          <w:marRight w:val="0"/>
          <w:marTop w:val="0"/>
          <w:marBottom w:val="0"/>
          <w:divBdr>
            <w:top w:val="none" w:sz="0" w:space="0" w:color="auto"/>
            <w:left w:val="none" w:sz="0" w:space="0" w:color="auto"/>
            <w:bottom w:val="none" w:sz="0" w:space="0" w:color="auto"/>
            <w:right w:val="none" w:sz="0" w:space="0" w:color="auto"/>
          </w:divBdr>
          <w:divsChild>
            <w:div w:id="1039359425">
              <w:marLeft w:val="0"/>
              <w:marRight w:val="0"/>
              <w:marTop w:val="0"/>
              <w:marBottom w:val="0"/>
              <w:divBdr>
                <w:top w:val="none" w:sz="0" w:space="0" w:color="auto"/>
                <w:left w:val="none" w:sz="0" w:space="0" w:color="auto"/>
                <w:bottom w:val="none" w:sz="0" w:space="0" w:color="auto"/>
                <w:right w:val="none" w:sz="0" w:space="0" w:color="auto"/>
              </w:divBdr>
              <w:divsChild>
                <w:div w:id="16409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3746">
      <w:bodyDiv w:val="1"/>
      <w:marLeft w:val="0"/>
      <w:marRight w:val="0"/>
      <w:marTop w:val="0"/>
      <w:marBottom w:val="0"/>
      <w:divBdr>
        <w:top w:val="none" w:sz="0" w:space="0" w:color="auto"/>
        <w:left w:val="none" w:sz="0" w:space="0" w:color="auto"/>
        <w:bottom w:val="none" w:sz="0" w:space="0" w:color="auto"/>
        <w:right w:val="none" w:sz="0" w:space="0" w:color="auto"/>
      </w:divBdr>
    </w:div>
    <w:div w:id="993526016">
      <w:bodyDiv w:val="1"/>
      <w:marLeft w:val="0"/>
      <w:marRight w:val="0"/>
      <w:marTop w:val="0"/>
      <w:marBottom w:val="0"/>
      <w:divBdr>
        <w:top w:val="none" w:sz="0" w:space="0" w:color="auto"/>
        <w:left w:val="none" w:sz="0" w:space="0" w:color="auto"/>
        <w:bottom w:val="none" w:sz="0" w:space="0" w:color="auto"/>
        <w:right w:val="none" w:sz="0" w:space="0" w:color="auto"/>
      </w:divBdr>
    </w:div>
    <w:div w:id="1174684366">
      <w:bodyDiv w:val="1"/>
      <w:marLeft w:val="0"/>
      <w:marRight w:val="0"/>
      <w:marTop w:val="0"/>
      <w:marBottom w:val="0"/>
      <w:divBdr>
        <w:top w:val="none" w:sz="0" w:space="0" w:color="auto"/>
        <w:left w:val="none" w:sz="0" w:space="0" w:color="auto"/>
        <w:bottom w:val="none" w:sz="0" w:space="0" w:color="auto"/>
        <w:right w:val="none" w:sz="0" w:space="0" w:color="auto"/>
      </w:divBdr>
      <w:divsChild>
        <w:div w:id="1925646295">
          <w:marLeft w:val="0"/>
          <w:marRight w:val="0"/>
          <w:marTop w:val="0"/>
          <w:marBottom w:val="0"/>
          <w:divBdr>
            <w:top w:val="none" w:sz="0" w:space="0" w:color="auto"/>
            <w:left w:val="none" w:sz="0" w:space="0" w:color="auto"/>
            <w:bottom w:val="none" w:sz="0" w:space="0" w:color="auto"/>
            <w:right w:val="none" w:sz="0" w:space="0" w:color="auto"/>
          </w:divBdr>
        </w:div>
      </w:divsChild>
    </w:div>
    <w:div w:id="1238050671">
      <w:bodyDiv w:val="1"/>
      <w:marLeft w:val="0"/>
      <w:marRight w:val="0"/>
      <w:marTop w:val="0"/>
      <w:marBottom w:val="0"/>
      <w:divBdr>
        <w:top w:val="none" w:sz="0" w:space="0" w:color="auto"/>
        <w:left w:val="none" w:sz="0" w:space="0" w:color="auto"/>
        <w:bottom w:val="none" w:sz="0" w:space="0" w:color="auto"/>
        <w:right w:val="none" w:sz="0" w:space="0" w:color="auto"/>
      </w:divBdr>
    </w:div>
    <w:div w:id="1317225999">
      <w:bodyDiv w:val="1"/>
      <w:marLeft w:val="0"/>
      <w:marRight w:val="0"/>
      <w:marTop w:val="0"/>
      <w:marBottom w:val="0"/>
      <w:divBdr>
        <w:top w:val="none" w:sz="0" w:space="0" w:color="auto"/>
        <w:left w:val="none" w:sz="0" w:space="0" w:color="auto"/>
        <w:bottom w:val="none" w:sz="0" w:space="0" w:color="auto"/>
        <w:right w:val="none" w:sz="0" w:space="0" w:color="auto"/>
      </w:divBdr>
    </w:div>
    <w:div w:id="1418477472">
      <w:bodyDiv w:val="1"/>
      <w:marLeft w:val="0"/>
      <w:marRight w:val="0"/>
      <w:marTop w:val="0"/>
      <w:marBottom w:val="0"/>
      <w:divBdr>
        <w:top w:val="none" w:sz="0" w:space="0" w:color="auto"/>
        <w:left w:val="none" w:sz="0" w:space="0" w:color="auto"/>
        <w:bottom w:val="none" w:sz="0" w:space="0" w:color="auto"/>
        <w:right w:val="none" w:sz="0" w:space="0" w:color="auto"/>
      </w:divBdr>
    </w:div>
    <w:div w:id="1898852739">
      <w:bodyDiv w:val="1"/>
      <w:marLeft w:val="0"/>
      <w:marRight w:val="0"/>
      <w:marTop w:val="0"/>
      <w:marBottom w:val="0"/>
      <w:divBdr>
        <w:top w:val="none" w:sz="0" w:space="0" w:color="auto"/>
        <w:left w:val="none" w:sz="0" w:space="0" w:color="auto"/>
        <w:bottom w:val="none" w:sz="0" w:space="0" w:color="auto"/>
        <w:right w:val="none" w:sz="0" w:space="0" w:color="auto"/>
      </w:divBdr>
      <w:divsChild>
        <w:div w:id="1857648671">
          <w:marLeft w:val="0"/>
          <w:marRight w:val="0"/>
          <w:marTop w:val="0"/>
          <w:marBottom w:val="0"/>
          <w:divBdr>
            <w:top w:val="none" w:sz="0" w:space="0" w:color="auto"/>
            <w:left w:val="none" w:sz="0" w:space="0" w:color="auto"/>
            <w:bottom w:val="none" w:sz="0" w:space="0" w:color="auto"/>
            <w:right w:val="none" w:sz="0" w:space="0" w:color="auto"/>
          </w:divBdr>
          <w:divsChild>
            <w:div w:id="84232934">
              <w:marLeft w:val="0"/>
              <w:marRight w:val="0"/>
              <w:marTop w:val="0"/>
              <w:marBottom w:val="0"/>
              <w:divBdr>
                <w:top w:val="none" w:sz="0" w:space="0" w:color="auto"/>
                <w:left w:val="none" w:sz="0" w:space="0" w:color="auto"/>
                <w:bottom w:val="none" w:sz="0" w:space="0" w:color="auto"/>
                <w:right w:val="none" w:sz="0" w:space="0" w:color="auto"/>
              </w:divBdr>
              <w:divsChild>
                <w:div w:id="158518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01539">
      <w:bodyDiv w:val="1"/>
      <w:marLeft w:val="300"/>
      <w:marRight w:val="300"/>
      <w:marTop w:val="300"/>
      <w:marBottom w:val="300"/>
      <w:divBdr>
        <w:top w:val="none" w:sz="0" w:space="0" w:color="auto"/>
        <w:left w:val="none" w:sz="0" w:space="0" w:color="auto"/>
        <w:bottom w:val="none" w:sz="0" w:space="0" w:color="auto"/>
        <w:right w:val="none" w:sz="0" w:space="0" w:color="auto"/>
      </w:divBdr>
    </w:div>
    <w:div w:id="2042824346">
      <w:bodyDiv w:val="1"/>
      <w:marLeft w:val="0"/>
      <w:marRight w:val="0"/>
      <w:marTop w:val="0"/>
      <w:marBottom w:val="0"/>
      <w:divBdr>
        <w:top w:val="none" w:sz="0" w:space="0" w:color="auto"/>
        <w:left w:val="none" w:sz="0" w:space="0" w:color="auto"/>
        <w:bottom w:val="none" w:sz="0" w:space="0" w:color="auto"/>
        <w:right w:val="none" w:sz="0" w:space="0" w:color="auto"/>
      </w:divBdr>
    </w:div>
    <w:div w:id="207804564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8" ma:contentTypeDescription="Create a new document." ma:contentTypeScope="" ma:versionID="f369a8fa1fda187284f66b3eb2f2f983">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9ff0aabaafa38e8d2d7b31be3e11bcdd"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9.0</_Version>
    <Review_Period xmlns="cc7fba93-84a2-4730-883c-83aefc82d7f2">365</Review_Period>
    <Policy xmlns="cc7fba93-84a2-4730-883c-83aefc82d7f2">false</Policy>
    <_x006b_kw5 xmlns="cc7fba93-84a2-4730-883c-83aefc82d7f2">2024-05-15T23:00:00+00:00</_x006b_kw5>
    <For_x0020_approval xmlns="cc7fba93-84a2-4730-883c-83aefc82d7f2">true</For_x0020_approval>
  </documentManagement>
</p:properties>
</file>

<file path=customXml/itemProps1.xml><?xml version="1.0" encoding="utf-8"?>
<ds:datastoreItem xmlns:ds="http://schemas.openxmlformats.org/officeDocument/2006/customXml" ds:itemID="{9E5B8777-492C-4EC2-ACA0-FE4658F9B0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f7386-3f11-4b1e-a8c4-68372c0fbc89"/>
    <ds:schemaRef ds:uri="9e46b67c-3d78-47e8-9b57-a01d17023fe1"/>
    <ds:schemaRef ds:uri="cc7fba93-84a2-4730-883c-83aefc82d7f2"/>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244486-5770-4ECC-900F-ED8B0AFDD75C}">
  <ds:schemaRefs>
    <ds:schemaRef ds:uri="http://schemas.microsoft.com/sharepoint/v3/contenttype/forms"/>
  </ds:schemaRefs>
</ds:datastoreItem>
</file>

<file path=customXml/itemProps3.xml><?xml version="1.0" encoding="utf-8"?>
<ds:datastoreItem xmlns:ds="http://schemas.openxmlformats.org/officeDocument/2006/customXml" ds:itemID="{9D0FC1AA-4FD4-46A1-A1C0-3AC6021A4C43}">
  <ds:schemaRefs>
    <ds:schemaRef ds:uri="http://schemas.openxmlformats.org/officeDocument/2006/bibliography"/>
  </ds:schemaRefs>
</ds:datastoreItem>
</file>

<file path=customXml/itemProps4.xml><?xml version="1.0" encoding="utf-8"?>
<ds:datastoreItem xmlns:ds="http://schemas.openxmlformats.org/officeDocument/2006/customXml" ds:itemID="{09A76FB7-0166-484F-9149-62E35B2468A5}">
  <ds:schemaRefs>
    <ds:schemaRef ds:uri="http://schemas.microsoft.com/office/2006/metadata/properties"/>
    <ds:schemaRef ds:uri="http://schemas.microsoft.com/office/infopath/2007/PartnerControls"/>
    <ds:schemaRef ds:uri="http://schemas.microsoft.com/sharepoint/v3/fields"/>
    <ds:schemaRef ds:uri="cc7fba93-84a2-4730-883c-83aefc82d7f2"/>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Pages>
  <Words>2116</Words>
  <Characters>12063</Characters>
  <Application>Microsoft Office Word</Application>
  <DocSecurity>4</DocSecurity>
  <Lines>100</Lines>
  <Paragraphs>28</Paragraphs>
  <ScaleCrop>false</ScaleCrop>
  <Company>UCL</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UCL-IG31 UCL Data Safe Haven Scope</dc:title>
  <dc:subject>Information Governance Policy</dc:subject>
  <dc:creator>ucyosjg</dc:creator>
  <cp:keywords/>
  <cp:lastModifiedBy>Peacock, Trevor</cp:lastModifiedBy>
  <cp:revision>163</cp:revision>
  <cp:lastPrinted>2020-02-28T22:17:00Z</cp:lastPrinted>
  <dcterms:created xsi:type="dcterms:W3CDTF">2021-06-21T19:19:00Z</dcterms:created>
  <dcterms:modified xsi:type="dcterms:W3CDTF">2024-05-16T17:10:00Z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0x010100A8994AA2D9561042B76B873384C13D14</vt:lpwstr>
  </property>
  <property fmtid="{D5CDD505-2E9C-101B-9397-08002B2CF9AE}" pid="3" name="AuthorIds_UIVersion_512">
    <vt:lpwstr>1178</vt:lpwstr>
  </property>
</Properties>
</file>