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1D5CDAA0" w:rsidR="00B72223" w:rsidRPr="005F491D" w:rsidRDefault="00B72223" w:rsidP="00B72223">
      <w:pPr>
        <w:keepNext/>
        <w:rPr>
          <w:rFonts w:ascii="Arial" w:hAnsi="Arial" w:cs="Arial"/>
          <w:b/>
          <w:lang w:bidi="ar-SA"/>
        </w:rPr>
      </w:pP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7213EB">
        <w:rPr>
          <w:rFonts w:ascii="Arial" w:hAnsi="Arial" w:cs="Arial"/>
          <w:lang w:bidi="ar-SA"/>
        </w:rPr>
        <w:t>IOE, UCL's Faculty of Education and Society</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 xml:space="preserve">University College </w:t>
      </w:r>
      <w:r w:rsidRPr="007213EB">
        <w:rPr>
          <w:rFonts w:ascii="Arial" w:hAnsi="Arial" w:cs="Arial"/>
          <w:lang w:bidi="ar-SA"/>
        </w:rPr>
        <w:t>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7"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8"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Pr="007213EB" w:rsidRDefault="00481C06"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7213EB">
        <w:rPr>
          <w:rStyle w:val="eop"/>
          <w:rFonts w:ascii="Arial" w:hAnsi="Arial" w:cs="Arial"/>
          <w:b/>
          <w:bCs/>
          <w:sz w:val="22"/>
          <w:szCs w:val="22"/>
          <w:u w:val="single"/>
        </w:rPr>
        <w:t>Continued Disruption in Schools</w:t>
      </w:r>
    </w:p>
    <w:p w14:paraId="00921136" w14:textId="2BCECE63"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w:t>
      </w:r>
      <w:proofErr w:type="spellStart"/>
      <w:r w:rsidRPr="007213EB">
        <w:rPr>
          <w:rStyle w:val="normaltextrun"/>
          <w:rFonts w:ascii="Arial" w:hAnsi="Arial" w:cs="Arial"/>
          <w:sz w:val="22"/>
          <w:szCs w:val="22"/>
          <w:lang w:val="en-US"/>
        </w:rPr>
        <w:t>programmes</w:t>
      </w:r>
      <w:proofErr w:type="spellEnd"/>
      <w:r w:rsidRPr="007213EB">
        <w:rPr>
          <w:rStyle w:val="normaltextrun"/>
          <w:rFonts w:ascii="Arial" w:hAnsi="Arial" w:cs="Arial"/>
          <w:sz w:val="22"/>
          <w:szCs w:val="22"/>
          <w:lang w:val="en-US"/>
        </w:rPr>
        <w:t>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w:t>
      </w:r>
      <w:proofErr w:type="spellStart"/>
      <w:r w:rsidR="009951EB" w:rsidRPr="007213EB">
        <w:rPr>
          <w:rStyle w:val="normaltextrun"/>
          <w:rFonts w:ascii="Arial" w:hAnsi="Arial" w:cs="Arial"/>
          <w:sz w:val="22"/>
          <w:szCs w:val="22"/>
          <w:lang w:val="en-US"/>
        </w:rPr>
        <w:t>programmes</w:t>
      </w:r>
      <w:proofErr w:type="spellEnd"/>
      <w:r w:rsidR="009951EB" w:rsidRPr="007213EB">
        <w:rPr>
          <w:rStyle w:val="normaltextrun"/>
          <w:rFonts w:ascii="Arial" w:hAnsi="Arial" w:cs="Arial"/>
          <w:sz w:val="22"/>
          <w:szCs w:val="22"/>
          <w:lang w:val="en-US"/>
        </w:rPr>
        <w:t xml:space="preserve">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w:t>
      </w:r>
      <w:proofErr w:type="spellStart"/>
      <w:r w:rsidR="00481C06" w:rsidRPr="007213EB">
        <w:rPr>
          <w:rStyle w:val="normaltextrun"/>
          <w:rFonts w:ascii="Arial" w:hAnsi="Arial" w:cs="Arial"/>
          <w:sz w:val="22"/>
          <w:szCs w:val="22"/>
          <w:lang w:val="en-US"/>
        </w:rPr>
        <w:t>programmes</w:t>
      </w:r>
      <w:proofErr w:type="spellEnd"/>
      <w:r w:rsidR="00481C06" w:rsidRPr="007213EB">
        <w:rPr>
          <w:rStyle w:val="normaltextrun"/>
          <w:rFonts w:ascii="Arial" w:hAnsi="Arial" w:cs="Arial"/>
          <w:sz w:val="22"/>
          <w:szCs w:val="22"/>
          <w:lang w:val="en-US"/>
        </w:rPr>
        <w:t>.</w:t>
      </w:r>
      <w:r w:rsidRPr="005F491D">
        <w:rPr>
          <w:rStyle w:val="normaltextrun"/>
          <w:rFonts w:ascii="Arial" w:hAnsi="Arial" w:cs="Arial"/>
          <w:sz w:val="22"/>
          <w:szCs w:val="22"/>
          <w:lang w:val="en-US"/>
        </w:rPr>
        <w:t xml:space="preserve">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w:t>
      </w:r>
      <w:proofErr w:type="spellStart"/>
      <w:r w:rsidRPr="005F491D">
        <w:rPr>
          <w:rFonts w:ascii="Arial" w:hAnsi="Arial" w:cs="Arial"/>
          <w:sz w:val="22"/>
          <w:szCs w:val="22"/>
        </w:rPr>
        <w:t xml:space="preserve"> in Table</w:t>
      </w:r>
      <w:proofErr w:type="spellEnd"/>
      <w:r w:rsidRPr="005F491D">
        <w:rPr>
          <w:rFonts w:ascii="Arial" w:hAnsi="Arial" w:cs="Arial"/>
          <w:sz w:val="22"/>
          <w:szCs w:val="22"/>
        </w:rPr>
        <w:t xml:space="preserv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3458A343" w14:textId="2C9C92FE" w:rsidR="009710C0" w:rsidRPr="007213EB" w:rsidRDefault="009710C0" w:rsidP="00B72223"/>
    <w:p w14:paraId="0DBFDFF6" w14:textId="2B6A5C0E" w:rsidR="00C83087" w:rsidRPr="007213EB" w:rsidRDefault="00C83087" w:rsidP="00B72223"/>
    <w:p w14:paraId="69C85DD9" w14:textId="77777777" w:rsidR="0054747C" w:rsidRPr="007213EB" w:rsidRDefault="0054747C" w:rsidP="00C83087">
      <w:pPr>
        <w:keepNext/>
        <w:rPr>
          <w:rFonts w:ascii="Arial" w:hAnsi="Arial" w:cs="Arial"/>
          <w:b/>
        </w:rPr>
      </w:pPr>
    </w:p>
    <w:p w14:paraId="4497F205" w14:textId="6938F573" w:rsidR="00C83087" w:rsidRPr="005F491D" w:rsidRDefault="00C83087" w:rsidP="00C83087">
      <w:pPr>
        <w:keepNext/>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Number of </w:t>
            </w:r>
            <w:proofErr w:type="gramStart"/>
            <w:r w:rsidRPr="00876635">
              <w:rPr>
                <w:rFonts w:ascii="Arial" w:hAnsi="Arial" w:cs="Arial"/>
                <w:b/>
                <w:bCs/>
                <w:color w:val="000000"/>
                <w:sz w:val="16"/>
                <w:szCs w:val="16"/>
                <w:lang w:eastAsia="en-GB" w:bidi="ar-SA"/>
              </w:rPr>
              <w:t>pupils  served</w:t>
            </w:r>
            <w:proofErr w:type="gramEnd"/>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headerReference w:type="default" r:id="rId9"/>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7213EB" w:rsidRDefault="00386A24" w:rsidP="00662EF3">
      <w:pPr>
        <w:ind w:right="170"/>
        <w:rPr>
          <w:rFonts w:ascii="Arial" w:hAnsi="Arial" w:cs="Arial"/>
          <w:b/>
          <w:bCs/>
          <w:color w:val="333333"/>
          <w:sz w:val="20"/>
          <w:szCs w:val="20"/>
        </w:rPr>
      </w:pPr>
      <w:r w:rsidRPr="007213EB">
        <w:rPr>
          <w:rFonts w:ascii="Arial" w:hAnsi="Arial" w:cs="Arial"/>
          <w:b/>
          <w:bCs/>
          <w:color w:val="333333"/>
          <w:sz w:val="20"/>
          <w:szCs w:val="20"/>
        </w:rPr>
        <w:t xml:space="preserve">Table 1 - Demographic characteristics of pupils receiving Reading Recovery: </w:t>
      </w:r>
      <w:r w:rsidRPr="007213EB">
        <w:rPr>
          <w:rFonts w:ascii="Arial" w:hAnsi="Arial" w:cs="Arial"/>
          <w:b/>
          <w:sz w:val="20"/>
          <w:szCs w:val="20"/>
        </w:rPr>
        <w:t>School A,</w:t>
      </w:r>
      <w:r w:rsidRPr="007213EB">
        <w:rPr>
          <w:rFonts w:ascii="Arial" w:hAnsi="Arial" w:cs="Arial"/>
          <w:b/>
          <w:bCs/>
          <w:color w:val="333333"/>
          <w:sz w:val="20"/>
          <w:szCs w:val="20"/>
        </w:rPr>
        <w:t xml:space="preserve"> </w:t>
      </w:r>
      <w:r w:rsidR="00D00210" w:rsidRPr="007213EB">
        <w:rPr>
          <w:rFonts w:ascii="Arial" w:hAnsi="Arial" w:cs="Arial"/>
          <w:b/>
          <w:bCs/>
          <w:color w:val="333333"/>
          <w:sz w:val="20"/>
          <w:szCs w:val="20"/>
        </w:rPr>
        <w:t>202</w:t>
      </w:r>
      <w:r w:rsidR="00481C06" w:rsidRPr="007213EB">
        <w:rPr>
          <w:rFonts w:ascii="Arial" w:hAnsi="Arial" w:cs="Arial"/>
          <w:b/>
          <w:bCs/>
          <w:color w:val="333333"/>
          <w:sz w:val="20"/>
          <w:szCs w:val="20"/>
        </w:rPr>
        <w:t>1</w:t>
      </w:r>
      <w:r w:rsidR="00D00210" w:rsidRPr="007213EB">
        <w:rPr>
          <w:rFonts w:ascii="Arial" w:hAnsi="Arial" w:cs="Arial"/>
          <w:b/>
          <w:bCs/>
          <w:color w:val="333333"/>
          <w:sz w:val="20"/>
          <w:szCs w:val="20"/>
        </w:rPr>
        <w:t>-2</w:t>
      </w:r>
      <w:r w:rsidR="00481C06" w:rsidRPr="007213EB">
        <w:rPr>
          <w:rFonts w:ascii="Arial" w:hAnsi="Arial" w:cs="Arial"/>
          <w:b/>
          <w:bCs/>
          <w:color w:val="333333"/>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7213EB" w14:paraId="202692F4" w14:textId="77777777" w:rsidTr="00305D5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418" w:type="dxa"/>
            <w:hideMark/>
          </w:tcPr>
          <w:p w14:paraId="7F9C5BA3" w14:textId="48FC647C" w:rsidR="007831A1" w:rsidRPr="007213EB" w:rsidRDefault="007831A1" w:rsidP="00F23055">
            <w:pPr>
              <w:rPr>
                <w:rFonts w:ascii="Arial" w:hAnsi="Arial" w:cs="Arial"/>
                <w:b w:val="0"/>
                <w:bCs w:val="0"/>
                <w:sz w:val="16"/>
                <w:szCs w:val="16"/>
                <w:lang w:val="en-GB" w:eastAsia="en-GB" w:bidi="ar-SA"/>
              </w:rPr>
            </w:pPr>
            <w:r w:rsidRPr="007213EB">
              <w:rPr>
                <w:rFonts w:ascii="Arial" w:hAnsi="Arial" w:cs="Arial"/>
                <w:sz w:val="16"/>
                <w:szCs w:val="16"/>
                <w:lang w:eastAsia="en-GB" w:bidi="ar-SA"/>
              </w:rPr>
              <w:t>RRED User ID</w:t>
            </w:r>
          </w:p>
        </w:tc>
        <w:tc>
          <w:tcPr>
            <w:tcW w:w="1417" w:type="dxa"/>
            <w:hideMark/>
          </w:tcPr>
          <w:p w14:paraId="2C7478AC" w14:textId="15A7C30A"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Pupil Number</w:t>
            </w:r>
          </w:p>
        </w:tc>
        <w:tc>
          <w:tcPr>
            <w:tcW w:w="1418" w:type="dxa"/>
            <w:hideMark/>
          </w:tcPr>
          <w:p w14:paraId="0B462D16"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Year Group </w:t>
            </w:r>
          </w:p>
        </w:tc>
        <w:tc>
          <w:tcPr>
            <w:tcW w:w="1276" w:type="dxa"/>
            <w:hideMark/>
          </w:tcPr>
          <w:p w14:paraId="1E3C6D3A"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Gender </w:t>
            </w:r>
          </w:p>
        </w:tc>
        <w:tc>
          <w:tcPr>
            <w:tcW w:w="1498" w:type="dxa"/>
            <w:hideMark/>
          </w:tcPr>
          <w:p w14:paraId="0F370172" w14:textId="7CEB76ED"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Summer Birthday </w:t>
            </w:r>
          </w:p>
        </w:tc>
        <w:tc>
          <w:tcPr>
            <w:tcW w:w="1620" w:type="dxa"/>
            <w:hideMark/>
          </w:tcPr>
          <w:p w14:paraId="4C3F2ECE"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Ethnicity </w:t>
            </w:r>
          </w:p>
        </w:tc>
        <w:tc>
          <w:tcPr>
            <w:tcW w:w="1418" w:type="dxa"/>
            <w:hideMark/>
          </w:tcPr>
          <w:p w14:paraId="2EF37E1D"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First Language </w:t>
            </w:r>
          </w:p>
        </w:tc>
        <w:tc>
          <w:tcPr>
            <w:tcW w:w="1559" w:type="dxa"/>
            <w:hideMark/>
          </w:tcPr>
          <w:p w14:paraId="4E39D9E1"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Poverty Indicator </w:t>
            </w:r>
          </w:p>
        </w:tc>
        <w:tc>
          <w:tcPr>
            <w:tcW w:w="1701" w:type="dxa"/>
            <w:hideMark/>
          </w:tcPr>
          <w:p w14:paraId="1C68612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Special Cohort Group </w:t>
            </w:r>
          </w:p>
        </w:tc>
        <w:tc>
          <w:tcPr>
            <w:tcW w:w="2178" w:type="dxa"/>
            <w:hideMark/>
          </w:tcPr>
          <w:p w14:paraId="6B6516B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 xml:space="preserve"> Outcome </w:t>
            </w:r>
          </w:p>
        </w:tc>
      </w:tr>
      <w:tr w:rsidR="0006570E" w:rsidRPr="007213EB" w14:paraId="7DFF7C98" w14:textId="77777777" w:rsidTr="00305D59">
        <w:trPr>
          <w:trHeight w:hRule="exac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02E04DF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721BE6D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7334A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5B7A8C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1D2F0C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246AC56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2F23B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834C44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6B5BA5F9"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5FB1FC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F4D862B"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4D5BC8D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5355A4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AD5B5D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3AD63E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DDE5F52"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6FBB4D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15667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AD0D58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589BCB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6BD4D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98EC1B8"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3C210B9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AC6963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0F7EA21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081C1BF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396A095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3F4CE9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51A6EA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B71857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1D1A72B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AAF7E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62C5919F"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4AAA22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311CC5F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7E31C8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1ECA16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9C7393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7AEB666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C51CD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BF05B9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3EF78B6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9AAA6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19B9A81E"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070656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02EE85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370F20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F026DC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B3B789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438D088D"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48DD3B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FFF69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246BD8D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586AF1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7800F5D7" w14:textId="77777777" w:rsidTr="00305D59">
        <w:trPr>
          <w:trHeight w:val="427"/>
        </w:trPr>
        <w:tc>
          <w:tcPr>
            <w:cnfStyle w:val="001000000000" w:firstRow="0" w:lastRow="0" w:firstColumn="1" w:lastColumn="0" w:oddVBand="0" w:evenVBand="0" w:oddHBand="0" w:evenHBand="0" w:firstRowFirstColumn="0" w:firstRowLastColumn="0" w:lastRowFirstColumn="0" w:lastRowLastColumn="0"/>
            <w:tcW w:w="1418" w:type="dxa"/>
            <w:hideMark/>
          </w:tcPr>
          <w:p w14:paraId="027357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1DDD55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4F18447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10823E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60576E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1530529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9DCA4D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0ADE63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4A649DE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10B427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bl>
    <w:p w14:paraId="7D822AF7" w14:textId="77777777" w:rsidR="007831A1" w:rsidRPr="007213EB" w:rsidRDefault="007831A1" w:rsidP="00662EF3">
      <w:pPr>
        <w:ind w:right="170"/>
        <w:rPr>
          <w:rFonts w:ascii="Arial" w:hAnsi="Arial" w:cs="Arial"/>
          <w:b/>
          <w:bCs/>
          <w:color w:val="333333"/>
          <w:sz w:val="16"/>
          <w:szCs w:val="16"/>
        </w:rPr>
      </w:pPr>
    </w:p>
    <w:p w14:paraId="485C166F" w14:textId="250BAFE5" w:rsidR="001C0F97" w:rsidRPr="007213EB" w:rsidRDefault="001C0F97" w:rsidP="001C0F97">
      <w:pPr>
        <w:keepNext/>
      </w:pPr>
    </w:p>
    <w:p w14:paraId="38782C80" w14:textId="630AD068" w:rsidR="00B72223" w:rsidRPr="007213EB" w:rsidRDefault="00B72223" w:rsidP="00B72223">
      <w:pPr>
        <w:pStyle w:val="TableNote"/>
      </w:pPr>
    </w:p>
    <w:p w14:paraId="182841C6" w14:textId="77777777" w:rsidR="00B72223" w:rsidRPr="007213EB" w:rsidRDefault="00B72223" w:rsidP="00B72223">
      <w:pPr>
        <w:rPr>
          <w:rFonts w:cs="Calibri"/>
          <w:color w:val="000000"/>
          <w:sz w:val="22"/>
          <w:szCs w:val="22"/>
          <w:lang w:bidi="ar-SA"/>
        </w:rPr>
      </w:pPr>
    </w:p>
    <w:p w14:paraId="191103CC" w14:textId="77777777" w:rsidR="00267801" w:rsidRPr="007213EB" w:rsidRDefault="00267801" w:rsidP="00B72223"/>
    <w:p w14:paraId="4E51E505" w14:textId="77777777" w:rsidR="00B72223" w:rsidRPr="007213EB" w:rsidRDefault="00B72223" w:rsidP="00B72223">
      <w:pPr>
        <w:rPr>
          <w:rFonts w:cs="Calibri"/>
          <w:color w:val="000000"/>
          <w:sz w:val="22"/>
          <w:szCs w:val="22"/>
          <w:lang w:bidi="ar-SA"/>
        </w:rPr>
      </w:pPr>
    </w:p>
    <w:p w14:paraId="36CBE196" w14:textId="648F0088" w:rsidR="00B72223" w:rsidRPr="007213EB" w:rsidRDefault="00386A24" w:rsidP="00B72223">
      <w:pPr>
        <w:rPr>
          <w:rFonts w:ascii="Arial" w:hAnsi="Arial" w:cs="Arial"/>
          <w:b/>
          <w:sz w:val="20"/>
          <w:szCs w:val="20"/>
          <w:lang w:val="en-GB"/>
        </w:rPr>
      </w:pPr>
      <w:r w:rsidRPr="007213EB">
        <w:rPr>
          <w:rFonts w:ascii="Arial" w:hAnsi="Arial" w:cs="Arial"/>
          <w:b/>
          <w:sz w:val="20"/>
          <w:szCs w:val="20"/>
        </w:rPr>
        <w:t xml:space="preserve">Table </w:t>
      </w:r>
      <w:r w:rsidRPr="007213EB">
        <w:rPr>
          <w:rFonts w:ascii="Arial" w:hAnsi="Arial" w:cs="Arial"/>
          <w:b/>
          <w:sz w:val="20"/>
          <w:szCs w:val="20"/>
          <w:lang w:val="en-GB"/>
        </w:rPr>
        <w:t>2</w:t>
      </w:r>
      <w:r w:rsidRPr="007213EB">
        <w:rPr>
          <w:rFonts w:ascii="Arial" w:hAnsi="Arial" w:cs="Arial"/>
          <w:b/>
          <w:sz w:val="20"/>
          <w:szCs w:val="20"/>
        </w:rPr>
        <w:t xml:space="preserve"> - SEND status for pup</w:t>
      </w:r>
      <w:r w:rsidR="00433101" w:rsidRPr="007213EB">
        <w:rPr>
          <w:rFonts w:ascii="Arial" w:hAnsi="Arial" w:cs="Arial"/>
          <w:b/>
          <w:sz w:val="20"/>
          <w:szCs w:val="20"/>
        </w:rPr>
        <w:t xml:space="preserve">ils receiving </w:t>
      </w:r>
      <w:r w:rsidR="00433101" w:rsidRPr="007213EB">
        <w:rPr>
          <w:rFonts w:ascii="Arial" w:hAnsi="Arial" w:cs="Arial"/>
          <w:b/>
          <w:bCs/>
          <w:color w:val="333333"/>
          <w:sz w:val="20"/>
          <w:szCs w:val="20"/>
        </w:rPr>
        <w:t>Reading Recovery</w:t>
      </w:r>
      <w:r w:rsidRPr="007213EB">
        <w:rPr>
          <w:rFonts w:ascii="Arial" w:hAnsi="Arial" w:cs="Arial"/>
          <w:b/>
          <w:sz w:val="20"/>
          <w:szCs w:val="20"/>
        </w:rPr>
        <w:t xml:space="preserve">:  </w:t>
      </w:r>
      <w:r w:rsidRPr="007213EB">
        <w:rPr>
          <w:rFonts w:ascii="Arial" w:hAnsi="Arial" w:cs="Arial"/>
          <w:b/>
          <w:sz w:val="20"/>
          <w:szCs w:val="20"/>
          <w:lang w:val="en-GB"/>
        </w:rPr>
        <w:t>School A</w:t>
      </w:r>
      <w:r w:rsidRPr="007213EB">
        <w:rPr>
          <w:rFonts w:ascii="Arial" w:hAnsi="Arial" w:cs="Arial"/>
          <w:b/>
          <w:sz w:val="20"/>
          <w:szCs w:val="20"/>
        </w:rPr>
        <w:t xml:space="preserve">, </w:t>
      </w:r>
      <w:r w:rsidR="00D00210" w:rsidRPr="007213EB">
        <w:rPr>
          <w:rFonts w:ascii="Arial" w:hAnsi="Arial" w:cs="Arial"/>
          <w:b/>
          <w:sz w:val="20"/>
          <w:szCs w:val="20"/>
          <w:lang w:val="en-GB"/>
        </w:rPr>
        <w:t>202</w:t>
      </w:r>
      <w:r w:rsidR="00481C06" w:rsidRPr="007213EB">
        <w:rPr>
          <w:rFonts w:ascii="Arial" w:hAnsi="Arial" w:cs="Arial"/>
          <w:b/>
          <w:sz w:val="20"/>
          <w:szCs w:val="20"/>
          <w:lang w:val="en-GB"/>
        </w:rPr>
        <w:t>1</w:t>
      </w:r>
      <w:r w:rsidR="00D00210" w:rsidRPr="007213EB">
        <w:rPr>
          <w:rFonts w:ascii="Arial" w:hAnsi="Arial" w:cs="Arial"/>
          <w:b/>
          <w:sz w:val="20"/>
          <w:szCs w:val="20"/>
          <w:lang w:val="en-GB"/>
        </w:rPr>
        <w:t>-2</w:t>
      </w:r>
      <w:r w:rsidR="00481C06" w:rsidRPr="007213EB">
        <w:rPr>
          <w:rFonts w:ascii="Arial" w:hAnsi="Arial" w:cs="Arial"/>
          <w:b/>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7213EB" w14:paraId="5638CDE7" w14:textId="77777777" w:rsidTr="004F104C">
        <w:trPr>
          <w:trHeight w:val="494"/>
        </w:trPr>
        <w:tc>
          <w:tcPr>
            <w:tcW w:w="4066" w:type="dxa"/>
            <w:hideMark/>
          </w:tcPr>
          <w:p w14:paraId="238EF657" w14:textId="5A249887" w:rsidR="00190480" w:rsidRPr="007213EB" w:rsidRDefault="00190480" w:rsidP="00F23055">
            <w:pPr>
              <w:rPr>
                <w:rFonts w:ascii="Arial" w:hAnsi="Arial" w:cs="Arial"/>
                <w:b/>
                <w:bCs/>
                <w:sz w:val="16"/>
                <w:szCs w:val="16"/>
              </w:rPr>
            </w:pPr>
            <w:r w:rsidRPr="007213EB">
              <w:rPr>
                <w:rFonts w:ascii="Arial" w:hAnsi="Arial" w:cs="Arial"/>
                <w:b/>
                <w:bCs/>
                <w:sz w:val="16"/>
                <w:szCs w:val="16"/>
              </w:rPr>
              <w:t>RRED User ID</w:t>
            </w:r>
          </w:p>
        </w:tc>
        <w:tc>
          <w:tcPr>
            <w:tcW w:w="3995" w:type="dxa"/>
            <w:hideMark/>
          </w:tcPr>
          <w:p w14:paraId="3E8D2DE3"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Pupil Number </w:t>
            </w:r>
          </w:p>
        </w:tc>
        <w:tc>
          <w:tcPr>
            <w:tcW w:w="4566" w:type="dxa"/>
            <w:hideMark/>
          </w:tcPr>
          <w:p w14:paraId="492645D7"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SEND Status on Entry </w:t>
            </w:r>
          </w:p>
        </w:tc>
        <w:tc>
          <w:tcPr>
            <w:tcW w:w="2979" w:type="dxa"/>
            <w:hideMark/>
          </w:tcPr>
          <w:p w14:paraId="5C5223EB"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Outcome </w:t>
            </w:r>
          </w:p>
        </w:tc>
      </w:tr>
      <w:tr w:rsidR="00190480" w:rsidRPr="007213EB" w14:paraId="2C04D3E3" w14:textId="77777777" w:rsidTr="004F104C">
        <w:trPr>
          <w:trHeight w:val="674"/>
        </w:trPr>
        <w:tc>
          <w:tcPr>
            <w:tcW w:w="4066" w:type="dxa"/>
            <w:hideMark/>
          </w:tcPr>
          <w:p w14:paraId="5C40077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1F6B0CF7"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68DD2410"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06BD6CD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r w:rsidR="00190480" w:rsidRPr="007213EB" w14:paraId="3D49F766" w14:textId="77777777" w:rsidTr="004F104C">
        <w:trPr>
          <w:trHeight w:val="650"/>
        </w:trPr>
        <w:tc>
          <w:tcPr>
            <w:tcW w:w="4066" w:type="dxa"/>
            <w:hideMark/>
          </w:tcPr>
          <w:p w14:paraId="50418142"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7C0899FD"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71087704"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6CCADB3F"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bl>
    <w:p w14:paraId="196149A1" w14:textId="77777777" w:rsidR="00B72223" w:rsidRPr="007213EB" w:rsidRDefault="00B72223" w:rsidP="00B72223">
      <w:pPr>
        <w:pStyle w:val="TableNote"/>
      </w:pPr>
    </w:p>
    <w:p w14:paraId="27B7A31F" w14:textId="4AF9931C" w:rsidR="00893E97" w:rsidRPr="007213EB" w:rsidRDefault="00893E97">
      <w:pPr>
        <w:spacing w:after="160" w:line="259" w:lineRule="auto"/>
        <w:rPr>
          <w:rFonts w:cs="Calibri"/>
          <w:color w:val="000000"/>
          <w:sz w:val="22"/>
          <w:szCs w:val="22"/>
          <w:lang w:bidi="ar-SA"/>
        </w:rPr>
      </w:pPr>
    </w:p>
    <w:p w14:paraId="638D7183" w14:textId="44488E59" w:rsidR="00893E97" w:rsidRPr="007213EB" w:rsidRDefault="00893E97">
      <w:pPr>
        <w:spacing w:after="160" w:line="259" w:lineRule="auto"/>
        <w:rPr>
          <w:rFonts w:cs="Calibri"/>
          <w:color w:val="000000"/>
          <w:sz w:val="22"/>
          <w:szCs w:val="22"/>
          <w:lang w:bidi="ar-SA"/>
        </w:rPr>
      </w:pPr>
    </w:p>
    <w:p w14:paraId="2E89CB6B" w14:textId="774D8E9A" w:rsidR="00893E97" w:rsidRPr="007213EB" w:rsidRDefault="00893E97">
      <w:pPr>
        <w:spacing w:after="160" w:line="259" w:lineRule="auto"/>
        <w:rPr>
          <w:rFonts w:cs="Calibri"/>
          <w:color w:val="000000"/>
          <w:sz w:val="22"/>
          <w:szCs w:val="22"/>
          <w:lang w:bidi="ar-SA"/>
        </w:rPr>
      </w:pPr>
    </w:p>
    <w:p w14:paraId="756495C4" w14:textId="2ED268BB" w:rsidR="00893E97" w:rsidRPr="007213EB" w:rsidRDefault="00893E97">
      <w:pPr>
        <w:spacing w:after="160" w:line="259" w:lineRule="auto"/>
        <w:rPr>
          <w:rFonts w:cs="Calibri"/>
          <w:color w:val="000000"/>
          <w:sz w:val="22"/>
          <w:szCs w:val="22"/>
          <w:lang w:bidi="ar-SA"/>
        </w:rPr>
      </w:pPr>
    </w:p>
    <w:p w14:paraId="59089065" w14:textId="389850F4" w:rsidR="00893E97" w:rsidRPr="007213EB" w:rsidRDefault="00893E97">
      <w:pPr>
        <w:spacing w:after="160" w:line="259" w:lineRule="auto"/>
        <w:rPr>
          <w:rFonts w:cs="Calibri"/>
          <w:color w:val="000000"/>
          <w:sz w:val="22"/>
          <w:szCs w:val="22"/>
          <w:lang w:bidi="ar-SA"/>
        </w:rPr>
      </w:pPr>
    </w:p>
    <w:p w14:paraId="46666773" w14:textId="619B7334" w:rsidR="00893E97" w:rsidRPr="007213EB" w:rsidRDefault="00893E97">
      <w:pPr>
        <w:spacing w:after="160" w:line="259" w:lineRule="auto"/>
        <w:rPr>
          <w:rFonts w:cs="Calibri"/>
          <w:color w:val="000000"/>
          <w:sz w:val="22"/>
          <w:szCs w:val="22"/>
          <w:lang w:bidi="ar-SA"/>
        </w:rPr>
      </w:pPr>
    </w:p>
    <w:p w14:paraId="239F7639" w14:textId="37872480" w:rsidR="00893E97" w:rsidRPr="007213EB" w:rsidRDefault="00893E97">
      <w:pPr>
        <w:spacing w:after="160" w:line="259" w:lineRule="auto"/>
        <w:rPr>
          <w:rFonts w:cs="Calibri"/>
          <w:color w:val="000000"/>
          <w:sz w:val="22"/>
          <w:szCs w:val="22"/>
          <w:lang w:bidi="ar-SA"/>
        </w:rPr>
      </w:pPr>
    </w:p>
    <w:p w14:paraId="56901A64" w14:textId="77777777" w:rsidR="00893E97" w:rsidRPr="007213EB" w:rsidRDefault="00893E97">
      <w:pPr>
        <w:spacing w:after="160" w:line="259" w:lineRule="auto"/>
      </w:pP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7213EB" w:rsidRDefault="00433101" w:rsidP="00662EF3">
      <w:pPr>
        <w:rPr>
          <w:rFonts w:ascii="Arial" w:hAnsi="Arial" w:cs="Arial"/>
          <w:b/>
          <w:sz w:val="20"/>
          <w:szCs w:val="20"/>
        </w:rPr>
      </w:pPr>
      <w:r w:rsidRPr="007213EB">
        <w:rPr>
          <w:rFonts w:ascii="Arial" w:hAnsi="Arial" w:cs="Arial"/>
          <w:b/>
          <w:sz w:val="20"/>
          <w:szCs w:val="20"/>
        </w:rPr>
        <w:t xml:space="preserve">Table </w:t>
      </w:r>
      <w:r w:rsidRPr="007213EB">
        <w:rPr>
          <w:rFonts w:ascii="Arial" w:hAnsi="Arial" w:cs="Arial"/>
          <w:b/>
          <w:sz w:val="20"/>
          <w:szCs w:val="20"/>
          <w:lang w:val="en-GB"/>
        </w:rPr>
        <w:t>3</w:t>
      </w:r>
      <w:r w:rsidRPr="007213EB">
        <w:rPr>
          <w:rFonts w:ascii="Arial" w:hAnsi="Arial" w:cs="Arial"/>
          <w:sz w:val="20"/>
          <w:szCs w:val="20"/>
        </w:rPr>
        <w:t xml:space="preserve"> - </w:t>
      </w:r>
      <w:r w:rsidRPr="007213EB">
        <w:rPr>
          <w:rFonts w:ascii="Arial" w:hAnsi="Arial" w:cs="Arial"/>
          <w:b/>
          <w:sz w:val="20"/>
          <w:szCs w:val="20"/>
        </w:rPr>
        <w:t xml:space="preserve">Length of completed </w:t>
      </w:r>
      <w:proofErr w:type="spellStart"/>
      <w:r w:rsidRPr="007213EB">
        <w:rPr>
          <w:rFonts w:ascii="Arial" w:hAnsi="Arial" w:cs="Arial"/>
          <w:b/>
          <w:sz w:val="20"/>
          <w:szCs w:val="20"/>
        </w:rPr>
        <w:t>programme</w:t>
      </w:r>
      <w:r w:rsidR="009D606F" w:rsidRPr="007213EB">
        <w:rPr>
          <w:rFonts w:ascii="Arial" w:hAnsi="Arial" w:cs="Arial"/>
          <w:b/>
          <w:sz w:val="20"/>
          <w:szCs w:val="20"/>
        </w:rPr>
        <w:t>s</w:t>
      </w:r>
      <w:proofErr w:type="spellEnd"/>
      <w:r w:rsidRPr="007213EB">
        <w:rPr>
          <w:rFonts w:ascii="Arial" w:hAnsi="Arial" w:cs="Arial"/>
          <w:b/>
          <w:sz w:val="20"/>
          <w:szCs w:val="20"/>
        </w:rPr>
        <w:t xml:space="preserve"> and </w:t>
      </w:r>
      <w:proofErr w:type="spellStart"/>
      <w:r w:rsidRPr="007213EB">
        <w:rPr>
          <w:rFonts w:ascii="Arial" w:hAnsi="Arial" w:cs="Arial"/>
          <w:b/>
          <w:sz w:val="20"/>
          <w:szCs w:val="20"/>
        </w:rPr>
        <w:t>programme</w:t>
      </w:r>
      <w:proofErr w:type="spellEnd"/>
      <w:r w:rsidRPr="007213EB">
        <w:rPr>
          <w:rFonts w:ascii="Arial" w:hAnsi="Arial" w:cs="Arial"/>
          <w:b/>
          <w:sz w:val="20"/>
          <w:szCs w:val="20"/>
        </w:rPr>
        <w:t xml:space="preserve"> outcomes</w:t>
      </w:r>
      <w:r w:rsidRPr="007213EB">
        <w:rPr>
          <w:rFonts w:ascii="Arial" w:hAnsi="Arial" w:cs="Arial"/>
          <w:sz w:val="20"/>
          <w:szCs w:val="20"/>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p>
    <w:p w14:paraId="6D25AB5F" w14:textId="592C5CB0" w:rsidR="004C70C7" w:rsidRPr="007213EB"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7213EB" w14:paraId="23F61282" w14:textId="77777777" w:rsidTr="007831A1">
        <w:trPr>
          <w:trHeight w:val="396"/>
        </w:trPr>
        <w:tc>
          <w:tcPr>
            <w:tcW w:w="1713" w:type="dxa"/>
            <w:hideMark/>
          </w:tcPr>
          <w:p w14:paraId="01788C4F" w14:textId="77777777" w:rsidR="00660BE6" w:rsidRPr="007213EB" w:rsidRDefault="00660BE6" w:rsidP="00F23055">
            <w:pPr>
              <w:rPr>
                <w:rFonts w:ascii="Arial" w:hAnsi="Arial" w:cs="Arial"/>
                <w:b/>
                <w:bCs/>
                <w:sz w:val="16"/>
                <w:szCs w:val="16"/>
                <w:lang w:val="en-GB"/>
              </w:rPr>
            </w:pPr>
            <w:r w:rsidRPr="007213EB">
              <w:rPr>
                <w:rFonts w:ascii="Arial" w:hAnsi="Arial" w:cs="Arial"/>
                <w:b/>
                <w:bCs/>
                <w:sz w:val="16"/>
                <w:szCs w:val="16"/>
              </w:rPr>
              <w:t>RRED User ID </w:t>
            </w:r>
          </w:p>
        </w:tc>
        <w:tc>
          <w:tcPr>
            <w:tcW w:w="1925" w:type="dxa"/>
            <w:hideMark/>
          </w:tcPr>
          <w:p w14:paraId="08AB6C3F"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Pupil Number </w:t>
            </w:r>
          </w:p>
        </w:tc>
        <w:tc>
          <w:tcPr>
            <w:tcW w:w="1968" w:type="dxa"/>
            <w:hideMark/>
          </w:tcPr>
          <w:p w14:paraId="3364738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Entry Test Date  </w:t>
            </w:r>
          </w:p>
        </w:tc>
        <w:tc>
          <w:tcPr>
            <w:tcW w:w="1904" w:type="dxa"/>
            <w:hideMark/>
          </w:tcPr>
          <w:p w14:paraId="2FB18BD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Exit Test Date  </w:t>
            </w:r>
          </w:p>
        </w:tc>
        <w:tc>
          <w:tcPr>
            <w:tcW w:w="3131" w:type="dxa"/>
            <w:hideMark/>
          </w:tcPr>
          <w:p w14:paraId="494EFF0D"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 xml:space="preserve">Number of Weeks in </w:t>
            </w:r>
            <w:proofErr w:type="spellStart"/>
            <w:r w:rsidRPr="007213EB">
              <w:rPr>
                <w:rFonts w:ascii="Arial" w:hAnsi="Arial" w:cs="Arial"/>
                <w:b/>
                <w:bCs/>
                <w:sz w:val="16"/>
                <w:szCs w:val="16"/>
              </w:rPr>
              <w:t>Programme</w:t>
            </w:r>
            <w:proofErr w:type="spellEnd"/>
            <w:r w:rsidRPr="007213EB">
              <w:rPr>
                <w:rFonts w:ascii="Arial" w:hAnsi="Arial" w:cs="Arial"/>
                <w:b/>
                <w:bCs/>
                <w:sz w:val="16"/>
                <w:szCs w:val="16"/>
              </w:rPr>
              <w:t> </w:t>
            </w:r>
          </w:p>
        </w:tc>
        <w:tc>
          <w:tcPr>
            <w:tcW w:w="2200" w:type="dxa"/>
            <w:hideMark/>
          </w:tcPr>
          <w:p w14:paraId="769B778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Total Lessons</w:t>
            </w:r>
          </w:p>
        </w:tc>
        <w:tc>
          <w:tcPr>
            <w:tcW w:w="2412" w:type="dxa"/>
            <w:hideMark/>
          </w:tcPr>
          <w:p w14:paraId="4545DB2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Outcome </w:t>
            </w:r>
          </w:p>
        </w:tc>
      </w:tr>
      <w:tr w:rsidR="00660BE6" w:rsidRPr="007213EB" w14:paraId="68722969" w14:textId="77777777" w:rsidTr="00660BE6">
        <w:trPr>
          <w:trHeight w:val="326"/>
        </w:trPr>
        <w:tc>
          <w:tcPr>
            <w:tcW w:w="1713" w:type="dxa"/>
            <w:hideMark/>
          </w:tcPr>
          <w:p w14:paraId="3230D1C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5ED97B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6E3079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5EA66B0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31655A4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1844B14E" w14:textId="77777777" w:rsidR="00660BE6" w:rsidRPr="007213EB" w:rsidRDefault="00660BE6" w:rsidP="00F23055">
            <w:pPr>
              <w:rPr>
                <w:rFonts w:ascii="Arial" w:hAnsi="Arial" w:cs="Arial"/>
                <w:sz w:val="16"/>
                <w:szCs w:val="16"/>
              </w:rPr>
            </w:pPr>
          </w:p>
        </w:tc>
        <w:tc>
          <w:tcPr>
            <w:tcW w:w="2412" w:type="dxa"/>
            <w:hideMark/>
          </w:tcPr>
          <w:p w14:paraId="1E52C59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1DEB16BA" w14:textId="77777777" w:rsidTr="00660BE6">
        <w:trPr>
          <w:trHeight w:hRule="exact" w:val="352"/>
        </w:trPr>
        <w:tc>
          <w:tcPr>
            <w:tcW w:w="1713" w:type="dxa"/>
            <w:hideMark/>
          </w:tcPr>
          <w:p w14:paraId="7EAB83E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4EFF7D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50361CC"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7DCBAA8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0959A13D"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4E8B4A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50B3D479"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54E22098" w14:textId="77777777" w:rsidTr="00660BE6">
        <w:trPr>
          <w:trHeight w:val="352"/>
        </w:trPr>
        <w:tc>
          <w:tcPr>
            <w:tcW w:w="1713" w:type="dxa"/>
            <w:hideMark/>
          </w:tcPr>
          <w:p w14:paraId="5ED39F3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778F929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9F778A1"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05DBA750"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56AE4DF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77F2463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47C700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7DEF3426" w14:textId="77777777" w:rsidTr="00660BE6">
        <w:trPr>
          <w:trHeight w:val="352"/>
        </w:trPr>
        <w:tc>
          <w:tcPr>
            <w:tcW w:w="1713" w:type="dxa"/>
            <w:hideMark/>
          </w:tcPr>
          <w:p w14:paraId="02094A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397EBDB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4E403CC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116819A7"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61ACC51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3C1261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83114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bl>
    <w:p w14:paraId="20BF7E43" w14:textId="6D5B8C5B" w:rsidR="009C4AAD" w:rsidRPr="007213EB" w:rsidRDefault="009C4AAD" w:rsidP="00395A18"/>
    <w:p w14:paraId="6C24775B" w14:textId="77777777" w:rsidR="009C4AAD" w:rsidRPr="007213EB" w:rsidRDefault="009C4AAD" w:rsidP="00395A18"/>
    <w:p w14:paraId="755D2FB5" w14:textId="77777777" w:rsidR="009D606F" w:rsidRPr="007213EB" w:rsidRDefault="009D606F" w:rsidP="00395A18"/>
    <w:p w14:paraId="346A0D93" w14:textId="032523C5" w:rsidR="00852813" w:rsidRDefault="00A31D32" w:rsidP="00395A18">
      <w:pPr>
        <w:rPr>
          <w:rFonts w:ascii="Arial" w:hAnsi="Arial" w:cs="Arial"/>
          <w:b/>
          <w:sz w:val="20"/>
          <w:szCs w:val="20"/>
          <w:lang w:val="en-GB"/>
        </w:rPr>
      </w:pPr>
      <w:r w:rsidRPr="007213EB">
        <w:rPr>
          <w:rFonts w:ascii="Arial" w:hAnsi="Arial" w:cs="Arial"/>
          <w:b/>
          <w:sz w:val="20"/>
          <w:szCs w:val="20"/>
        </w:rPr>
        <w:t xml:space="preserve">Table </w:t>
      </w:r>
      <w:r w:rsidRPr="007213EB">
        <w:rPr>
          <w:rFonts w:ascii="Arial" w:hAnsi="Arial" w:cs="Arial"/>
          <w:b/>
          <w:sz w:val="20"/>
          <w:szCs w:val="20"/>
          <w:lang w:val="en-GB"/>
        </w:rPr>
        <w:t>4</w:t>
      </w:r>
      <w:r w:rsidRPr="007213EB">
        <w:rPr>
          <w:rFonts w:ascii="Arial" w:hAnsi="Arial" w:cs="Arial"/>
          <w:b/>
          <w:sz w:val="20"/>
          <w:szCs w:val="20"/>
        </w:rPr>
        <w:t xml:space="preserve"> - Number of Reading Recovery lessons </w:t>
      </w:r>
      <w:r w:rsidRPr="007213EB">
        <w:rPr>
          <w:rFonts w:ascii="Arial" w:hAnsi="Arial" w:cs="Arial"/>
          <w:b/>
          <w:bCs/>
          <w:color w:val="333333"/>
          <w:sz w:val="20"/>
          <w:szCs w:val="20"/>
        </w:rPr>
        <w:t xml:space="preserve">taught and missed in completed </w:t>
      </w:r>
      <w:proofErr w:type="spellStart"/>
      <w:r w:rsidRPr="007213EB">
        <w:rPr>
          <w:rFonts w:ascii="Arial" w:hAnsi="Arial" w:cs="Arial"/>
          <w:b/>
          <w:bCs/>
          <w:color w:val="333333"/>
          <w:sz w:val="20"/>
          <w:szCs w:val="20"/>
        </w:rPr>
        <w:t>programmes</w:t>
      </w:r>
      <w:proofErr w:type="spellEnd"/>
      <w:r w:rsidRPr="007213EB">
        <w:rPr>
          <w:rFonts w:ascii="Arial" w:hAnsi="Arial" w:cs="Arial"/>
          <w:b/>
          <w:sz w:val="20"/>
          <w:szCs w:val="20"/>
          <w:lang w:val="en-GB"/>
        </w:rPr>
        <w:t>: School A</w:t>
      </w:r>
      <w:r w:rsidRPr="007213EB">
        <w:rPr>
          <w:rFonts w:ascii="Arial" w:hAnsi="Arial" w:cs="Arial"/>
          <w:b/>
          <w:sz w:val="20"/>
          <w:szCs w:val="20"/>
        </w:rPr>
        <w:t xml:space="preserve">, </w:t>
      </w:r>
      <w:r w:rsidR="0056035C" w:rsidRPr="007213EB">
        <w:rPr>
          <w:rFonts w:ascii="Arial" w:hAnsi="Arial" w:cs="Arial"/>
          <w:b/>
          <w:sz w:val="20"/>
          <w:szCs w:val="20"/>
          <w:lang w:val="en-GB"/>
        </w:rPr>
        <w:t>202</w:t>
      </w:r>
      <w:r w:rsidR="00481C06" w:rsidRPr="007213EB">
        <w:rPr>
          <w:rFonts w:ascii="Arial" w:hAnsi="Arial" w:cs="Arial"/>
          <w:b/>
          <w:sz w:val="20"/>
          <w:szCs w:val="20"/>
          <w:lang w:val="en-GB"/>
        </w:rPr>
        <w:t>1</w:t>
      </w:r>
      <w:r w:rsidR="0056035C" w:rsidRPr="007213EB">
        <w:rPr>
          <w:rFonts w:ascii="Arial" w:hAnsi="Arial" w:cs="Arial"/>
          <w:b/>
          <w:sz w:val="20"/>
          <w:szCs w:val="20"/>
          <w:lang w:val="en-GB"/>
        </w:rPr>
        <w:t>-2</w:t>
      </w:r>
      <w:r w:rsidR="00481C06" w:rsidRPr="007213EB">
        <w:rPr>
          <w:rFonts w:ascii="Arial" w:hAnsi="Arial" w:cs="Arial"/>
          <w:b/>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Total Lost Lessons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Outcome </w:t>
            </w:r>
          </w:p>
        </w:tc>
      </w:tr>
      <w:tr w:rsidR="00660BE6" w:rsidRPr="00F23055"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19C0FBC8" w14:textId="58EF2574" w:rsidR="00852813" w:rsidRPr="005F491D" w:rsidRDefault="00852813" w:rsidP="00852813">
      <w:pPr>
        <w:pStyle w:val="TableNote"/>
      </w:pPr>
    </w:p>
    <w:p w14:paraId="697CA9E8" w14:textId="6E8F1028" w:rsidR="00852813" w:rsidRPr="005F491D" w:rsidRDefault="00852813" w:rsidP="00852813">
      <w:pPr>
        <w:pStyle w:val="TableNote"/>
      </w:pPr>
    </w:p>
    <w:p w14:paraId="735952AF" w14:textId="44C5EF2C" w:rsidR="00852813" w:rsidRPr="005F491D" w:rsidRDefault="00852813" w:rsidP="00852813">
      <w:pPr>
        <w:pStyle w:val="TableNote"/>
      </w:pPr>
    </w:p>
    <w:p w14:paraId="4E7F0F6E" w14:textId="7B7FBE90" w:rsidR="00852813" w:rsidRPr="005F491D" w:rsidRDefault="00852813" w:rsidP="00852813">
      <w:pPr>
        <w:pStyle w:val="TableNote"/>
      </w:pPr>
    </w:p>
    <w:p w14:paraId="6EBEA5D4" w14:textId="22EC9840" w:rsidR="00852813" w:rsidRPr="005F491D" w:rsidRDefault="00852813" w:rsidP="00852813">
      <w:pPr>
        <w:pStyle w:val="TableNote"/>
      </w:pPr>
    </w:p>
    <w:p w14:paraId="699987D2" w14:textId="41FC6273" w:rsidR="00852813" w:rsidRPr="005F491D" w:rsidRDefault="00852813" w:rsidP="00852813">
      <w:pPr>
        <w:pStyle w:val="TableNote"/>
      </w:pPr>
    </w:p>
    <w:p w14:paraId="0A59A37B" w14:textId="2BE16706" w:rsidR="00852813" w:rsidRPr="005F491D" w:rsidRDefault="00852813" w:rsidP="00852813">
      <w:pPr>
        <w:pStyle w:val="TableNote"/>
      </w:pPr>
    </w:p>
    <w:p w14:paraId="51469ED6" w14:textId="1D485960" w:rsidR="00852813" w:rsidRPr="005F491D" w:rsidRDefault="00852813" w:rsidP="00852813">
      <w:pPr>
        <w:pStyle w:val="TableNote"/>
      </w:pPr>
    </w:p>
    <w:p w14:paraId="7B998559" w14:textId="4B9DA07E" w:rsidR="00852813" w:rsidRPr="005F491D" w:rsidRDefault="00852813" w:rsidP="00852813">
      <w:pPr>
        <w:pStyle w:val="TableNote"/>
      </w:pPr>
    </w:p>
    <w:p w14:paraId="7922D0AB" w14:textId="77777777" w:rsidR="00852813" w:rsidRPr="005F491D" w:rsidRDefault="00852813" w:rsidP="00852813">
      <w:pPr>
        <w:pStyle w:val="TableNote"/>
      </w:pPr>
    </w:p>
    <w:p w14:paraId="35D2B72E" w14:textId="6C4F700F" w:rsidR="004C70C7" w:rsidRPr="005F491D" w:rsidRDefault="004C70C7" w:rsidP="00395A18">
      <w:pPr>
        <w:rPr>
          <w:b/>
          <w:u w:val="single"/>
        </w:rPr>
      </w:pPr>
    </w:p>
    <w:p w14:paraId="3E8AF100" w14:textId="734C6916" w:rsidR="00852813" w:rsidRPr="005F491D" w:rsidRDefault="00852813" w:rsidP="00395A18">
      <w:pPr>
        <w:rPr>
          <w:b/>
          <w:u w:val="single"/>
        </w:rPr>
      </w:pPr>
    </w:p>
    <w:p w14:paraId="3CABF964" w14:textId="77777777" w:rsidR="00807C6F" w:rsidRPr="005F491D" w:rsidRDefault="00807C6F">
      <w:pPr>
        <w:spacing w:after="160" w:line="259" w:lineRule="auto"/>
        <w:rPr>
          <w:b/>
          <w:u w:val="single"/>
        </w:rPr>
      </w:pPr>
      <w:r w:rsidRPr="005F491D">
        <w:rPr>
          <w:b/>
          <w:u w:val="single"/>
        </w:rP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7213EB" w:rsidRDefault="00DA1A88" w:rsidP="3B360D00">
      <w:pPr>
        <w:rPr>
          <w:rFonts w:ascii="Arial" w:hAnsi="Arial" w:cs="Arial"/>
          <w:b/>
          <w:bCs/>
          <w:sz w:val="20"/>
          <w:szCs w:val="20"/>
          <w:u w:val="single"/>
        </w:rPr>
      </w:pPr>
      <w:r w:rsidRPr="005F491D">
        <w:rPr>
          <w:rFonts w:ascii="Arial" w:hAnsi="Arial" w:cs="Arial"/>
          <w:b/>
          <w:bCs/>
          <w:sz w:val="20"/>
          <w:szCs w:val="20"/>
        </w:rPr>
        <w:t>Table 5 - Entry and Exit scores on literacy measures of pupils receiving literacy support:</w:t>
      </w:r>
      <w:r w:rsidRPr="005F491D">
        <w:rPr>
          <w:rFonts w:ascii="Arial" w:hAnsi="Arial" w:cs="Arial"/>
          <w:b/>
          <w:bCs/>
          <w:sz w:val="20"/>
          <w:szCs w:val="20"/>
          <w:u w:val="single"/>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r w:rsidRPr="007213EB">
        <w:rPr>
          <w:rFonts w:ascii="Arial" w:hAnsi="Arial" w:cs="Arial"/>
          <w:b/>
          <w:bCs/>
          <w:sz w:val="20"/>
          <w:szCs w:val="20"/>
          <w:u w:val="single"/>
        </w:rPr>
        <w:t>.</w:t>
      </w:r>
      <w:r w:rsidRPr="007213EB">
        <w:rPr>
          <w:rFonts w:ascii="Arial" w:hAnsi="Arial" w:cs="Arial"/>
          <w:b/>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7213EB" w14:paraId="765F226F" w14:textId="77777777" w:rsidTr="00DE3564">
        <w:trPr>
          <w:trHeight w:val="307"/>
        </w:trPr>
        <w:tc>
          <w:tcPr>
            <w:tcW w:w="859" w:type="dxa"/>
            <w:shd w:val="clear" w:color="auto" w:fill="auto"/>
            <w:vAlign w:val="center"/>
            <w:hideMark/>
          </w:tcPr>
          <w:p w14:paraId="56BCDE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26BE4F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6DFACB16"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1718" w:type="dxa"/>
            <w:gridSpan w:val="2"/>
            <w:shd w:val="clear" w:color="auto" w:fill="auto"/>
            <w:vAlign w:val="center"/>
            <w:hideMark/>
          </w:tcPr>
          <w:p w14:paraId="494E02CD"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Book Level</w:t>
            </w:r>
          </w:p>
        </w:tc>
        <w:tc>
          <w:tcPr>
            <w:tcW w:w="1718" w:type="dxa"/>
            <w:gridSpan w:val="2"/>
            <w:shd w:val="clear" w:color="auto" w:fill="auto"/>
            <w:vAlign w:val="center"/>
            <w:hideMark/>
          </w:tcPr>
          <w:p w14:paraId="50CE5D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Letter ID</w:t>
            </w:r>
          </w:p>
        </w:tc>
        <w:tc>
          <w:tcPr>
            <w:tcW w:w="1718" w:type="dxa"/>
            <w:gridSpan w:val="2"/>
            <w:shd w:val="clear" w:color="auto" w:fill="auto"/>
            <w:vAlign w:val="center"/>
            <w:hideMark/>
          </w:tcPr>
          <w:p w14:paraId="17E1CD40"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Concepts about Print</w:t>
            </w:r>
          </w:p>
        </w:tc>
        <w:tc>
          <w:tcPr>
            <w:tcW w:w="1718" w:type="dxa"/>
            <w:gridSpan w:val="2"/>
            <w:shd w:val="clear" w:color="auto" w:fill="auto"/>
            <w:vAlign w:val="center"/>
            <w:hideMark/>
          </w:tcPr>
          <w:p w14:paraId="4C8BD6C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Word Reading</w:t>
            </w:r>
          </w:p>
        </w:tc>
        <w:tc>
          <w:tcPr>
            <w:tcW w:w="1718" w:type="dxa"/>
            <w:gridSpan w:val="2"/>
            <w:shd w:val="clear" w:color="auto" w:fill="auto"/>
            <w:vAlign w:val="center"/>
            <w:hideMark/>
          </w:tcPr>
          <w:p w14:paraId="2BBAA7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Writing Vocabulary</w:t>
            </w:r>
          </w:p>
        </w:tc>
        <w:tc>
          <w:tcPr>
            <w:tcW w:w="1718" w:type="dxa"/>
            <w:gridSpan w:val="2"/>
            <w:shd w:val="clear" w:color="auto" w:fill="auto"/>
            <w:vAlign w:val="center"/>
            <w:hideMark/>
          </w:tcPr>
          <w:p w14:paraId="32B49C24" w14:textId="77777777" w:rsidR="00DE3564" w:rsidRPr="007213EB" w:rsidRDefault="00DE3564" w:rsidP="00F23055">
            <w:pPr>
              <w:rPr>
                <w:rFonts w:ascii="Arial" w:hAnsi="Arial" w:cs="Arial"/>
                <w:b/>
                <w:bCs/>
                <w:sz w:val="16"/>
                <w:szCs w:val="16"/>
                <w:lang w:val="en-GB" w:eastAsia="en-GB" w:bidi="ar-SA"/>
              </w:rPr>
            </w:pPr>
            <w:proofErr w:type="spellStart"/>
            <w:r w:rsidRPr="007213EB">
              <w:rPr>
                <w:rFonts w:ascii="Arial" w:hAnsi="Arial" w:cs="Arial"/>
                <w:b/>
                <w:bCs/>
                <w:sz w:val="16"/>
                <w:szCs w:val="16"/>
                <w:lang w:eastAsia="en-GB" w:bidi="ar-SA"/>
              </w:rPr>
              <w:t>HRSinW</w:t>
            </w:r>
            <w:proofErr w:type="spellEnd"/>
          </w:p>
        </w:tc>
        <w:tc>
          <w:tcPr>
            <w:tcW w:w="1718" w:type="dxa"/>
            <w:gridSpan w:val="2"/>
            <w:shd w:val="clear" w:color="auto" w:fill="auto"/>
            <w:vAlign w:val="center"/>
            <w:hideMark/>
          </w:tcPr>
          <w:p w14:paraId="55D6F1B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BAS Word Reading Score</w:t>
            </w:r>
          </w:p>
        </w:tc>
        <w:tc>
          <w:tcPr>
            <w:tcW w:w="859" w:type="dxa"/>
            <w:shd w:val="clear" w:color="auto" w:fill="auto"/>
            <w:vAlign w:val="center"/>
            <w:hideMark/>
          </w:tcPr>
          <w:p w14:paraId="32049F4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r>
      <w:tr w:rsidR="00F23055" w:rsidRPr="007213EB" w14:paraId="30A4C4F7" w14:textId="77777777" w:rsidTr="00DE3564">
        <w:trPr>
          <w:trHeight w:val="429"/>
        </w:trPr>
        <w:tc>
          <w:tcPr>
            <w:tcW w:w="859" w:type="dxa"/>
            <w:shd w:val="clear" w:color="auto" w:fill="auto"/>
            <w:vAlign w:val="center"/>
            <w:hideMark/>
          </w:tcPr>
          <w:p w14:paraId="3AB8ECA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RRED User ID    </w:t>
            </w:r>
          </w:p>
        </w:tc>
        <w:tc>
          <w:tcPr>
            <w:tcW w:w="859" w:type="dxa"/>
            <w:shd w:val="clear" w:color="auto" w:fill="auto"/>
            <w:vAlign w:val="center"/>
            <w:hideMark/>
          </w:tcPr>
          <w:p w14:paraId="635B343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Pupil Number </w:t>
            </w:r>
          </w:p>
        </w:tc>
        <w:tc>
          <w:tcPr>
            <w:tcW w:w="859" w:type="dxa"/>
            <w:shd w:val="clear" w:color="auto" w:fill="auto"/>
            <w:vAlign w:val="center"/>
            <w:hideMark/>
          </w:tcPr>
          <w:p w14:paraId="3CEEACE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Year Group </w:t>
            </w:r>
          </w:p>
        </w:tc>
        <w:tc>
          <w:tcPr>
            <w:tcW w:w="859" w:type="dxa"/>
            <w:shd w:val="clear" w:color="auto" w:fill="auto"/>
            <w:vAlign w:val="center"/>
            <w:hideMark/>
          </w:tcPr>
          <w:p w14:paraId="2B6CA12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16EBFE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10C4513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566B839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75A4256F"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53D194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40049C3"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A1A66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1D934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4CD585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54C24CC8"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D08835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AA28FD9"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9752E0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3F72C2B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Outcome </w:t>
            </w:r>
          </w:p>
        </w:tc>
      </w:tr>
      <w:tr w:rsidR="00F23055" w:rsidRPr="007213EB" w14:paraId="199D375A" w14:textId="77777777" w:rsidTr="00DE3564">
        <w:trPr>
          <w:trHeight w:hRule="exact" w:val="343"/>
        </w:trPr>
        <w:tc>
          <w:tcPr>
            <w:tcW w:w="859" w:type="dxa"/>
            <w:shd w:val="clear" w:color="auto" w:fill="auto"/>
            <w:vAlign w:val="center"/>
            <w:hideMark/>
          </w:tcPr>
          <w:p w14:paraId="3C25137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67BC7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B679C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6A78A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5A42C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659CD9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2E31C3D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46331E1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21561E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95961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4F8F8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E5252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74581A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08BDF2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0FC9BD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55F30AD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7F42A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D03108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F23055" w:rsidRPr="007213EB" w14:paraId="5D00E09A" w14:textId="77777777" w:rsidTr="00DE3564">
        <w:trPr>
          <w:trHeight w:val="331"/>
        </w:trPr>
        <w:tc>
          <w:tcPr>
            <w:tcW w:w="859" w:type="dxa"/>
            <w:shd w:val="clear" w:color="auto" w:fill="auto"/>
            <w:vAlign w:val="center"/>
            <w:hideMark/>
          </w:tcPr>
          <w:p w14:paraId="3F612F4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E60218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8F3AE6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776AE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1586E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E59C9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B5481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9C52B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71EB3B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E2316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38E0AC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B40E79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401372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DAE1FA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C00F18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3EBA2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07882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A4465C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082120C5" w14:textId="77777777" w:rsidTr="00DE3564">
        <w:trPr>
          <w:trHeight w:val="331"/>
        </w:trPr>
        <w:tc>
          <w:tcPr>
            <w:tcW w:w="859" w:type="dxa"/>
            <w:shd w:val="clear" w:color="auto" w:fill="auto"/>
            <w:vAlign w:val="center"/>
            <w:hideMark/>
          </w:tcPr>
          <w:p w14:paraId="05B549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6E3504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98BEC4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F3CE2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F39C6F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933FD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A05A90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63122D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611802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86DEB9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BF341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36793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D547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13217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FF80CC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A0FF9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D9F1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1201DB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35092CD1" w14:textId="77777777" w:rsidTr="00DE3564">
        <w:trPr>
          <w:trHeight w:val="331"/>
        </w:trPr>
        <w:tc>
          <w:tcPr>
            <w:tcW w:w="859" w:type="dxa"/>
            <w:shd w:val="clear" w:color="auto" w:fill="auto"/>
            <w:vAlign w:val="center"/>
            <w:hideMark/>
          </w:tcPr>
          <w:p w14:paraId="79F2E1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D07D6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A67E4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EBA08D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F1131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87639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770CC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430EC9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F1BB6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AED74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D8674F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43342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F357E9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2460A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1FBB3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05DEED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A0A15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35A94B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54FE0F58" w14:textId="77777777" w:rsidTr="00DE3564">
        <w:trPr>
          <w:trHeight w:val="331"/>
        </w:trPr>
        <w:tc>
          <w:tcPr>
            <w:tcW w:w="859" w:type="dxa"/>
            <w:shd w:val="clear" w:color="auto" w:fill="auto"/>
            <w:vAlign w:val="center"/>
            <w:hideMark/>
          </w:tcPr>
          <w:p w14:paraId="3C09281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52DB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3B6215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D29633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D0FF3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7DAC1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2E2B0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C34A0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9F1BD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0E514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2510A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A0323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586EDE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62AD5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8A088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B36BE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40817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4B4BE8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bl>
    <w:p w14:paraId="6573AA03" w14:textId="77777777" w:rsidR="00DA1A88" w:rsidRPr="007213EB" w:rsidRDefault="00DA1A88" w:rsidP="00DA1A88"/>
    <w:p w14:paraId="2B5056EB" w14:textId="77777777" w:rsidR="00C40EFF" w:rsidRPr="007213EB" w:rsidRDefault="00C40EFF" w:rsidP="00F26F33">
      <w:pPr>
        <w:pStyle w:val="TableNote"/>
      </w:pPr>
    </w:p>
    <w:p w14:paraId="13B03C27" w14:textId="77777777" w:rsidR="00F26F33" w:rsidRPr="007213EB" w:rsidRDefault="00F26F33" w:rsidP="00747C19">
      <w:pPr>
        <w:keepNext/>
        <w:rPr>
          <w:rFonts w:cs="Calibri"/>
          <w:color w:val="000000"/>
          <w:sz w:val="22"/>
          <w:szCs w:val="22"/>
          <w:lang w:bidi="ar-SA"/>
        </w:rPr>
      </w:pPr>
    </w:p>
    <w:p w14:paraId="7487F21C" w14:textId="248432AB" w:rsidR="00D40B4B" w:rsidRPr="005F491D" w:rsidRDefault="00D40B4B" w:rsidP="00662EF3">
      <w:pPr>
        <w:pStyle w:val="TableTitle"/>
      </w:pPr>
      <w:r w:rsidRPr="007213EB">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7831A1">
        <w:trPr>
          <w:trHeight w:val="445"/>
        </w:trPr>
        <w:tc>
          <w:tcPr>
            <w:tcW w:w="1404" w:type="dxa"/>
            <w:shd w:val="clear" w:color="auto" w:fill="auto"/>
            <w:vAlign w:val="center"/>
            <w:hideMark/>
          </w:tcPr>
          <w:p w14:paraId="5BE84EA4" w14:textId="77777777" w:rsidR="00251F3D" w:rsidRPr="00F23055" w:rsidRDefault="00251F3D" w:rsidP="00F23055">
            <w:pPr>
              <w:rPr>
                <w:rFonts w:ascii="Arial" w:hAnsi="Arial" w:cs="Arial"/>
                <w:b/>
                <w:bCs/>
                <w:sz w:val="16"/>
                <w:szCs w:val="16"/>
                <w:lang w:val="en-GB" w:eastAsia="en-GB" w:bidi="ar-SA"/>
              </w:rPr>
            </w:pPr>
          </w:p>
          <w:p w14:paraId="37693FAB" w14:textId="3FB34845"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1284" w:type="dxa"/>
            <w:shd w:val="clear" w:color="auto" w:fill="auto"/>
            <w:vAlign w:val="center"/>
            <w:hideMark/>
          </w:tcPr>
          <w:p w14:paraId="5BBC5DA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3725" w:type="dxa"/>
            <w:gridSpan w:val="3"/>
            <w:shd w:val="clear" w:color="auto" w:fill="auto"/>
            <w:vAlign w:val="center"/>
            <w:hideMark/>
          </w:tcPr>
          <w:p w14:paraId="6460F9E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Book Level</w:t>
            </w:r>
          </w:p>
        </w:tc>
        <w:tc>
          <w:tcPr>
            <w:tcW w:w="3211" w:type="dxa"/>
            <w:gridSpan w:val="3"/>
            <w:shd w:val="clear" w:color="auto" w:fill="auto"/>
            <w:vAlign w:val="center"/>
            <w:hideMark/>
          </w:tcPr>
          <w:p w14:paraId="775EE109"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BAS Word Reading Score</w:t>
            </w:r>
          </w:p>
        </w:tc>
        <w:tc>
          <w:tcPr>
            <w:tcW w:w="1712" w:type="dxa"/>
            <w:shd w:val="clear" w:color="auto" w:fill="auto"/>
            <w:vAlign w:val="center"/>
            <w:hideMark/>
          </w:tcPr>
          <w:p w14:paraId="33EABF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7831A1">
        <w:trPr>
          <w:trHeight w:val="366"/>
        </w:trPr>
        <w:tc>
          <w:tcPr>
            <w:tcW w:w="1404" w:type="dxa"/>
            <w:shd w:val="clear" w:color="auto" w:fill="auto"/>
            <w:vAlign w:val="center"/>
            <w:hideMark/>
          </w:tcPr>
          <w:p w14:paraId="428F278D"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284" w:type="dxa"/>
            <w:shd w:val="clear" w:color="auto" w:fill="auto"/>
            <w:vAlign w:val="center"/>
            <w:hideMark/>
          </w:tcPr>
          <w:p w14:paraId="08ED1C1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shd w:val="clear" w:color="auto" w:fill="auto"/>
            <w:vAlign w:val="center"/>
            <w:hideMark/>
          </w:tcPr>
          <w:p w14:paraId="0B5BB6B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shd w:val="clear" w:color="auto" w:fill="auto"/>
            <w:vAlign w:val="center"/>
            <w:hideMark/>
          </w:tcPr>
          <w:p w14:paraId="587C3BF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461" w:type="dxa"/>
            <w:shd w:val="clear" w:color="auto" w:fill="auto"/>
            <w:vAlign w:val="center"/>
            <w:hideMark/>
          </w:tcPr>
          <w:p w14:paraId="3115CE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948" w:type="dxa"/>
            <w:shd w:val="clear" w:color="auto" w:fill="auto"/>
            <w:vAlign w:val="center"/>
            <w:hideMark/>
          </w:tcPr>
          <w:p w14:paraId="2CB0EDAF"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shd w:val="clear" w:color="auto" w:fill="auto"/>
            <w:vAlign w:val="center"/>
            <w:hideMark/>
          </w:tcPr>
          <w:p w14:paraId="1A9B2F43"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xml:space="preserve">  </w:t>
            </w:r>
          </w:p>
        </w:tc>
        <w:tc>
          <w:tcPr>
            <w:tcW w:w="1156" w:type="dxa"/>
            <w:shd w:val="clear" w:color="auto" w:fill="auto"/>
            <w:vAlign w:val="center"/>
            <w:hideMark/>
          </w:tcPr>
          <w:p w14:paraId="4E70EB44"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139" w:type="dxa"/>
            <w:shd w:val="clear" w:color="auto" w:fill="auto"/>
            <w:vAlign w:val="center"/>
            <w:hideMark/>
          </w:tcPr>
          <w:p w14:paraId="5CFE65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shd w:val="clear" w:color="auto" w:fill="auto"/>
            <w:vAlign w:val="center"/>
            <w:hideMark/>
          </w:tcPr>
          <w:p w14:paraId="2699D16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553" w:type="dxa"/>
            <w:shd w:val="clear" w:color="auto" w:fill="auto"/>
            <w:vAlign w:val="center"/>
            <w:hideMark/>
          </w:tcPr>
          <w:p w14:paraId="76022F4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p>
        </w:tc>
        <w:tc>
          <w:tcPr>
            <w:tcW w:w="1712" w:type="dxa"/>
            <w:shd w:val="clear" w:color="auto" w:fill="auto"/>
            <w:vAlign w:val="center"/>
            <w:hideMark/>
          </w:tcPr>
          <w:p w14:paraId="4CDBD995" w14:textId="77777777" w:rsidR="00A63863" w:rsidRPr="00490270" w:rsidRDefault="00A63863" w:rsidP="00F23055">
            <w:pPr>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7831A1">
        <w:trPr>
          <w:trHeight w:val="428"/>
        </w:trPr>
        <w:tc>
          <w:tcPr>
            <w:tcW w:w="1404" w:type="dxa"/>
            <w:shd w:val="clear" w:color="auto" w:fill="auto"/>
            <w:vAlign w:val="center"/>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7BBF3F6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72F04E7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0800568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10050EC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2D15B56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34DDE01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3EEB268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E32D8A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FAE219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364B43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0070D3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7831A1">
        <w:trPr>
          <w:trHeight w:val="428"/>
        </w:trPr>
        <w:tc>
          <w:tcPr>
            <w:tcW w:w="1404" w:type="dxa"/>
            <w:shd w:val="clear" w:color="auto" w:fill="auto"/>
            <w:vAlign w:val="center"/>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5851D66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569C29E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40006A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B157793"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3199326C"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5D3021F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1A94CF1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9D85EB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CB6A4B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65DAD614"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7539A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7831A1">
        <w:trPr>
          <w:trHeight w:val="428"/>
        </w:trPr>
        <w:tc>
          <w:tcPr>
            <w:tcW w:w="1404" w:type="dxa"/>
            <w:shd w:val="clear" w:color="auto" w:fill="auto"/>
            <w:vAlign w:val="center"/>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10514179"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1849709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54700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7EC01C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640C5A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49005C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2DD9E11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1A9DA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2C3EEE6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054DF34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A7B24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5AA42885" w14:textId="1022DFCA" w:rsidR="00A63863" w:rsidRDefault="00A63863" w:rsidP="009B305D">
      <w:pPr>
        <w:spacing w:after="160" w:line="259" w:lineRule="auto"/>
        <w:sectPr w:rsidR="00A63863" w:rsidSect="00A31D32">
          <w:pgSz w:w="16834" w:h="11909" w:orient="landscape" w:code="9"/>
          <w:pgMar w:top="652" w:right="652" w:bottom="652" w:left="652" w:header="652" w:footer="652" w:gutter="0"/>
          <w:cols w:space="720"/>
          <w:docGrid w:linePitch="326"/>
        </w:sectPr>
      </w:pPr>
    </w:p>
    <w:p w14:paraId="0C7DAD83" w14:textId="6FF7E970" w:rsidR="00A31D32" w:rsidRPr="00964A48" w:rsidRDefault="00A31D32" w:rsidP="007213EB">
      <w:pPr>
        <w:rPr>
          <w:b/>
          <w:color w:val="FF0000"/>
          <w:sz w:val="22"/>
          <w:szCs w:val="22"/>
        </w:rPr>
      </w:pPr>
    </w:p>
    <w:sectPr w:rsidR="00A31D32" w:rsidRPr="00964A48" w:rsidSect="00A31D32">
      <w:headerReference w:type="default" r:id="rId10"/>
      <w:footerReference w:type="default" r:id="rId11"/>
      <w:pgSz w:w="11909" w:h="16834"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9A5FA" w14:textId="77777777" w:rsidR="007A6CED" w:rsidRDefault="007A6CED">
      <w:r>
        <w:separator/>
      </w:r>
    </w:p>
  </w:endnote>
  <w:endnote w:type="continuationSeparator" w:id="0">
    <w:p w14:paraId="170064E6" w14:textId="77777777" w:rsidR="007A6CED" w:rsidRDefault="007A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74E0D" w14:textId="77777777" w:rsidR="007A6CED" w:rsidRDefault="007A6CED">
      <w:r>
        <w:separator/>
      </w:r>
    </w:p>
  </w:footnote>
  <w:footnote w:type="continuationSeparator" w:id="0">
    <w:p w14:paraId="75EDEA66" w14:textId="77777777" w:rsidR="007A6CED" w:rsidRDefault="007A6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C0F97"/>
    <w:rsid w:val="001D36D6"/>
    <w:rsid w:val="001E1C5C"/>
    <w:rsid w:val="001F39AD"/>
    <w:rsid w:val="00210294"/>
    <w:rsid w:val="00212BEE"/>
    <w:rsid w:val="00222200"/>
    <w:rsid w:val="00251F3D"/>
    <w:rsid w:val="00256DE1"/>
    <w:rsid w:val="00263C73"/>
    <w:rsid w:val="00267801"/>
    <w:rsid w:val="00275959"/>
    <w:rsid w:val="002805C1"/>
    <w:rsid w:val="0029435F"/>
    <w:rsid w:val="002A69EB"/>
    <w:rsid w:val="002A7399"/>
    <w:rsid w:val="002B1545"/>
    <w:rsid w:val="00305398"/>
    <w:rsid w:val="00305D59"/>
    <w:rsid w:val="0031475A"/>
    <w:rsid w:val="003150BC"/>
    <w:rsid w:val="00320259"/>
    <w:rsid w:val="003303B4"/>
    <w:rsid w:val="00363A22"/>
    <w:rsid w:val="00365881"/>
    <w:rsid w:val="0037609B"/>
    <w:rsid w:val="00386A24"/>
    <w:rsid w:val="00391ECD"/>
    <w:rsid w:val="003957EE"/>
    <w:rsid w:val="00395A18"/>
    <w:rsid w:val="003A0AB7"/>
    <w:rsid w:val="003C2302"/>
    <w:rsid w:val="003C5401"/>
    <w:rsid w:val="003E3134"/>
    <w:rsid w:val="003E6F42"/>
    <w:rsid w:val="00403A63"/>
    <w:rsid w:val="00433101"/>
    <w:rsid w:val="00442AA7"/>
    <w:rsid w:val="0046341A"/>
    <w:rsid w:val="00471BB0"/>
    <w:rsid w:val="00475B9D"/>
    <w:rsid w:val="00475BE3"/>
    <w:rsid w:val="00477E6E"/>
    <w:rsid w:val="00481C06"/>
    <w:rsid w:val="00490270"/>
    <w:rsid w:val="004909AC"/>
    <w:rsid w:val="004C70C7"/>
    <w:rsid w:val="004E33D5"/>
    <w:rsid w:val="004E4E6F"/>
    <w:rsid w:val="004F104C"/>
    <w:rsid w:val="005245A5"/>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213EB"/>
    <w:rsid w:val="00747C19"/>
    <w:rsid w:val="007609BA"/>
    <w:rsid w:val="007831A1"/>
    <w:rsid w:val="00792CBD"/>
    <w:rsid w:val="007A30F6"/>
    <w:rsid w:val="007A52EE"/>
    <w:rsid w:val="007A6CED"/>
    <w:rsid w:val="007C0D05"/>
    <w:rsid w:val="00807C6F"/>
    <w:rsid w:val="008232F6"/>
    <w:rsid w:val="00833162"/>
    <w:rsid w:val="00835A2D"/>
    <w:rsid w:val="00844A9E"/>
    <w:rsid w:val="00852813"/>
    <w:rsid w:val="00854A0E"/>
    <w:rsid w:val="00862119"/>
    <w:rsid w:val="00866318"/>
    <w:rsid w:val="00876635"/>
    <w:rsid w:val="00893302"/>
    <w:rsid w:val="00893E97"/>
    <w:rsid w:val="00900489"/>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AC6C56"/>
    <w:rsid w:val="00B0067F"/>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A1A88"/>
    <w:rsid w:val="00DB45FC"/>
    <w:rsid w:val="00DB54A4"/>
    <w:rsid w:val="00DC2611"/>
    <w:rsid w:val="00DE31EC"/>
    <w:rsid w:val="00DE3564"/>
    <w:rsid w:val="00E20A84"/>
    <w:rsid w:val="00E2506F"/>
    <w:rsid w:val="00E30474"/>
    <w:rsid w:val="00E44770"/>
    <w:rsid w:val="00E60528"/>
    <w:rsid w:val="00E6247E"/>
    <w:rsid w:val="00E7007E"/>
    <w:rsid w:val="00E93348"/>
    <w:rsid w:val="00ED5AAD"/>
    <w:rsid w:val="00EE765D"/>
    <w:rsid w:val="00EF09CA"/>
    <w:rsid w:val="00F23055"/>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27</cp:revision>
  <cp:lastPrinted>2019-08-21T22:13:00Z</cp:lastPrinted>
  <dcterms:created xsi:type="dcterms:W3CDTF">2022-09-13T13:56:00Z</dcterms:created>
  <dcterms:modified xsi:type="dcterms:W3CDTF">2023-05-18T10:30:00Z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