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06028" w14:textId="02923CA3" w:rsidR="00FB1661" w:rsidRPr="00673DA4" w:rsidRDefault="009A49DC" w:rsidP="00673DA4">
      <w:pPr>
        <w:pStyle w:val="ListParagraph"/>
        <w:jc w:val="center"/>
        <w:rPr>
          <w:rFonts w:eastAsia="Times New Roman" w:cs="Arial"/>
          <w:b/>
          <w:sz w:val="28"/>
          <w:szCs w:val="28"/>
          <w:u w:val="single"/>
          <w:lang w:eastAsia="en-GB"/>
        </w:rPr>
      </w:pP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Inclusion/Exclusion criteria </w:t>
      </w:r>
      <w:r w:rsidR="00F0272E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and pathway </w:t>
      </w: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for </w:t>
      </w:r>
      <w:r w:rsidR="00B06770">
        <w:rPr>
          <w:rFonts w:eastAsia="Times New Roman" w:cs="Arial"/>
          <w:b/>
          <w:sz w:val="28"/>
          <w:szCs w:val="28"/>
          <w:u w:val="single"/>
          <w:lang w:eastAsia="en-GB"/>
        </w:rPr>
        <w:t>HLHS</w:t>
      </w: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 patients</w:t>
      </w:r>
    </w:p>
    <w:p w14:paraId="335AA92F" w14:textId="3AC3057E" w:rsidR="009A49DC" w:rsidRDefault="009A49DC" w:rsidP="00565651">
      <w:pPr>
        <w:pStyle w:val="Heading1"/>
        <w:rPr>
          <w:lang w:val="en-US"/>
        </w:rPr>
      </w:pPr>
      <w:r w:rsidRPr="009A49DC">
        <w:rPr>
          <w:lang w:val="en-US"/>
        </w:rPr>
        <w:t xml:space="preserve">Identify </w:t>
      </w:r>
      <w:r w:rsidR="00B06770">
        <w:rPr>
          <w:lang w:val="en-US"/>
        </w:rPr>
        <w:t>HLHS</w:t>
      </w:r>
      <w:r w:rsidR="00721C0B">
        <w:rPr>
          <w:lang w:val="en-US"/>
        </w:rPr>
        <w:t xml:space="preserve"> group </w:t>
      </w:r>
    </w:p>
    <w:p w14:paraId="353646F8" w14:textId="44664D27" w:rsidR="00DA73AB" w:rsidRDefault="009A5861" w:rsidP="00A85BED">
      <w:pPr>
        <w:pStyle w:val="Heading2"/>
      </w:pPr>
      <w:bookmarkStart w:id="0" w:name="_Step_1:_Diagnostic"/>
      <w:bookmarkEnd w:id="0"/>
      <w:r>
        <w:t xml:space="preserve">Step </w:t>
      </w:r>
      <w:r w:rsidR="00FA5E29">
        <w:t>1:</w:t>
      </w:r>
      <w:r>
        <w:t xml:space="preserve"> </w:t>
      </w:r>
      <w:r w:rsidR="00A85BED">
        <w:t>Include patients who had evidence of HLHS</w:t>
      </w:r>
    </w:p>
    <w:p w14:paraId="3ECF6E42" w14:textId="7ABBEEB4" w:rsidR="00950E74" w:rsidRPr="006D144C" w:rsidRDefault="00DA73AB" w:rsidP="008B4D17">
      <w:r>
        <w:t xml:space="preserve">Diagnostic code evidence for </w:t>
      </w:r>
      <w:r w:rsidR="00B06770">
        <w:t>HLHS</w:t>
      </w:r>
      <w:r>
        <w:t xml:space="preserve"> </w:t>
      </w:r>
      <w:r w:rsidR="008875AB">
        <w:t xml:space="preserve">that meet at least one of the following </w:t>
      </w:r>
      <w:r w:rsidR="001434A7">
        <w:t>criteria</w:t>
      </w:r>
      <w:r w:rsidR="008875AB">
        <w:t>:</w:t>
      </w:r>
    </w:p>
    <w:p w14:paraId="78D9DAA8" w14:textId="125C5494" w:rsidR="00DA2829" w:rsidRPr="008777CB" w:rsidRDefault="009A49DC" w:rsidP="008D2B15">
      <w:pPr>
        <w:pStyle w:val="Heading3"/>
        <w:numPr>
          <w:ilvl w:val="0"/>
          <w:numId w:val="1"/>
        </w:numPr>
        <w:rPr>
          <w:color w:val="000000"/>
          <w:lang w:eastAsia="en-GB"/>
        </w:rPr>
      </w:pPr>
      <w:r w:rsidRPr="00FB341E">
        <w:rPr>
          <w:lang w:val="en-US" w:eastAsia="en-GB"/>
        </w:rPr>
        <w:t xml:space="preserve">Patients </w:t>
      </w:r>
      <w:r w:rsidR="00BE42B4">
        <w:rPr>
          <w:lang w:val="en-US" w:eastAsia="en-GB"/>
        </w:rPr>
        <w:t>who</w:t>
      </w:r>
      <w:r w:rsidR="00721C0B">
        <w:rPr>
          <w:lang w:val="en-US" w:eastAsia="en-GB"/>
        </w:rPr>
        <w:t xml:space="preserve"> have</w:t>
      </w:r>
      <w:r w:rsidR="00BE42B4">
        <w:rPr>
          <w:lang w:val="en-US" w:eastAsia="en-GB"/>
        </w:rPr>
        <w:t xml:space="preserve"> </w:t>
      </w:r>
      <w:r w:rsidR="00DA73AB">
        <w:rPr>
          <w:lang w:val="en-US" w:eastAsia="en-GB"/>
        </w:rPr>
        <w:t xml:space="preserve">a </w:t>
      </w:r>
      <w:r w:rsidR="00BE42B4">
        <w:rPr>
          <w:lang w:val="en-US" w:eastAsia="en-GB"/>
        </w:rPr>
        <w:t>diagnos</w:t>
      </w:r>
      <w:r w:rsidR="00721C0B">
        <w:rPr>
          <w:lang w:val="en-US" w:eastAsia="en-GB"/>
        </w:rPr>
        <w:t>is</w:t>
      </w:r>
      <w:r w:rsidR="000B3DD4">
        <w:rPr>
          <w:lang w:val="en-US" w:eastAsia="en-GB"/>
        </w:rPr>
        <w:t xml:space="preserve"> code for</w:t>
      </w:r>
      <w:r w:rsidR="00BE42B4">
        <w:rPr>
          <w:lang w:val="en-US" w:eastAsia="en-GB"/>
        </w:rPr>
        <w:t xml:space="preserve"> </w:t>
      </w:r>
      <w:r w:rsidR="00B06770">
        <w:rPr>
          <w:lang w:val="en-US" w:eastAsia="en-GB"/>
        </w:rPr>
        <w:t>HLHS</w:t>
      </w:r>
      <w:r w:rsidR="00F02DB0">
        <w:rPr>
          <w:lang w:val="en-US" w:eastAsia="en-GB"/>
        </w:rPr>
        <w:t xml:space="preserve"> </w:t>
      </w:r>
    </w:p>
    <w:p w14:paraId="6A2CACD0" w14:textId="4A99DA4C" w:rsidR="008777CB" w:rsidRPr="00525022" w:rsidRDefault="008777CB" w:rsidP="008D2B15">
      <w:pPr>
        <w:pStyle w:val="Heading4"/>
        <w:rPr>
          <w:lang w:eastAsia="en-GB"/>
        </w:rPr>
      </w:pPr>
      <w:bookmarkStart w:id="1" w:name="_Table_A_Diagnosis"/>
      <w:bookmarkEnd w:id="1"/>
      <w:r w:rsidRPr="00525022">
        <w:rPr>
          <w:lang w:eastAsia="en-GB"/>
        </w:rPr>
        <w:t xml:space="preserve">Table A Diagnosis codes for </w:t>
      </w:r>
      <w:r w:rsidR="007C2334">
        <w:rPr>
          <w:lang w:eastAsia="en-GB"/>
        </w:rPr>
        <w:t>HLHS</w:t>
      </w:r>
    </w:p>
    <w:tbl>
      <w:tblPr>
        <w:tblW w:w="5333" w:type="pct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6"/>
      </w:tblGrid>
      <w:tr w:rsidR="007C2334" w:rsidRPr="00F41A78" w14:paraId="127F24D2" w14:textId="77777777" w:rsidTr="00B86C0C">
        <w:trPr>
          <w:trHeight w:val="358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528C6" w14:textId="1C7D20E9" w:rsidR="007C2334" w:rsidRPr="00F41A78" w:rsidRDefault="007C2334" w:rsidP="007C233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bookmarkStart w:id="2" w:name="_Hlk103947082"/>
            <w:r w:rsidRPr="00F41A78">
              <w:rPr>
                <w:rFonts w:eastAsia="Times New Roman" w:cstheme="minorHAnsi"/>
                <w:lang w:val="en-US" w:eastAsia="en-GB"/>
              </w:rPr>
              <w:t>010109: HLHS</w:t>
            </w:r>
          </w:p>
        </w:tc>
      </w:tr>
      <w:bookmarkEnd w:id="2"/>
      <w:tr w:rsidR="007C2334" w:rsidRPr="00F41A78" w14:paraId="011E3459" w14:textId="77777777" w:rsidTr="00B86C0C">
        <w:trPr>
          <w:trHeight w:val="2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43D85" w14:textId="291FE9B3" w:rsidR="007C2334" w:rsidRPr="00F41A78" w:rsidRDefault="007C2334" w:rsidP="007C233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41A78">
              <w:rPr>
                <w:rFonts w:eastAsia="Times New Roman" w:cstheme="minorHAnsi"/>
                <w:lang w:val="en-US" w:eastAsia="en-GB"/>
              </w:rPr>
              <w:t>091503: Aortic atresia</w:t>
            </w:r>
          </w:p>
        </w:tc>
      </w:tr>
      <w:tr w:rsidR="007C2334" w:rsidRPr="00F41A78" w14:paraId="1E4B4CE1" w14:textId="77777777" w:rsidTr="00B86C0C">
        <w:trPr>
          <w:trHeight w:val="322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AFCA4" w14:textId="0B8EAAB2" w:rsidR="007C2334" w:rsidRPr="00F41A78" w:rsidRDefault="007C2334" w:rsidP="007C233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41A78">
              <w:rPr>
                <w:rFonts w:eastAsia="Times New Roman" w:cstheme="minorHAnsi"/>
                <w:lang w:val="en-US" w:eastAsia="en-GB"/>
              </w:rPr>
              <w:t>060201: Mitral atresia</w:t>
            </w:r>
          </w:p>
        </w:tc>
      </w:tr>
      <w:tr w:rsidR="00FA5894" w:rsidRPr="00F41A78" w14:paraId="6E77571D" w14:textId="77777777" w:rsidTr="00B86C0C">
        <w:trPr>
          <w:trHeight w:val="322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2EE9" w14:textId="423CD513" w:rsidR="00FA5894" w:rsidRPr="00F41A78" w:rsidRDefault="00FA5894" w:rsidP="00FA5894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A9162C">
              <w:t>091506. Aortic valvar atresia.</w:t>
            </w:r>
          </w:p>
        </w:tc>
      </w:tr>
      <w:tr w:rsidR="00FA5894" w:rsidRPr="00F41A78" w14:paraId="43C207FD" w14:textId="77777777" w:rsidTr="00B86C0C">
        <w:trPr>
          <w:trHeight w:val="322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5F5C2" w14:textId="32C7238D" w:rsidR="00FA5894" w:rsidRPr="00F41A78" w:rsidRDefault="00FA5894" w:rsidP="00FA5894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A9162C">
              <w:t>060202. Mitral atresia with imperforate mitral valve.</w:t>
            </w:r>
          </w:p>
        </w:tc>
      </w:tr>
      <w:tr w:rsidR="00FA5894" w:rsidRPr="00F41A78" w14:paraId="4A75515D" w14:textId="77777777" w:rsidTr="00B86C0C">
        <w:trPr>
          <w:trHeight w:val="322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AB6D7" w14:textId="1CABB669" w:rsidR="00FA5894" w:rsidRPr="00F41A78" w:rsidRDefault="00FA5894" w:rsidP="00FA5894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A9162C">
              <w:t>060226. Mitral atresia with absent valvar annulus (connection-junction).</w:t>
            </w:r>
          </w:p>
        </w:tc>
      </w:tr>
    </w:tbl>
    <w:p w14:paraId="7B7309A7" w14:textId="0A3AB7FA" w:rsidR="00AA511A" w:rsidRPr="00525022" w:rsidRDefault="00AA511A" w:rsidP="008D2B15">
      <w:pPr>
        <w:pStyle w:val="Heading3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 xml:space="preserve">Patients who have a code that provides some evidence for the diagnosis of HLHS </w:t>
      </w:r>
    </w:p>
    <w:p w14:paraId="074633D2" w14:textId="09B09604" w:rsidR="00AA511A" w:rsidRPr="008E436B" w:rsidRDefault="00AA511A" w:rsidP="008D2B15">
      <w:pPr>
        <w:pStyle w:val="Heading4"/>
        <w:rPr>
          <w:lang w:eastAsia="en-GB"/>
        </w:rPr>
      </w:pPr>
      <w:r w:rsidRPr="008E436B">
        <w:rPr>
          <w:lang w:eastAsia="en-GB"/>
        </w:rPr>
        <w:t xml:space="preserve">Table B Diagnosis codes suggestive of </w:t>
      </w:r>
      <w:r>
        <w:rPr>
          <w:lang w:eastAsia="en-GB"/>
        </w:rPr>
        <w:t xml:space="preserve">HLHS </w:t>
      </w:r>
    </w:p>
    <w:tbl>
      <w:tblPr>
        <w:tblW w:w="5405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A66D17" w:rsidRPr="0061375A" w14:paraId="633A02BE" w14:textId="77777777" w:rsidTr="00B86C0C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568FBC5C" w14:textId="0DC96962" w:rsidR="00A66D17" w:rsidRPr="0061375A" w:rsidRDefault="00A66D17" w:rsidP="00A66D17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B6525E">
              <w:t>070842: Ventricular imbalance: dominant right ventricle and HLV</w:t>
            </w:r>
          </w:p>
        </w:tc>
      </w:tr>
      <w:tr w:rsidR="00A66D17" w:rsidRPr="0061375A" w14:paraId="55766B0D" w14:textId="77777777" w:rsidTr="00B86C0C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43880D63" w14:textId="6099C1BB" w:rsidR="00A66D17" w:rsidRPr="0061375A" w:rsidRDefault="00A66D17" w:rsidP="00A66D17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B6525E">
              <w:t>070700: Left ventricular hypoplasia</w:t>
            </w:r>
          </w:p>
        </w:tc>
      </w:tr>
    </w:tbl>
    <w:p w14:paraId="211C22EF" w14:textId="344750D6" w:rsidR="000F328D" w:rsidRPr="000F328D" w:rsidRDefault="000F328D" w:rsidP="008D2B15">
      <w:pPr>
        <w:pStyle w:val="Heading3"/>
        <w:numPr>
          <w:ilvl w:val="0"/>
          <w:numId w:val="1"/>
        </w:numPr>
        <w:rPr>
          <w:lang w:val="en-US" w:eastAsia="en-GB"/>
        </w:rPr>
      </w:pPr>
      <w:r w:rsidRPr="000F328D">
        <w:rPr>
          <w:lang w:val="en-US" w:eastAsia="en-GB"/>
        </w:rPr>
        <w:t xml:space="preserve">Procedure based evidence </w:t>
      </w:r>
      <w:r w:rsidR="00A66D17">
        <w:rPr>
          <w:lang w:val="en-US" w:eastAsia="en-GB"/>
        </w:rPr>
        <w:t xml:space="preserve">of </w:t>
      </w:r>
      <w:r>
        <w:rPr>
          <w:lang w:val="en-US" w:eastAsia="en-GB"/>
        </w:rPr>
        <w:t>HLHS</w:t>
      </w:r>
    </w:p>
    <w:p w14:paraId="08C2F28F" w14:textId="78F70616" w:rsidR="00654F7A" w:rsidRPr="00654F7A" w:rsidRDefault="00654F7A" w:rsidP="008D2B15">
      <w:pPr>
        <w:pStyle w:val="Heading4"/>
        <w:rPr>
          <w:lang w:eastAsia="en-GB"/>
        </w:rPr>
      </w:pPr>
      <w:r w:rsidRPr="00654F7A">
        <w:rPr>
          <w:lang w:eastAsia="en-GB"/>
        </w:rPr>
        <w:t>Table C Procedure codes linked to HLHS</w:t>
      </w:r>
    </w:p>
    <w:tbl>
      <w:tblPr>
        <w:tblW w:w="53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DD5022" w:rsidRPr="00005ACA" w14:paraId="645DE81B" w14:textId="77777777" w:rsidTr="00B86C0C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013A1" w14:textId="4FC660EF" w:rsidR="00DD5022" w:rsidRPr="00005ACA" w:rsidRDefault="00051ED7" w:rsidP="00DD502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005ACA">
              <w:rPr>
                <w:rFonts w:eastAsia="Times New Roman" w:cstheme="minorHAnsi"/>
                <w:lang w:val="en-US" w:eastAsia="en-GB"/>
              </w:rPr>
              <w:t>Code</w:t>
            </w:r>
            <w:r w:rsidR="00DE5049">
              <w:rPr>
                <w:rFonts w:eastAsia="Times New Roman" w:cstheme="minorHAnsi"/>
                <w:lang w:val="en-US" w:eastAsia="en-GB"/>
              </w:rPr>
              <w:t>s</w:t>
            </w:r>
            <w:r w:rsidRPr="00005ACA">
              <w:rPr>
                <w:rFonts w:eastAsia="Times New Roman" w:cstheme="minorHAnsi"/>
                <w:lang w:val="en-US" w:eastAsia="en-GB"/>
              </w:rPr>
              <w:t xml:space="preserve"> in isolation</w:t>
            </w:r>
            <w:r w:rsidR="00F9119C" w:rsidRPr="00005ACA">
              <w:rPr>
                <w:rFonts w:eastAsia="Times New Roman" w:cstheme="minorHAnsi"/>
                <w:lang w:val="en-US" w:eastAsia="en-GB"/>
              </w:rPr>
              <w:t xml:space="preserve">: </w:t>
            </w:r>
          </w:p>
        </w:tc>
      </w:tr>
      <w:tr w:rsidR="00051ED7" w:rsidRPr="00005ACA" w14:paraId="2AEC1E58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FAB" w14:textId="28780518" w:rsidR="00051ED7" w:rsidRPr="00005ACA" w:rsidRDefault="00051ED7" w:rsidP="00DD5022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val="en-US" w:eastAsia="en-GB"/>
              </w:rPr>
              <w:t xml:space="preserve">121000: Norwood type </w:t>
            </w:r>
            <w:r w:rsidRPr="00005ACA">
              <w:rPr>
                <w:rFonts w:eastAsia="Times New Roman" w:cstheme="minorHAnsi"/>
                <w:color w:val="000000"/>
                <w:lang w:val="en-US" w:eastAsia="en-GB"/>
              </w:rPr>
              <w:t>procedure</w:t>
            </w:r>
          </w:p>
        </w:tc>
      </w:tr>
      <w:tr w:rsidR="00BA378B" w:rsidRPr="00005ACA" w14:paraId="07A4D723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E8E7" w14:textId="5776EB60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4B137F">
              <w:rPr>
                <w:rFonts w:cs="Arial"/>
                <w:lang w:val="en-US"/>
              </w:rPr>
              <w:t>120643: Right ventricle to pulmonary artery valveless conduit construction (Japanese modification: 'Sano') as part of Norwood procedure</w:t>
            </w:r>
          </w:p>
        </w:tc>
      </w:tr>
      <w:tr w:rsidR="00BA378B" w:rsidRPr="00005ACA" w14:paraId="0600EF5C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CA84B" w14:textId="79516C08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cstheme="minorHAnsi"/>
                <w:lang w:val="en-US"/>
              </w:rPr>
              <w:t>121004: Application of bilateral pulmonary arterial bands &amp; transcatheter placement of stent in arterial duct</w:t>
            </w:r>
          </w:p>
        </w:tc>
      </w:tr>
      <w:tr w:rsidR="00BA378B" w:rsidRPr="00005ACA" w14:paraId="46BA75DE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DB6CC" w14:textId="78BDE1A6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cstheme="minorHAnsi"/>
                <w:lang w:val="en-US"/>
              </w:rPr>
              <w:t>122020: Hypoplastic left heart syndrome hybrid approach (transcatheter &amp; surgery): stage 1</w:t>
            </w:r>
          </w:p>
        </w:tc>
      </w:tr>
      <w:tr w:rsidR="00BA378B" w:rsidRPr="00005ACA" w14:paraId="16FCCF15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968F8" w14:textId="2B3FFE26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cstheme="minorHAnsi"/>
                <w:lang w:val="en-US"/>
              </w:rPr>
              <w:t>122021: Hypoplastic left heart syndrome hybrid strategy (transcatheter &amp; surgery)</w:t>
            </w:r>
          </w:p>
        </w:tc>
      </w:tr>
      <w:tr w:rsidR="00BA378B" w:rsidRPr="00005ACA" w14:paraId="1CF217DD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E7DEE" w14:textId="0D19B3D4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cstheme="minorHAnsi"/>
                <w:lang w:val="en-US"/>
              </w:rPr>
              <w:t xml:space="preserve">122022: Hypoplastic left heart syndrome hybrid approach (transcatheter &amp; surgery) 'stage 2':  aortopulmonary amalgamation + superior </w:t>
            </w:r>
            <w:proofErr w:type="spellStart"/>
            <w:r w:rsidRPr="00005ACA">
              <w:rPr>
                <w:rFonts w:cstheme="minorHAnsi"/>
                <w:lang w:val="en-US"/>
              </w:rPr>
              <w:t>cavopulmonary</w:t>
            </w:r>
            <w:proofErr w:type="spellEnd"/>
            <w:r w:rsidRPr="00005ACA">
              <w:rPr>
                <w:rFonts w:cstheme="minorHAnsi"/>
                <w:lang w:val="en-US"/>
              </w:rPr>
              <w:t xml:space="preserve"> anastomosis(es) + debanding of pulmonary arteries</w:t>
            </w:r>
          </w:p>
        </w:tc>
      </w:tr>
      <w:tr w:rsidR="00BA378B" w:rsidRPr="00005ACA" w14:paraId="5A5A632A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8919" w14:textId="65C1BB8B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122023: Hypoplastic left heart syndrome hybrid approach (transcatheter &amp; surgery) 'stage 2':  aortopulmonary amalgamation + superior </w:t>
            </w:r>
            <w:proofErr w:type="spellStart"/>
            <w:r w:rsidRPr="00005AC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005ACA">
              <w:rPr>
                <w:rFonts w:eastAsia="Times New Roman" w:cstheme="minorHAnsi"/>
                <w:lang w:eastAsia="en-GB"/>
              </w:rPr>
              <w:t xml:space="preserve"> anastomosis(es) + debanding of pulmonary arteries + arch repair</w:t>
            </w:r>
          </w:p>
        </w:tc>
      </w:tr>
      <w:tr w:rsidR="00BA378B" w:rsidRPr="00005ACA" w14:paraId="0C82D82C" w14:textId="77777777" w:rsidTr="00B86C0C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051E7" w14:textId="4B2EC776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Combination codes</w:t>
            </w:r>
          </w:p>
        </w:tc>
      </w:tr>
      <w:tr w:rsidR="00BA378B" w:rsidRPr="00005ACA" w14:paraId="36C0F083" w14:textId="77777777" w:rsidTr="00B86C0C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66A18" w14:textId="30E0860C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</w:t>
            </w:r>
            <w:r w:rsidRPr="00005ACA">
              <w:rPr>
                <w:rFonts w:eastAsia="Times New Roman" w:cstheme="minorHAnsi"/>
                <w:lang w:val="en-US" w:eastAsia="en-GB"/>
              </w:rPr>
              <w:t>: one code of</w:t>
            </w:r>
          </w:p>
        </w:tc>
      </w:tr>
      <w:tr w:rsidR="00BA378B" w:rsidRPr="00005ACA" w14:paraId="36997C00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4003A" w14:textId="6B09533C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val="en-US" w:eastAsia="en-GB"/>
              </w:rPr>
              <w:t xml:space="preserve">120903: </w:t>
            </w:r>
            <w:r w:rsidRPr="00005ACA">
              <w:rPr>
                <w:rFonts w:eastAsia="Times New Roman" w:cstheme="minorHAnsi"/>
                <w:color w:val="000000" w:themeColor="text1"/>
                <w:lang w:eastAsia="en-GB"/>
              </w:rPr>
              <w:t>Damus-Kaye-Stansel type procedure: pulmonary trunk to aorta end/side anastomosis</w:t>
            </w:r>
          </w:p>
        </w:tc>
      </w:tr>
      <w:tr w:rsidR="00BA378B" w:rsidRPr="00005ACA" w14:paraId="276080C2" w14:textId="77777777" w:rsidTr="00B86C0C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8CA94" w14:textId="48EDE85E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</w:t>
            </w:r>
            <w:r w:rsidRPr="00005ACA">
              <w:rPr>
                <w:rFonts w:eastAsia="Times New Roman" w:cstheme="minorHAnsi"/>
                <w:lang w:val="en-US" w:eastAsia="en-GB"/>
              </w:rPr>
              <w:t>: and at least one of these code:</w:t>
            </w:r>
          </w:p>
        </w:tc>
      </w:tr>
      <w:tr w:rsidR="00BA378B" w:rsidRPr="00005ACA" w14:paraId="30747AFF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4973" w14:textId="0CB0E145" w:rsidR="00BA378B" w:rsidRPr="00005ACA" w:rsidRDefault="00BA378B" w:rsidP="00BA378B">
            <w:pPr>
              <w:spacing w:after="0" w:line="240" w:lineRule="auto"/>
              <w:rPr>
                <w:rFonts w:cstheme="minorHAnsi"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123103: Modified R Blalock shunt </w:t>
            </w:r>
          </w:p>
        </w:tc>
      </w:tr>
      <w:tr w:rsidR="00BA378B" w:rsidRPr="00005ACA" w14:paraId="3E95E3FF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6B761" w14:textId="4CF96EA3" w:rsidR="00BA378B" w:rsidRPr="00005ACA" w:rsidRDefault="00BA378B" w:rsidP="00BA378B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123104: Modified L Blalock shunt </w:t>
            </w:r>
          </w:p>
        </w:tc>
      </w:tr>
      <w:tr w:rsidR="00BA378B" w:rsidRPr="00005ACA" w14:paraId="3B1B5BF1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8CB9" w14:textId="29F73F53" w:rsidR="00BA378B" w:rsidRPr="00005ACA" w:rsidRDefault="00BA378B" w:rsidP="00BA378B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123106: Central systemic-PA interposition shunt </w:t>
            </w:r>
          </w:p>
        </w:tc>
      </w:tr>
      <w:tr w:rsidR="00BA378B" w:rsidRPr="00005ACA" w14:paraId="3D2B1F2D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2F203" w14:textId="31F2DCE9" w:rsidR="00BA378B" w:rsidRPr="00005ACA" w:rsidRDefault="00BA378B" w:rsidP="00BA378B">
            <w:pPr>
              <w:spacing w:after="0" w:line="240" w:lineRule="auto"/>
              <w:rPr>
                <w:rFonts w:cstheme="minorHAnsi"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123146: Modified Blalock shunt </w:t>
            </w:r>
          </w:p>
        </w:tc>
      </w:tr>
      <w:tr w:rsidR="00BA378B" w:rsidRPr="00005ACA" w14:paraId="58B14466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7E321" w14:textId="3B6A0E2F" w:rsidR="00BA378B" w:rsidRPr="00005ACA" w:rsidRDefault="00BA378B" w:rsidP="00BA378B">
            <w:pPr>
              <w:spacing w:after="0" w:line="240" w:lineRule="auto"/>
              <w:rPr>
                <w:rFonts w:cstheme="minorHAnsi"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123130: Systemic-to-pulmonary arterial shunt procedure </w:t>
            </w:r>
          </w:p>
        </w:tc>
      </w:tr>
      <w:tr w:rsidR="00BA378B" w:rsidRPr="00005ACA" w14:paraId="3599A4EA" w14:textId="77777777" w:rsidTr="00B86C0C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55CE" w14:textId="23572133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lastRenderedPageBreak/>
              <w:t>Code sets II</w:t>
            </w:r>
            <w:r w:rsidRPr="00005ACA">
              <w:rPr>
                <w:rFonts w:eastAsia="Times New Roman" w:cstheme="minorHAnsi"/>
                <w:lang w:val="en-US" w:eastAsia="en-GB"/>
              </w:rPr>
              <w:t xml:space="preserve">: one code of </w:t>
            </w:r>
          </w:p>
        </w:tc>
      </w:tr>
      <w:tr w:rsidR="00BA378B" w:rsidRPr="00005ACA" w14:paraId="168A6266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7FA4D" w14:textId="49473B68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cstheme="minorHAnsi"/>
                <w:lang w:val="en-US"/>
              </w:rPr>
              <w:t>121419: Application of right &amp; left pulmonary arterial bands</w:t>
            </w:r>
          </w:p>
        </w:tc>
      </w:tr>
      <w:tr w:rsidR="00BA378B" w:rsidRPr="00005ACA" w14:paraId="62460517" w14:textId="77777777" w:rsidTr="00B86C0C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39E0" w14:textId="62EDD0C4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II</w:t>
            </w:r>
            <w:r w:rsidRPr="00005ACA">
              <w:rPr>
                <w:rFonts w:eastAsia="Times New Roman" w:cstheme="minorHAnsi"/>
                <w:lang w:val="en-US" w:eastAsia="en-GB"/>
              </w:rPr>
              <w:t>: and the following code within 4 weeks</w:t>
            </w:r>
          </w:p>
        </w:tc>
      </w:tr>
      <w:tr w:rsidR="00BA378B" w:rsidRPr="00005ACA" w14:paraId="02226B47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3B6A2" w14:textId="4F02675E" w:rsidR="00BA378B" w:rsidRPr="00005ACA" w:rsidRDefault="00BA378B" w:rsidP="00BA378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cstheme="minorHAnsi"/>
                <w:lang w:val="en-US"/>
              </w:rPr>
              <w:t>121014: stent placement in arterial duct</w:t>
            </w:r>
          </w:p>
        </w:tc>
      </w:tr>
    </w:tbl>
    <w:p w14:paraId="77416E48" w14:textId="59C9E9AC" w:rsidR="00A66D17" w:rsidRDefault="00223E42" w:rsidP="00223E42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A66D17">
        <w:rPr>
          <w:lang w:val="en-US"/>
        </w:rPr>
        <w:t xml:space="preserve">Exclusions </w:t>
      </w:r>
    </w:p>
    <w:p w14:paraId="321642ED" w14:textId="09F91837" w:rsidR="00A66D17" w:rsidRPr="00611277" w:rsidRDefault="00A66D17" w:rsidP="00283D9E">
      <w:pPr>
        <w:pStyle w:val="Heading3"/>
        <w:numPr>
          <w:ilvl w:val="0"/>
          <w:numId w:val="37"/>
        </w:numPr>
        <w:rPr>
          <w:lang w:val="en-US"/>
        </w:rPr>
      </w:pPr>
      <w:r w:rsidRPr="00611277">
        <w:rPr>
          <w:lang w:val="en-US"/>
        </w:rPr>
        <w:t>Exclude patients with any of the following</w:t>
      </w:r>
      <w:r w:rsidR="00611277">
        <w:rPr>
          <w:lang w:val="en-US"/>
        </w:rPr>
        <w:t xml:space="preserve"> that indicate another SV diagnosis </w:t>
      </w:r>
    </w:p>
    <w:p w14:paraId="5079EC46" w14:textId="77777777" w:rsidR="00782DE9" w:rsidRDefault="00782DE9" w:rsidP="00782DE9">
      <w:pPr>
        <w:pStyle w:val="Heading4"/>
        <w:rPr>
          <w:lang w:val="en-US" w:eastAsia="en-GB"/>
        </w:rPr>
      </w:pPr>
      <w:r>
        <w:rPr>
          <w:lang w:val="en-US" w:eastAsia="en-GB"/>
        </w:rPr>
        <w:t xml:space="preserve">Table D Codes that mean the condition is HLHS related malformation or another type of SV disease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163895" w:rsidRPr="00F41A78" w14:paraId="1FCCB001" w14:textId="77777777" w:rsidTr="00FE5008">
        <w:trPr>
          <w:trHeight w:val="223"/>
        </w:trPr>
        <w:tc>
          <w:tcPr>
            <w:tcW w:w="5000" w:type="pct"/>
            <w:shd w:val="clear" w:color="auto" w:fill="E7E6E6" w:themeFill="background2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0B85" w14:textId="6B8BE4F5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Codes in </w:t>
            </w:r>
            <w:r w:rsidRPr="00A66D17">
              <w:rPr>
                <w:rFonts w:cstheme="minorHAnsi"/>
                <w:lang w:val="en-US"/>
              </w:rPr>
              <w:t>HLHS related malformation or another type of SV disease</w:t>
            </w:r>
          </w:p>
        </w:tc>
      </w:tr>
      <w:tr w:rsidR="00163895" w:rsidRPr="00F41A78" w14:paraId="407FA311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8E32B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030105: Left isomerism ('</w:t>
            </w:r>
            <w:proofErr w:type="spellStart"/>
            <w:r>
              <w:rPr>
                <w:rFonts w:ascii="Calibri" w:hAnsi="Calibri" w:cs="Calibri"/>
                <w:color w:val="000000"/>
              </w:rPr>
              <w:t>polysplenia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') </w:t>
            </w:r>
          </w:p>
        </w:tc>
      </w:tr>
      <w:tr w:rsidR="00163895" w:rsidRPr="00F41A78" w14:paraId="33800956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F90B9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030104: Right isomerism ('asplenia')</w:t>
            </w:r>
          </w:p>
        </w:tc>
      </w:tr>
      <w:tr w:rsidR="00163895" w:rsidRPr="00F41A78" w14:paraId="7064CB2A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2F318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010309: Atrioventricular and-or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 abnormal</w:t>
            </w:r>
          </w:p>
        </w:tc>
      </w:tr>
      <w:tr w:rsidR="00163895" w:rsidRPr="00F41A78" w14:paraId="693D0588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2F63A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010114: Double inlet atrioventricular connection (double inlet ventricle)</w:t>
            </w:r>
          </w:p>
        </w:tc>
      </w:tr>
      <w:tr w:rsidR="00163895" w:rsidRPr="00F41A78" w14:paraId="4E84730C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A12E9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010403: Double inlet right ventricle</w:t>
            </w:r>
          </w:p>
        </w:tc>
      </w:tr>
      <w:tr w:rsidR="00163895" w:rsidRPr="00F41A78" w14:paraId="5A6592E0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E7D9B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010404: Double inlet left ventricle</w:t>
            </w:r>
          </w:p>
        </w:tc>
      </w:tr>
      <w:tr w:rsidR="00163895" w:rsidRPr="00F41A78" w14:paraId="4606D201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086FA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060101: Tricuspid atresia</w:t>
            </w:r>
          </w:p>
        </w:tc>
      </w:tr>
      <w:tr w:rsidR="00163895" w:rsidRPr="00F41A78" w14:paraId="0C7DBDBC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33826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010501: Discordant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 (TGA)</w:t>
            </w:r>
          </w:p>
        </w:tc>
      </w:tr>
      <w:tr w:rsidR="00163895" w:rsidRPr="00F41A78" w14:paraId="2FAACDC0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4840D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010102: Transposition of great arteries (TGA) (concordant atrioventricular &amp; discordant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connections) &amp; intact ventricular septum</w:t>
            </w:r>
          </w:p>
        </w:tc>
      </w:tr>
      <w:tr w:rsidR="00163895" w:rsidRPr="00F41A78" w14:paraId="1EE8DAB2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40F39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010103: Congenitally corrected transposition of great arteries (discordant atrioventricular &amp;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connections)</w:t>
            </w:r>
          </w:p>
        </w:tc>
      </w:tr>
      <w:tr w:rsidR="00163895" w:rsidRPr="00F41A78" w14:paraId="26C98535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AA219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010104: Double outlet right ventricle</w:t>
            </w:r>
          </w:p>
        </w:tc>
      </w:tr>
      <w:tr w:rsidR="00163895" w:rsidRPr="00F41A78" w14:paraId="7908F17D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7F9DA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010117: Double outlet right ventricle: Fallot type (subaortic or doubly committed ventricular septal defect &amp; pulmonary stenosis)</w:t>
            </w:r>
          </w:p>
        </w:tc>
      </w:tr>
      <w:tr w:rsidR="00163895" w:rsidRPr="00F41A78" w14:paraId="1CD55B68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54BAF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010140: Double outlet right ventricle: subaortic or doubly committed ventricular septal defect without pulmonary stenosis ('VSD type')</w:t>
            </w:r>
          </w:p>
        </w:tc>
      </w:tr>
      <w:tr w:rsidR="00163895" w:rsidRPr="00F41A78" w14:paraId="374226FB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06EA9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010118: Double outlet right ventricle: transposition type (</w:t>
            </w:r>
            <w:proofErr w:type="spellStart"/>
            <w:r>
              <w:rPr>
                <w:rFonts w:ascii="Calibri" w:hAnsi="Calibri" w:cs="Calibri"/>
                <w:color w:val="000000"/>
              </w:rPr>
              <w:t>subpulmonary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ventricular septal defect)</w:t>
            </w:r>
          </w:p>
        </w:tc>
      </w:tr>
      <w:tr w:rsidR="00163895" w:rsidRPr="00F41A78" w14:paraId="0C4A3185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E4000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010119: Double outlet right ventricle: with non-committed ventricular septal defect</w:t>
            </w:r>
          </w:p>
        </w:tc>
      </w:tr>
      <w:tr w:rsidR="00163895" w:rsidRPr="00F41A78" w14:paraId="4A6D2701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A75FD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010124: Double outlet right ventricle: with intact ventricular septum</w:t>
            </w:r>
          </w:p>
        </w:tc>
      </w:tr>
      <w:tr w:rsidR="00163895" w:rsidRPr="00F41A78" w14:paraId="796F1107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E1EC3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010503: Double outlet left ventricle</w:t>
            </w:r>
          </w:p>
        </w:tc>
      </w:tr>
      <w:tr w:rsidR="00163895" w:rsidRPr="00F41A78" w14:paraId="0AC4B209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D32DA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090101: Common arterial trunk (truncus arteriosus)</w:t>
            </w:r>
          </w:p>
        </w:tc>
      </w:tr>
      <w:tr w:rsidR="00163895" w:rsidRPr="00F41A78" w14:paraId="7F332B90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EB8C5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090511: Pulmonary atresia</w:t>
            </w:r>
          </w:p>
        </w:tc>
      </w:tr>
      <w:tr w:rsidR="00163895" w:rsidRPr="00F41A78" w14:paraId="54157ACE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B36E2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090512: Pulmonary atresia: imperforate valve</w:t>
            </w:r>
          </w:p>
        </w:tc>
      </w:tr>
      <w:tr w:rsidR="00163895" w:rsidRPr="00F41A78" w14:paraId="5E2A764D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51098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010107: Pulmonary atresia + intact ventricular septum</w:t>
            </w:r>
          </w:p>
        </w:tc>
      </w:tr>
      <w:tr w:rsidR="00163895" w:rsidRPr="00F41A78" w14:paraId="671158FF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95512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010106: Pulmonary atresia + ventricular septal defect (including Fallot type)</w:t>
            </w:r>
          </w:p>
        </w:tc>
      </w:tr>
      <w:tr w:rsidR="00163895" w:rsidRPr="00F41A78" w14:paraId="75D288C5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01717" w14:textId="77777777" w:rsidR="00A66D17" w:rsidRPr="00F41A78" w:rsidRDefault="00A66D17" w:rsidP="00BC2BA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010125: Pulmonary atresia + ventricular septal defect + systemic-to-pulmonary collateral artery(</w:t>
            </w:r>
            <w:proofErr w:type="spellStart"/>
            <w:r>
              <w:rPr>
                <w:rFonts w:ascii="Calibri" w:hAnsi="Calibri" w:cs="Calibri"/>
                <w:color w:val="000000"/>
              </w:rPr>
              <w:t>ies</w:t>
            </w:r>
            <w:proofErr w:type="spellEnd"/>
            <w:r>
              <w:rPr>
                <w:rFonts w:ascii="Calibri" w:hAnsi="Calibri" w:cs="Calibri"/>
                <w:color w:val="000000"/>
              </w:rPr>
              <w:t>) (MAPCA(s))</w:t>
            </w:r>
          </w:p>
        </w:tc>
      </w:tr>
      <w:tr w:rsidR="00163895" w:rsidRPr="00F41A78" w14:paraId="324BCD86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5EF58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060209: Straddling mitral valve</w:t>
            </w:r>
          </w:p>
        </w:tc>
      </w:tr>
      <w:tr w:rsidR="00163895" w:rsidRPr="00F41A78" w14:paraId="3EBE5CB5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85D41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060600: Atrioventricular septal defect (AVSD)</w:t>
            </w:r>
          </w:p>
        </w:tc>
      </w:tr>
      <w:tr w:rsidR="00163895" w:rsidRPr="00F41A78" w14:paraId="574F3D6B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75A48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060601: Atrioventricular septal defect: isolated atrial component (primum ASD) (partial AVSD)</w:t>
            </w:r>
          </w:p>
        </w:tc>
      </w:tr>
      <w:tr w:rsidR="00163895" w:rsidRPr="00F41A78" w14:paraId="4FA5A8F3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413BB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060608: Atrioventricular septal defect: isolated ventricular component</w:t>
            </w:r>
          </w:p>
        </w:tc>
      </w:tr>
      <w:tr w:rsidR="00163895" w:rsidRPr="00F41A78" w14:paraId="7CFF2BD9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F5F13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060610: Atrioventricular septal defect: atrial &amp; (restrictive) ventricular components + separate atrioventricular valve orifices ('intermediate')</w:t>
            </w:r>
          </w:p>
        </w:tc>
      </w:tr>
      <w:tr w:rsidR="00163895" w:rsidRPr="00F41A78" w14:paraId="57566BA2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21CC4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060609: Atrioventricular septal defect: atrial &amp; ventricular components with common atrioventricular orifice (complete)</w:t>
            </w:r>
          </w:p>
        </w:tc>
      </w:tr>
      <w:tr w:rsidR="00163895" w:rsidRPr="00F41A78" w14:paraId="33AC67E4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C1D4A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010120: Atrioventricular septal defect and tetralogy of Fallot</w:t>
            </w:r>
          </w:p>
        </w:tc>
      </w:tr>
      <w:tr w:rsidR="00163895" w:rsidRPr="00F41A78" w14:paraId="26AE4227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A5EA8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060726: Atrioventricular septal defect with ventricular imbalance</w:t>
            </w:r>
          </w:p>
        </w:tc>
      </w:tr>
      <w:tr w:rsidR="00163895" w:rsidRPr="00F41A78" w14:paraId="7737C3C8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C9409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060501: Atrioventricular septal defect atrioventricular valvar abnormality</w:t>
            </w:r>
          </w:p>
        </w:tc>
      </w:tr>
      <w:tr w:rsidR="00163895" w:rsidRPr="00F41A78" w14:paraId="19AFE6D5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EB76F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060506: Atrioventricular septal defect atrioventricular valvar regurgitation</w:t>
            </w:r>
          </w:p>
        </w:tc>
      </w:tr>
      <w:tr w:rsidR="00163895" w:rsidRPr="00F41A78" w14:paraId="3CD772B0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73420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070841: Ventricular imbalance: dominant left ventricle + hypoplastic right ventricle</w:t>
            </w:r>
          </w:p>
        </w:tc>
      </w:tr>
      <w:tr w:rsidR="00163895" w:rsidRPr="00F41A78" w14:paraId="2AB7978C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79338" w14:textId="77777777" w:rsidR="00A66D17" w:rsidRDefault="00A66D17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070200: Right ventricular hypoplasia</w:t>
            </w:r>
          </w:p>
        </w:tc>
      </w:tr>
      <w:tr w:rsidR="00163895" w:rsidRPr="00F41A78" w14:paraId="15A05DFD" w14:textId="77777777" w:rsidTr="00FE5008">
        <w:trPr>
          <w:trHeight w:val="179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DD6C" w14:textId="59530DA5" w:rsidR="009760C0" w:rsidRDefault="00C14E80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071000. VSD</w:t>
            </w:r>
          </w:p>
        </w:tc>
      </w:tr>
      <w:tr w:rsidR="00163895" w:rsidRPr="00F41A78" w14:paraId="0702FFC0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28E1F" w14:textId="51F61590" w:rsidR="009760C0" w:rsidRPr="008D2BD2" w:rsidRDefault="006107C2" w:rsidP="008D2B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071001. Perimembranous VSD</w:t>
            </w:r>
          </w:p>
        </w:tc>
      </w:tr>
      <w:tr w:rsidR="00163895" w:rsidRPr="00F41A78" w14:paraId="319566B0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489C1" w14:textId="247089B4" w:rsidR="009760C0" w:rsidRDefault="005677E3" w:rsidP="00BC2BA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 xml:space="preserve">071012. VSD + 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outlet septum</w:t>
            </w:r>
          </w:p>
        </w:tc>
      </w:tr>
      <w:tr w:rsidR="00163895" w:rsidRPr="00F41A78" w14:paraId="4DCA699D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88531" w14:textId="2BD8AFE6" w:rsidR="009760C0" w:rsidRPr="008D2BD2" w:rsidRDefault="00D841B0" w:rsidP="008D2B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071101. Muscular VSD</w:t>
            </w:r>
          </w:p>
        </w:tc>
      </w:tr>
      <w:tr w:rsidR="00163895" w:rsidRPr="00F41A78" w14:paraId="432F1FD8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017D5" w14:textId="377C1234" w:rsidR="009760C0" w:rsidRPr="008D2BD2" w:rsidRDefault="00155197" w:rsidP="008D2B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 xml:space="preserve">071200. 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Subarterial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VSD</w:t>
            </w:r>
          </w:p>
        </w:tc>
      </w:tr>
      <w:tr w:rsidR="00163895" w:rsidRPr="00F41A78" w14:paraId="7234D10C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5F996" w14:textId="4DA6DADB" w:rsidR="009760C0" w:rsidRPr="008D2BD2" w:rsidRDefault="00804EBA" w:rsidP="008D2B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 xml:space="preserve">071201. Doubly committed 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subarterial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VSD</w:t>
            </w:r>
          </w:p>
        </w:tc>
      </w:tr>
      <w:tr w:rsidR="00163895" w:rsidRPr="00F41A78" w14:paraId="3E2E51B6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F7814" w14:textId="44675269" w:rsidR="009760C0" w:rsidRPr="008D2BD2" w:rsidRDefault="00143476" w:rsidP="008D2B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071402. Communication between left ventricle + right atrium (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Gerbode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defect)</w:t>
            </w:r>
          </w:p>
        </w:tc>
      </w:tr>
      <w:tr w:rsidR="00163895" w:rsidRPr="00F41A78" w14:paraId="0C02677A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ADF39" w14:textId="14401EF5" w:rsidR="009760C0" w:rsidRPr="008D2BD2" w:rsidRDefault="00A60E10" w:rsidP="008D2B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071405. Inlet VSD</w:t>
            </w:r>
          </w:p>
        </w:tc>
      </w:tr>
      <w:tr w:rsidR="00163895" w:rsidRPr="00F41A78" w14:paraId="1BE1D2E9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A4626" w14:textId="2A6B6FE9" w:rsidR="009760C0" w:rsidRPr="008D2BD2" w:rsidRDefault="00DE3A64" w:rsidP="008D2B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071504. Multiple VSDs</w:t>
            </w:r>
          </w:p>
        </w:tc>
      </w:tr>
      <w:tr w:rsidR="00163895" w:rsidRPr="00F41A78" w14:paraId="06309EE9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E55DC" w14:textId="01563330" w:rsidR="009760C0" w:rsidRPr="008D2BD2" w:rsidRDefault="008D2BD2" w:rsidP="008D2B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071505. Single VSD</w:t>
            </w:r>
          </w:p>
        </w:tc>
      </w:tr>
      <w:tr w:rsidR="00FA5894" w:rsidRPr="00AC7560" w14:paraId="3B7D71BA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99F9E" w14:textId="77777777" w:rsidR="00FA5894" w:rsidRPr="00AC7560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010405.Double inlet to solitary ventricle of indeterminate morphology.</w:t>
            </w:r>
          </w:p>
        </w:tc>
      </w:tr>
      <w:tr w:rsidR="00FA5894" w:rsidRPr="00AC7560" w14:paraId="227F9BE4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0B3D3" w14:textId="77777777" w:rsidR="00FA5894" w:rsidRPr="00AC7560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020303.Crisscross heart (twisted atrioventricular connections).</w:t>
            </w:r>
          </w:p>
        </w:tc>
      </w:tr>
      <w:tr w:rsidR="00FA5894" w:rsidRPr="00AC7560" w14:paraId="6450715D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C456F" w14:textId="77777777" w:rsidR="00FA5894" w:rsidRPr="00AC7560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060311.Congenital anomaly of right-sided atrioventricular valve in double inlet ventricle.</w:t>
            </w:r>
          </w:p>
        </w:tc>
      </w:tr>
      <w:tr w:rsidR="00FA5894" w:rsidRPr="00AC7560" w14:paraId="6595EF6A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9E5E8" w14:textId="77777777" w:rsidR="00FA5894" w:rsidRPr="00AC7560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060411.Congenital anomaly of left-sided atrioventricular valve in double inlet ventricle.</w:t>
            </w:r>
          </w:p>
        </w:tc>
      </w:tr>
      <w:tr w:rsidR="00FA5894" w:rsidRPr="00AC7560" w14:paraId="7E1115D4" w14:textId="77777777" w:rsidTr="00FE5008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E9258" w14:textId="77777777" w:rsidR="00FA5894" w:rsidRPr="00AC7560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010110.Transposition of the great arteries with concordant atrioventricular connections and ventricular septal defect.</w:t>
            </w:r>
          </w:p>
        </w:tc>
      </w:tr>
      <w:tr w:rsidR="00FA5894" w:rsidRPr="007D633D" w14:paraId="60BB1886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F5A60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090908. Pulmonary artery from ascending aorta (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hemitruncus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FA5894" w:rsidRPr="007D633D" w14:paraId="55DDC46B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8AC11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091010. Discontinuous (non-confluent) pulmonary arteries</w:t>
            </w:r>
          </w:p>
        </w:tc>
      </w:tr>
      <w:tr w:rsidR="00FA5894" w:rsidRPr="007D633D" w14:paraId="1F3E9334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51836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010126.Tetralogy of Fallot with pulmonary atresia.</w:t>
            </w:r>
          </w:p>
        </w:tc>
      </w:tr>
      <w:tr w:rsidR="00FA5894" w:rsidRPr="007D633D" w14:paraId="68BD2135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20596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010157.Tetralogy of Fallot with pulmonary atresia and systemic-to-pulmonary collateral artery(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ies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) (MAPCA(s)).</w:t>
            </w:r>
          </w:p>
        </w:tc>
      </w:tr>
      <w:tr w:rsidR="00FA5894" w:rsidRPr="007D633D" w14:paraId="0930DDA1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FE6AA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090516.Congenital pulmonary atresia.</w:t>
            </w:r>
          </w:p>
        </w:tc>
      </w:tr>
      <w:tr w:rsidR="00FA5894" w:rsidRPr="007D633D" w14:paraId="1D56B6CD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3231C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090705. Absent or atretic pulmonary trunk (main pulmonary artery).</w:t>
            </w:r>
          </w:p>
        </w:tc>
      </w:tr>
      <w:tr w:rsidR="00FA5894" w:rsidRPr="007D633D" w14:paraId="4454750D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F90D8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060598. Deficient mural-lateral leaflet of left ventricular component of common atrioventricular valve (left atrioventricular vale)</w:t>
            </w:r>
          </w:p>
        </w:tc>
      </w:tr>
      <w:tr w:rsidR="00FA5894" w:rsidRPr="007D633D" w14:paraId="6E169800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B519B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050603.Common atrium with common atrioventricular junction.</w:t>
            </w:r>
          </w:p>
        </w:tc>
      </w:tr>
      <w:tr w:rsidR="00FA5894" w:rsidRPr="007D633D" w14:paraId="5E172A6F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21908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060514.Atypical common atrioventricular valve.</w:t>
            </w:r>
          </w:p>
        </w:tc>
      </w:tr>
      <w:tr w:rsidR="00FA5894" w:rsidRPr="007D633D" w14:paraId="2A53EA07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3DF22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060525. Double orifice of left ventricular component of common atrioventricular valve (left atrioventricular valve).</w:t>
            </w:r>
          </w:p>
        </w:tc>
      </w:tr>
      <w:tr w:rsidR="00FA5894" w:rsidRPr="007D633D" w14:paraId="43589BA3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5DDBD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060560.Common atrioventricular valvar regurgitation.</w:t>
            </w:r>
          </w:p>
        </w:tc>
      </w:tr>
      <w:tr w:rsidR="00FA5894" w:rsidRPr="007D633D" w14:paraId="7188D8B8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79F59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060571.Atypical right ventricular component of common atrioventricular valve (right atrioventricular valve).</w:t>
            </w:r>
          </w:p>
        </w:tc>
      </w:tr>
      <w:tr w:rsidR="00FA5894" w:rsidRPr="007D633D" w14:paraId="509EF317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EFE4F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060572.Atypical left ventricular component of common atrioventricular valve (left atrioventricular valve).</w:t>
            </w:r>
          </w:p>
        </w:tc>
      </w:tr>
      <w:tr w:rsidR="00FA5894" w:rsidRPr="007D633D" w14:paraId="50F6FA41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0A3C0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060705. Atrioventricular septal defect (AVSD) with ventricular imbalance with dominant right ventricle and hypoplastic left ventricle.</w:t>
            </w:r>
          </w:p>
        </w:tc>
      </w:tr>
      <w:tr w:rsidR="00FA5894" w:rsidRPr="007D633D" w14:paraId="3CA94842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B730B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060706. Atrioventricular septal defect (AVSD) with ventricular imbalance with dominant left ventricle and hypoplastic right ventricle.</w:t>
            </w:r>
          </w:p>
        </w:tc>
      </w:tr>
      <w:tr w:rsidR="00FA5894" w:rsidRPr="007D633D" w14:paraId="26ED04D2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5EEF5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060727. Atrioventricular septal defect (AVSD) with balanced ventricles.</w:t>
            </w:r>
          </w:p>
        </w:tc>
      </w:tr>
      <w:tr w:rsidR="00FA5894" w:rsidRPr="007D633D" w14:paraId="15B7396C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EC1A1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060728.Common atrioventricular junction with spontaneous fibrous closure of atrioventricular septal defect (AVSD).</w:t>
            </w:r>
          </w:p>
        </w:tc>
      </w:tr>
      <w:tr w:rsidR="00FA5894" w:rsidRPr="007D633D" w14:paraId="19A6D5D3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2A87F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060736. Common atrioventricular valve with unbalanced commitment of valve to ventricles.</w:t>
            </w:r>
          </w:p>
        </w:tc>
      </w:tr>
      <w:tr w:rsidR="00FA5894" w:rsidRPr="007D633D" w14:paraId="48288F93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5B048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060737.Common atrioventricular valve with unbalanced commitment of valve to right ventricle.</w:t>
            </w:r>
          </w:p>
        </w:tc>
      </w:tr>
      <w:tr w:rsidR="00FA5894" w:rsidRPr="007D633D" w14:paraId="6EFA9B89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8D6F0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060738.Common atrioventricular valve with unbalanced commitment of valve to left ventricle.</w:t>
            </w:r>
          </w:p>
        </w:tc>
      </w:tr>
      <w:tr w:rsidR="00FA5894" w:rsidRPr="007D633D" w14:paraId="3D4F1830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DDB9F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071002.Inlet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without atrioventricular malalignment without a common atrioventricular junction.</w:t>
            </w:r>
          </w:p>
        </w:tc>
      </w:tr>
      <w:tr w:rsidR="00FA5894" w:rsidRPr="007D633D" w14:paraId="5801CCED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FB079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071004. Outlet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of outlet septum.</w:t>
            </w:r>
          </w:p>
        </w:tc>
      </w:tr>
      <w:tr w:rsidR="00FA5894" w:rsidRPr="007D633D" w14:paraId="4A4DE118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F7810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lastRenderedPageBreak/>
              <w:t xml:space="preserve">071017.Outlet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FA5894" w:rsidRPr="007D633D" w14:paraId="146A4839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1230C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071018.Outlet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FA5894" w:rsidRPr="007D633D" w14:paraId="4F2F8F88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16369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071019. Outlet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FA5894" w:rsidRPr="007D633D" w14:paraId="5E9E5B04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22CD2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071102.Inlet muscular ventricular septal defect (VSD).</w:t>
            </w:r>
          </w:p>
        </w:tc>
      </w:tr>
      <w:tr w:rsidR="00FA5894" w:rsidRPr="007D633D" w14:paraId="06BF46DA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6837D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071103.Trabecular muscular ventricular septal defect (VSD) apical.</w:t>
            </w:r>
          </w:p>
        </w:tc>
      </w:tr>
      <w:tr w:rsidR="00FA5894" w:rsidRPr="007D633D" w14:paraId="7504220C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DD729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071104.Trabecular muscular ventricular septal defect (VSD)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midseptal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A5894" w:rsidRPr="007D633D" w14:paraId="6CDE3729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B24C4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071105.Trabecular muscular ventricular septal defect (VSD)s multiple (Swiss cheese septum).</w:t>
            </w:r>
          </w:p>
        </w:tc>
      </w:tr>
      <w:tr w:rsidR="00FA5894" w:rsidRPr="007D633D" w14:paraId="59246196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7166F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071106. Outlet muscular ventricular septal defect (VSD) without malalignment.</w:t>
            </w:r>
          </w:p>
        </w:tc>
      </w:tr>
      <w:tr w:rsidR="00FA5894" w:rsidRPr="007D633D" w14:paraId="6EC7CDB6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09959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071107.Trabecular muscular ventricular septal defect (VSD) anterosuperior.</w:t>
            </w:r>
          </w:p>
        </w:tc>
      </w:tr>
      <w:tr w:rsidR="00FA5894" w:rsidRPr="007D633D" w14:paraId="606EFFF4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BABEB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071112.Trabecular muscular ventricular septal defect (VSD)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-inferior.</w:t>
            </w:r>
          </w:p>
        </w:tc>
      </w:tr>
      <w:tr w:rsidR="00FA5894" w:rsidRPr="007D633D" w14:paraId="40E0FAB0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E2C94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071115. Outlet muscular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FA5894" w:rsidRPr="007D633D" w14:paraId="5B139795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E1260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071116. Outlet muscular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FA5894" w:rsidRPr="007D633D" w14:paraId="54978054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B1D80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071202. Doubly committed juxta-arterial ventricular septal defect (VSD) without malalignment and with muscular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 rim.</w:t>
            </w:r>
          </w:p>
        </w:tc>
      </w:tr>
      <w:tr w:rsidR="00FA5894" w:rsidRPr="007D633D" w14:paraId="019C0002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305A2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071203. Doubly committed juxta-arterial ventricular septal defect (VSD) without malalignment and with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extension.</w:t>
            </w:r>
          </w:p>
        </w:tc>
      </w:tr>
      <w:tr w:rsidR="00FA5894" w:rsidRPr="007D633D" w14:paraId="494CFEF7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8EC45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071205. Doubly committed juxta-arterial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 and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extension.</w:t>
            </w:r>
          </w:p>
        </w:tc>
      </w:tr>
      <w:tr w:rsidR="00FA5894" w:rsidRPr="007D633D" w14:paraId="493B52E5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E1E40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071206. Doubly committed juxta-arterial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 and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extension.</w:t>
            </w:r>
          </w:p>
        </w:tc>
      </w:tr>
      <w:tr w:rsidR="00FA5894" w:rsidRPr="007D633D" w14:paraId="7279BF0D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7E646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071207. Doubly committed juxta-arterial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 and muscular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 rim.</w:t>
            </w:r>
          </w:p>
        </w:tc>
      </w:tr>
      <w:tr w:rsidR="00FA5894" w:rsidRPr="007D633D" w14:paraId="6D018CCF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35BB2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071208. Doubly committed juxta-arterial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 and muscular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 rim.</w:t>
            </w:r>
          </w:p>
        </w:tc>
      </w:tr>
      <w:tr w:rsidR="00FA5894" w:rsidRPr="007D633D" w14:paraId="2FCA30FE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3D689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071209.Outlet ventricular septal defect (VSD) without malalignment.</w:t>
            </w:r>
          </w:p>
        </w:tc>
      </w:tr>
      <w:tr w:rsidR="00FA5894" w:rsidRPr="007D633D" w14:paraId="261460DD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65769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071212.Doubly committed juxta-arterial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septum.</w:t>
            </w:r>
          </w:p>
        </w:tc>
      </w:tr>
      <w:tr w:rsidR="00FA5894" w:rsidRPr="007D633D" w14:paraId="5DA51E9B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4D2BA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071213.Doubly committed juxta-arterial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septum.</w:t>
            </w:r>
          </w:p>
        </w:tc>
      </w:tr>
      <w:tr w:rsidR="00FA5894" w:rsidRPr="007D633D" w14:paraId="261DA55F" w14:textId="77777777" w:rsidTr="00FE5008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41606" w14:textId="77777777" w:rsidR="00FA5894" w:rsidRPr="007D633D" w:rsidRDefault="00FA5894" w:rsidP="0009108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071406.Inlet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 atrioventricular septal malalignment and without common atrioventricular junction.</w:t>
            </w:r>
          </w:p>
        </w:tc>
      </w:tr>
    </w:tbl>
    <w:p w14:paraId="44E96FAF" w14:textId="3D189873" w:rsidR="00223E42" w:rsidRDefault="00FA3C9D" w:rsidP="00283D9E">
      <w:pPr>
        <w:pStyle w:val="Heading3"/>
        <w:numPr>
          <w:ilvl w:val="0"/>
          <w:numId w:val="37"/>
        </w:numPr>
        <w:rPr>
          <w:lang w:val="en-US"/>
        </w:rPr>
      </w:pPr>
      <w:r w:rsidRPr="00066F6C">
        <w:rPr>
          <w:lang w:val="en-US"/>
        </w:rPr>
        <w:t>Exclude patients who had a procedure that can never occur in f-SV patients</w:t>
      </w:r>
    </w:p>
    <w:p w14:paraId="5A954E91" w14:textId="739D3EC7" w:rsidR="00CD6920" w:rsidRDefault="009D37B4" w:rsidP="00FC2269">
      <w:pPr>
        <w:rPr>
          <w:lang w:val="en-US" w:eastAsia="en-GB"/>
        </w:rPr>
      </w:pPr>
      <w:r>
        <w:rPr>
          <w:lang w:val="en-US" w:eastAsia="en-GB"/>
        </w:rPr>
        <w:t xml:space="preserve">Remove patients if had </w:t>
      </w:r>
      <w:r w:rsidR="00B215BC">
        <w:rPr>
          <w:lang w:val="en-US" w:eastAsia="en-GB"/>
        </w:rPr>
        <w:t xml:space="preserve">a procedure that can never occurred in SV patients Table </w:t>
      </w:r>
      <w:r w:rsidR="00611277">
        <w:rPr>
          <w:lang w:val="en-US" w:eastAsia="en-GB"/>
        </w:rPr>
        <w:t>E</w:t>
      </w:r>
      <w:r w:rsidR="00B215BC">
        <w:rPr>
          <w:lang w:val="en-US" w:eastAsia="en-GB"/>
        </w:rPr>
        <w:t>.</w:t>
      </w:r>
    </w:p>
    <w:p w14:paraId="24C58231" w14:textId="56DF1E6B" w:rsidR="0043163D" w:rsidRPr="00FC2269" w:rsidRDefault="0043163D" w:rsidP="00FC2269">
      <w:pPr>
        <w:pStyle w:val="Heading4"/>
        <w:rPr>
          <w:lang w:eastAsia="en-GB"/>
        </w:rPr>
      </w:pPr>
      <w:bookmarkStart w:id="3" w:name="_Table_C_Codes"/>
      <w:bookmarkStart w:id="4" w:name="_Table_C_AVSD"/>
      <w:bookmarkEnd w:id="3"/>
      <w:bookmarkEnd w:id="4"/>
      <w:r w:rsidRPr="00FC2269">
        <w:rPr>
          <w:lang w:eastAsia="en-GB"/>
        </w:rPr>
        <w:t xml:space="preserve">Table </w:t>
      </w:r>
      <w:r w:rsidR="00A66D17">
        <w:rPr>
          <w:lang w:eastAsia="en-GB"/>
        </w:rPr>
        <w:t>E</w:t>
      </w:r>
      <w:r w:rsidRPr="00FC2269">
        <w:rPr>
          <w:lang w:eastAsia="en-GB"/>
        </w:rPr>
        <w:t xml:space="preserve"> </w:t>
      </w:r>
      <w:r w:rsidR="00F14667" w:rsidRPr="00B00948">
        <w:rPr>
          <w:lang w:eastAsia="en-GB"/>
        </w:rPr>
        <w:t xml:space="preserve">List of procedure codes that should not occur in </w:t>
      </w:r>
      <w:r w:rsidR="009A28B4">
        <w:rPr>
          <w:lang w:eastAsia="en-GB"/>
        </w:rPr>
        <w:t xml:space="preserve">HLHS or in any </w:t>
      </w:r>
      <w:r w:rsidR="00F14667" w:rsidRPr="00B00948">
        <w:rPr>
          <w:lang w:eastAsia="en-GB"/>
        </w:rPr>
        <w:t>SV patients</w:t>
      </w:r>
      <w:r w:rsidRPr="00FC2269">
        <w:rPr>
          <w:lang w:eastAsia="en-GB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14667" w:rsidRPr="000B3DD4" w14:paraId="31B467EC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7DDD668F" w14:textId="01B207C0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120017: Scimitar syndrome (partially anomalous pulmonary venous connection) repair</w:t>
            </w:r>
          </w:p>
        </w:tc>
      </w:tr>
      <w:tr w:rsidR="00F14667" w:rsidRPr="000B3DD4" w14:paraId="320B03E3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710398D4" w14:textId="1CBBC602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120029:  Systemic venous pathway procedure (post Senning-Mustard)</w:t>
            </w:r>
          </w:p>
        </w:tc>
      </w:tr>
      <w:tr w:rsidR="00F14667" w:rsidRPr="000B3DD4" w14:paraId="18AA861D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6BA0F381" w14:textId="48EE211A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120107: Patent foramen </w:t>
            </w:r>
            <w:proofErr w:type="spellStart"/>
            <w:r w:rsidRPr="00B00948">
              <w:t>ovale</w:t>
            </w:r>
            <w:proofErr w:type="spellEnd"/>
            <w:r w:rsidRPr="00B00948">
              <w:t xml:space="preserve"> (PFO) closure with transluminal device</w:t>
            </w:r>
          </w:p>
        </w:tc>
      </w:tr>
      <w:tr w:rsidR="00F14667" w:rsidRPr="000B3DD4" w14:paraId="381F3100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60E7CFE3" w14:textId="1FA7CDFE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120198: Interatrial communication closure with transluminal device</w:t>
            </w:r>
          </w:p>
        </w:tc>
      </w:tr>
      <w:tr w:rsidR="00F14667" w:rsidRPr="000B3DD4" w14:paraId="7B8AB0DD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1FA7984E" w14:textId="3709D363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120401: Atrioventricular septal defect (AVSD): partial (primum ASD) repair</w:t>
            </w:r>
          </w:p>
        </w:tc>
      </w:tr>
      <w:tr w:rsidR="00F14667" w:rsidRPr="000B3DD4" w14:paraId="062BAE8B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12B007E6" w14:textId="72C9447E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120409: Atrioventricular septal defect (AVSD): partial with isolated ventricular component (VSD) repair</w:t>
            </w:r>
          </w:p>
        </w:tc>
      </w:tr>
      <w:tr w:rsidR="00F14667" w:rsidRPr="000B3DD4" w14:paraId="58010416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54D3AF82" w14:textId="20179B3B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120501: Atrioventricular septal defect (AVSD): complete (common valve orifice) repair</w:t>
            </w:r>
          </w:p>
        </w:tc>
      </w:tr>
      <w:tr w:rsidR="00F14667" w:rsidRPr="000B3DD4" w14:paraId="2E6D0255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3A06B57B" w14:textId="6BE09582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120510: Atrioventricular septal defect (AVSD): 'intermediate' repair</w:t>
            </w:r>
          </w:p>
        </w:tc>
      </w:tr>
      <w:tr w:rsidR="00FA5894" w:rsidRPr="000B3DD4" w14:paraId="34028258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</w:tcPr>
          <w:p w14:paraId="1747AE9D" w14:textId="17F7ABC1" w:rsidR="00FA5894" w:rsidRPr="00B00948" w:rsidRDefault="00FA5894" w:rsidP="00FA5894">
            <w:pPr>
              <w:spacing w:after="0" w:line="240" w:lineRule="auto"/>
            </w:pPr>
            <w:r w:rsidRPr="00D3446E">
              <w:t>120571.Atrioventricular septal defect (AVSD) repair with direct ventricular component closure &amp; patch to atrial component (Nunn/Wilson).</w:t>
            </w:r>
          </w:p>
        </w:tc>
      </w:tr>
      <w:tr w:rsidR="00F14667" w:rsidRPr="000B3DD4" w14:paraId="280B3F95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26FF37C5" w14:textId="73E3E0BE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120635: Double chambered right ventricle repair</w:t>
            </w:r>
          </w:p>
        </w:tc>
      </w:tr>
      <w:tr w:rsidR="00F14667" w:rsidRPr="000B3DD4" w14:paraId="6D9D3BAC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529307C0" w14:textId="7ACEFEBE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lastRenderedPageBreak/>
              <w:t>120719: Left ventricular outflow tract obstruction relief by transcatheter coronary chemical ablation</w:t>
            </w:r>
          </w:p>
        </w:tc>
      </w:tr>
      <w:tr w:rsidR="00F14667" w:rsidRPr="000B3DD4" w14:paraId="5F0BC7A7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4407170B" w14:textId="616A02EA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120738: Partial left </w:t>
            </w:r>
            <w:proofErr w:type="spellStart"/>
            <w:r w:rsidRPr="00B00948">
              <w:t>ventriculectomy</w:t>
            </w:r>
            <w:proofErr w:type="spellEnd"/>
            <w:r w:rsidRPr="00B00948">
              <w:t>-volume reduction (Batista)</w:t>
            </w:r>
          </w:p>
        </w:tc>
      </w:tr>
      <w:tr w:rsidR="00F14667" w:rsidRPr="000B3DD4" w14:paraId="63F378E3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61F73685" w14:textId="5B1A300C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120801: Ventricular septal defect (VSD) closure</w:t>
            </w:r>
          </w:p>
        </w:tc>
      </w:tr>
      <w:tr w:rsidR="00F14667" w:rsidRPr="000B3DD4" w14:paraId="32F6B2F2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0E717DE0" w14:textId="4B88977D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120802: Ventricular septal defect (VSD) closure by direct suture</w:t>
            </w:r>
          </w:p>
        </w:tc>
      </w:tr>
      <w:tr w:rsidR="00F14667" w:rsidRPr="000B3DD4" w14:paraId="3A371F9B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3D3BCD13" w14:textId="75360F9C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120803: Ventricular septal defect (VSD) closure using patch</w:t>
            </w:r>
          </w:p>
        </w:tc>
      </w:tr>
      <w:tr w:rsidR="00F14667" w:rsidRPr="000B3DD4" w14:paraId="56A428C4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6FC43EA5" w14:textId="7ADFFB85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120807: Ventricular septal defect (VSD) closure with transluminal device</w:t>
            </w:r>
          </w:p>
        </w:tc>
      </w:tr>
      <w:tr w:rsidR="00F14667" w:rsidRPr="000B3DD4" w14:paraId="4EF30CE8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72BCC589" w14:textId="75C41B68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120816: Closure of multiple ventricular septal defect (VSD)s</w:t>
            </w:r>
          </w:p>
        </w:tc>
      </w:tr>
      <w:tr w:rsidR="00F14667" w:rsidRPr="000B3DD4" w14:paraId="70A724B8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5D430F19" w14:textId="14F17C70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120819: Open fenestration of ventricular septal defect (VSD) patch</w:t>
            </w:r>
          </w:p>
        </w:tc>
      </w:tr>
      <w:tr w:rsidR="00F14667" w:rsidRPr="000B3DD4" w14:paraId="32E90F0E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5738A399" w14:textId="13BF0047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120820: Transluminal fenestration of ventricular septal defect (VSD) patch</w:t>
            </w:r>
          </w:p>
        </w:tc>
      </w:tr>
      <w:tr w:rsidR="00F14667" w:rsidRPr="000B3DD4" w14:paraId="623DDF65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31F36A32" w14:textId="6E24FBB8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120828: Intraoperative ventricular septal defect (VSD) closure with transluminal device (hybrid approach)</w:t>
            </w:r>
          </w:p>
        </w:tc>
      </w:tr>
      <w:tr w:rsidR="00F14667" w:rsidRPr="000B3DD4" w14:paraId="51E43CC9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7AB020B8" w14:textId="08194499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121100: Common arterial trunk (truncus) repair</w:t>
            </w:r>
          </w:p>
        </w:tc>
      </w:tr>
      <w:tr w:rsidR="00F14667" w:rsidRPr="000B3DD4" w14:paraId="6D6922F3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3BFCD44B" w14:textId="00A609FA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121201: Aortopulmonary window closure                 </w:t>
            </w:r>
          </w:p>
        </w:tc>
      </w:tr>
      <w:tr w:rsidR="00F14667" w:rsidRPr="000B3DD4" w14:paraId="34A57DBE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756EBF15" w14:textId="3DD459AB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121321: Pulmonary valvar replacement (not conduit)</w:t>
            </w:r>
          </w:p>
        </w:tc>
      </w:tr>
      <w:tr w:rsidR="00F14667" w:rsidRPr="000B3DD4" w14:paraId="610AE52A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4BD5B844" w14:textId="6770BAF3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121322: Pulmonary valvar replacement using homograft</w:t>
            </w:r>
          </w:p>
        </w:tc>
      </w:tr>
      <w:tr w:rsidR="00F14667" w:rsidRPr="000B3DD4" w14:paraId="60F6852F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7A065BA3" w14:textId="0663E639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121351: Transluminal pulmonary valvar insertion with stent mounted valve</w:t>
            </w:r>
          </w:p>
        </w:tc>
      </w:tr>
      <w:tr w:rsidR="00F14667" w:rsidRPr="000B3DD4" w14:paraId="423AA118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6C603769" w14:textId="7AF49972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121355: Pulmonary valve repair converted to pulmonary valvar replacement</w:t>
            </w:r>
          </w:p>
        </w:tc>
      </w:tr>
      <w:tr w:rsidR="00F14667" w:rsidRPr="000B3DD4" w14:paraId="48071CF8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5E42E990" w14:textId="3225C1AA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121381: Transluminal aortic valvar insertion with stent mounted valve</w:t>
            </w:r>
          </w:p>
        </w:tc>
      </w:tr>
      <w:tr w:rsidR="00F14667" w:rsidRPr="000B3DD4" w14:paraId="4B7DD7E0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12791DED" w14:textId="643629C4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121384: Transapical aortic valve implantation (hybrid approach)</w:t>
            </w:r>
          </w:p>
        </w:tc>
      </w:tr>
      <w:tr w:rsidR="00F14667" w:rsidRPr="000B3DD4" w14:paraId="0BBF4F8C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2CF34588" w14:textId="7FB79CE3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121385: Transluminal pulmonary valvar insertion with stent mounted valve  including </w:t>
            </w:r>
            <w:proofErr w:type="spellStart"/>
            <w:r w:rsidRPr="00B00948">
              <w:t>prestenting</w:t>
            </w:r>
            <w:proofErr w:type="spellEnd"/>
          </w:p>
        </w:tc>
      </w:tr>
      <w:tr w:rsidR="00F14667" w:rsidRPr="000B3DD4" w14:paraId="6233EB5E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6185B9C0" w14:textId="31224B1C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121386: Transluminal pulmonary valvar </w:t>
            </w:r>
            <w:proofErr w:type="spellStart"/>
            <w:r w:rsidRPr="00B00948">
              <w:t>prestenting</w:t>
            </w:r>
            <w:proofErr w:type="spellEnd"/>
            <w:r w:rsidRPr="00B00948">
              <w:t xml:space="preserve"> procedure in preparation for valve replacement</w:t>
            </w:r>
          </w:p>
        </w:tc>
      </w:tr>
      <w:tr w:rsidR="00F14667" w:rsidRPr="000B3DD4" w14:paraId="37C0B132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7CD94F35" w14:textId="4E16D484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121430: Pulmonary artery origin from ascending aorta (</w:t>
            </w:r>
            <w:proofErr w:type="spellStart"/>
            <w:r w:rsidRPr="00B00948">
              <w:t>hemitruncus</w:t>
            </w:r>
            <w:proofErr w:type="spellEnd"/>
            <w:r w:rsidRPr="00B00948">
              <w:t>) repair</w:t>
            </w:r>
          </w:p>
        </w:tc>
      </w:tr>
      <w:tr w:rsidR="00F14667" w:rsidRPr="000B3DD4" w14:paraId="0C903F06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765A9843" w14:textId="2727EE38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121630: Ross procedure: aortic valve or root replacement with pulmonary autograft &amp; pulmonary valvar replacement</w:t>
            </w:r>
          </w:p>
        </w:tc>
      </w:tr>
      <w:tr w:rsidR="00F14667" w:rsidRPr="000B3DD4" w14:paraId="5200FA26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14CE8640" w14:textId="5FB1130D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121662: Ross-Konno procedure</w:t>
            </w:r>
          </w:p>
        </w:tc>
      </w:tr>
      <w:tr w:rsidR="00F14667" w:rsidRPr="000B3DD4" w14:paraId="543904D6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0A8966CA" w14:textId="304E99A5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121681: Aortic sinus of Valsalva distal fistula closure</w:t>
            </w:r>
          </w:p>
        </w:tc>
      </w:tr>
      <w:tr w:rsidR="00F14667" w:rsidRPr="000B3DD4" w14:paraId="5962308F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2A7B5B16" w14:textId="23859DEA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121685: Aortic sinus of Valsalva aneurysm repair</w:t>
            </w:r>
          </w:p>
        </w:tc>
      </w:tr>
      <w:tr w:rsidR="00F14667" w:rsidRPr="000B3DD4" w14:paraId="344C8DC5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hideMark/>
          </w:tcPr>
          <w:p w14:paraId="5395C8FE" w14:textId="3F79B32D" w:rsidR="00F14667" w:rsidRPr="000B3DD4" w:rsidRDefault="00F14667" w:rsidP="00F14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121690: Aorto-left ventricular tunnel closure</w:t>
            </w:r>
          </w:p>
        </w:tc>
      </w:tr>
      <w:tr w:rsidR="00927F0C" w:rsidRPr="000B3DD4" w14:paraId="1F80337E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3422360C" w14:textId="76956418" w:rsidR="00927F0C" w:rsidRPr="00B00948" w:rsidRDefault="00927F0C" w:rsidP="00927F0C">
            <w:pPr>
              <w:spacing w:after="0" w:line="240" w:lineRule="auto"/>
            </w:pPr>
            <w:r w:rsidRPr="00F62FCA">
              <w:t>121732: Pulmonary arterial sling repair</w:t>
            </w:r>
          </w:p>
        </w:tc>
      </w:tr>
      <w:tr w:rsidR="00927F0C" w:rsidRPr="000B3DD4" w14:paraId="21F687D1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190CFA99" w14:textId="5C2DE580" w:rsidR="00927F0C" w:rsidRPr="00B00948" w:rsidRDefault="00927F0C" w:rsidP="00927F0C">
            <w:pPr>
              <w:spacing w:after="0" w:line="240" w:lineRule="auto"/>
            </w:pPr>
            <w:r w:rsidRPr="00F62FCA">
              <w:t>121799: Aortic root replacement of implanted pulmonary autograft &amp; pulmonary valve re-replacement &amp; pulmonary valve re-replacement</w:t>
            </w:r>
          </w:p>
        </w:tc>
      </w:tr>
      <w:tr w:rsidR="00927F0C" w:rsidRPr="000B3DD4" w14:paraId="24D0FB10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68A88A5D" w14:textId="67CA5835" w:rsidR="00927F0C" w:rsidRPr="00B00948" w:rsidRDefault="00927F0C" w:rsidP="00927F0C">
            <w:pPr>
              <w:spacing w:after="0" w:line="240" w:lineRule="auto"/>
            </w:pPr>
            <w:r w:rsidRPr="00F62FCA">
              <w:t>122300: Anomalous coronary artery (</w:t>
            </w:r>
            <w:proofErr w:type="spellStart"/>
            <w:r w:rsidRPr="00F62FCA">
              <w:t>eg</w:t>
            </w:r>
            <w:proofErr w:type="spellEnd"/>
            <w:r w:rsidRPr="00F62FCA">
              <w:t xml:space="preserve"> ALCAPA) repair</w:t>
            </w:r>
          </w:p>
        </w:tc>
      </w:tr>
      <w:tr w:rsidR="00927F0C" w:rsidRPr="000B3DD4" w14:paraId="229F5F80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24DBE2FA" w14:textId="58A6DAFE" w:rsidR="00927F0C" w:rsidRPr="00B00948" w:rsidRDefault="00927F0C" w:rsidP="00927F0C">
            <w:pPr>
              <w:spacing w:after="0" w:line="240" w:lineRule="auto"/>
            </w:pPr>
            <w:r w:rsidRPr="00F62FCA">
              <w:t>122342: Transluminal chemical occlusion of coronary artery</w:t>
            </w:r>
          </w:p>
        </w:tc>
      </w:tr>
      <w:tr w:rsidR="00927F0C" w:rsidRPr="000B3DD4" w14:paraId="2D4E15B3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6B015606" w14:textId="142C3823" w:rsidR="00927F0C" w:rsidRPr="00B00948" w:rsidRDefault="00927F0C" w:rsidP="00927F0C">
            <w:pPr>
              <w:spacing w:after="0" w:line="240" w:lineRule="auto"/>
            </w:pPr>
            <w:r w:rsidRPr="00F62FCA">
              <w:t>122380: Anomalous aortic origin of coronary artery repair</w:t>
            </w:r>
          </w:p>
        </w:tc>
      </w:tr>
      <w:tr w:rsidR="00927F0C" w:rsidRPr="000B3DD4" w14:paraId="41BF83AA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3A43451F" w14:textId="7F7265D6" w:rsidR="00927F0C" w:rsidRPr="00B00948" w:rsidRDefault="00927F0C" w:rsidP="00927F0C">
            <w:pPr>
              <w:spacing w:after="0" w:line="240" w:lineRule="auto"/>
            </w:pPr>
            <w:r w:rsidRPr="00F62FCA">
              <w:t xml:space="preserve">122601: Tetralogy of Fallot repair                            </w:t>
            </w:r>
          </w:p>
        </w:tc>
      </w:tr>
      <w:tr w:rsidR="00927F0C" w:rsidRPr="000B3DD4" w14:paraId="21715A87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665D3970" w14:textId="62B9BBC0" w:rsidR="00927F0C" w:rsidRPr="00B00948" w:rsidRDefault="00927F0C" w:rsidP="00927F0C">
            <w:pPr>
              <w:spacing w:after="0" w:line="240" w:lineRule="auto"/>
            </w:pPr>
            <w:r w:rsidRPr="00F62FCA">
              <w:t>122613: Tetralogy of Fallot repair with transannular patch</w:t>
            </w:r>
          </w:p>
        </w:tc>
      </w:tr>
      <w:tr w:rsidR="00927F0C" w:rsidRPr="000B3DD4" w14:paraId="244D953F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6D95BBAC" w14:textId="0A649C14" w:rsidR="00927F0C" w:rsidRPr="00B00948" w:rsidRDefault="00927F0C" w:rsidP="00927F0C">
            <w:pPr>
              <w:spacing w:after="0" w:line="240" w:lineRule="auto"/>
            </w:pPr>
            <w:r w:rsidRPr="00F62FCA">
              <w:t>122620: Tetralogy of Fallot repair without transannular patch</w:t>
            </w:r>
          </w:p>
        </w:tc>
      </w:tr>
      <w:tr w:rsidR="00927F0C" w:rsidRPr="000B3DD4" w14:paraId="0A2C7406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2F37C926" w14:textId="50C4713F" w:rsidR="00927F0C" w:rsidRPr="00B00948" w:rsidRDefault="00927F0C" w:rsidP="00927F0C">
            <w:pPr>
              <w:spacing w:after="0" w:line="240" w:lineRule="auto"/>
            </w:pPr>
            <w:r w:rsidRPr="00F62FCA">
              <w:t>122621: Absent pulmonary valve syndrome (Fallot type) repair</w:t>
            </w:r>
          </w:p>
        </w:tc>
      </w:tr>
      <w:tr w:rsidR="00927F0C" w:rsidRPr="000B3DD4" w14:paraId="622C495D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50A4ED31" w14:textId="1B3970C1" w:rsidR="00927F0C" w:rsidRPr="00B00948" w:rsidRDefault="00927F0C" w:rsidP="00927F0C">
            <w:pPr>
              <w:spacing w:after="0" w:line="240" w:lineRule="auto"/>
            </w:pPr>
            <w:r w:rsidRPr="00F62FCA">
              <w:t>122701: Double outlet right ventricle with subaortic or doubly committed ventricular septal defect (VSD) &amp; pulmonary stenosis (Fallot-type) repair</w:t>
            </w:r>
          </w:p>
        </w:tc>
      </w:tr>
      <w:tr w:rsidR="00927F0C" w:rsidRPr="000B3DD4" w14:paraId="58757D5B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2F653380" w14:textId="05A7610D" w:rsidR="00927F0C" w:rsidRPr="00B00948" w:rsidRDefault="00927F0C" w:rsidP="00927F0C">
            <w:pPr>
              <w:spacing w:after="0" w:line="240" w:lineRule="auto"/>
            </w:pPr>
            <w:r w:rsidRPr="00F62FCA">
              <w:t>122702: Double outlet right ventricle repair with intraventricular tunnel</w:t>
            </w:r>
          </w:p>
        </w:tc>
      </w:tr>
      <w:tr w:rsidR="00927F0C" w:rsidRPr="000B3DD4" w14:paraId="099ECFA4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57DB0D6C" w14:textId="0142E766" w:rsidR="00927F0C" w:rsidRPr="00B00948" w:rsidRDefault="00927F0C" w:rsidP="00927F0C">
            <w:pPr>
              <w:spacing w:after="0" w:line="240" w:lineRule="auto"/>
            </w:pPr>
            <w:r w:rsidRPr="00F62FCA">
              <w:t>122745: REV procedure: intraventricular left ventricle to aorta tunnel with infundibular septum resection &amp; direct right ventricle to pulmonary trunk anastomosis</w:t>
            </w:r>
          </w:p>
        </w:tc>
      </w:tr>
      <w:tr w:rsidR="00927F0C" w:rsidRPr="000B3DD4" w14:paraId="3C8392AC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3BB8D301" w14:textId="7EB3E5F4" w:rsidR="00927F0C" w:rsidRPr="00B00948" w:rsidRDefault="00927F0C" w:rsidP="00927F0C">
            <w:pPr>
              <w:spacing w:after="0" w:line="240" w:lineRule="auto"/>
            </w:pPr>
            <w:r w:rsidRPr="00F62FCA">
              <w:t>122750: Double outlet left ventricle repair</w:t>
            </w:r>
          </w:p>
        </w:tc>
      </w:tr>
      <w:tr w:rsidR="00927F0C" w:rsidRPr="000B3DD4" w14:paraId="178E4810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4812E2A9" w14:textId="5689C0CB" w:rsidR="00927F0C" w:rsidRPr="00B00948" w:rsidRDefault="00927F0C" w:rsidP="00927F0C">
            <w:pPr>
              <w:spacing w:after="0" w:line="240" w:lineRule="auto"/>
            </w:pPr>
            <w:r w:rsidRPr="00F62FCA">
              <w:t xml:space="preserve">122778: Aortic root translocation to over left ventricle (including </w:t>
            </w:r>
            <w:proofErr w:type="spellStart"/>
            <w:r w:rsidRPr="00F62FCA">
              <w:t>Nikaidoh</w:t>
            </w:r>
            <w:proofErr w:type="spellEnd"/>
            <w:r w:rsidRPr="00F62FCA">
              <w:t>)</w:t>
            </w:r>
          </w:p>
        </w:tc>
      </w:tr>
      <w:tr w:rsidR="00927F0C" w:rsidRPr="000B3DD4" w14:paraId="1E56F201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6DEC53C7" w14:textId="7DB61A90" w:rsidR="00927F0C" w:rsidRPr="00B00948" w:rsidRDefault="00927F0C" w:rsidP="00927F0C">
            <w:pPr>
              <w:spacing w:after="0" w:line="240" w:lineRule="auto"/>
            </w:pPr>
            <w:r w:rsidRPr="00F62FCA">
              <w:lastRenderedPageBreak/>
              <w:t>122801: Pulmonary atresia &amp; ventricular septal defect (VSD) (including Fallot-type) repair</w:t>
            </w:r>
          </w:p>
        </w:tc>
      </w:tr>
      <w:tr w:rsidR="00927F0C" w:rsidRPr="000B3DD4" w14:paraId="1CEF68B2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6B93B764" w14:textId="4E25F8F4" w:rsidR="00927F0C" w:rsidRPr="00B00948" w:rsidRDefault="00927F0C" w:rsidP="00927F0C">
            <w:pPr>
              <w:spacing w:after="0" w:line="240" w:lineRule="auto"/>
            </w:pPr>
            <w:r w:rsidRPr="00F62FCA">
              <w:t>122811: Pulmonary atresia, ventricular septal defect (VSD) &amp; systemic-to-pulmonary collateral artery(</w:t>
            </w:r>
            <w:proofErr w:type="spellStart"/>
            <w:r w:rsidRPr="00F62FCA">
              <w:t>ies</w:t>
            </w:r>
            <w:proofErr w:type="spellEnd"/>
            <w:r w:rsidRPr="00F62FCA">
              <w:t>) (MAPCA(s)) repair</w:t>
            </w:r>
          </w:p>
        </w:tc>
      </w:tr>
      <w:tr w:rsidR="00927F0C" w:rsidRPr="000B3DD4" w14:paraId="42953300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651DC82C" w14:textId="21CC7F2F" w:rsidR="00927F0C" w:rsidRPr="00B00948" w:rsidRDefault="00927F0C" w:rsidP="00927F0C">
            <w:pPr>
              <w:spacing w:after="0" w:line="240" w:lineRule="auto"/>
            </w:pPr>
            <w:r w:rsidRPr="00F62FCA">
              <w:t>122901: Senning procedure (atrial inversion)</w:t>
            </w:r>
          </w:p>
        </w:tc>
      </w:tr>
      <w:tr w:rsidR="00927F0C" w:rsidRPr="000B3DD4" w14:paraId="2055D8EE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50CE95CE" w14:textId="3D38000C" w:rsidR="00927F0C" w:rsidRPr="00B00948" w:rsidRDefault="00927F0C" w:rsidP="00927F0C">
            <w:pPr>
              <w:spacing w:after="0" w:line="240" w:lineRule="auto"/>
            </w:pPr>
            <w:r w:rsidRPr="00F62FCA">
              <w:t>122902: Mustard procedure (atrial inversion)</w:t>
            </w:r>
          </w:p>
        </w:tc>
      </w:tr>
      <w:tr w:rsidR="00927F0C" w:rsidRPr="000B3DD4" w14:paraId="6E8581F3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15440BCD" w14:textId="28669B43" w:rsidR="00927F0C" w:rsidRPr="00B00948" w:rsidRDefault="00927F0C" w:rsidP="00927F0C">
            <w:pPr>
              <w:spacing w:after="0" w:line="240" w:lineRule="auto"/>
            </w:pPr>
            <w:r w:rsidRPr="00F62FCA">
              <w:t>122920: Double outlet right ventricle repair</w:t>
            </w:r>
          </w:p>
        </w:tc>
      </w:tr>
      <w:tr w:rsidR="00927F0C" w:rsidRPr="000B3DD4" w14:paraId="39263878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6548E92C" w14:textId="035F1716" w:rsidR="00927F0C" w:rsidRPr="00B00948" w:rsidRDefault="00927F0C" w:rsidP="00927F0C">
            <w:pPr>
              <w:spacing w:after="0" w:line="240" w:lineRule="auto"/>
            </w:pPr>
            <w:r w:rsidRPr="00F62FCA">
              <w:t xml:space="preserve">122921: Arterial switch procedure                                       </w:t>
            </w:r>
          </w:p>
        </w:tc>
      </w:tr>
      <w:tr w:rsidR="00927F0C" w:rsidRPr="000B3DD4" w14:paraId="328230C4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6382F873" w14:textId="72054DE1" w:rsidR="00927F0C" w:rsidRPr="00B00948" w:rsidRDefault="00927F0C" w:rsidP="00927F0C">
            <w:pPr>
              <w:spacing w:after="0" w:line="240" w:lineRule="auto"/>
            </w:pPr>
            <w:r w:rsidRPr="00F62FCA">
              <w:t>122925: Arterial switch &amp; atrial inversion procedures ('double switch')</w:t>
            </w:r>
          </w:p>
        </w:tc>
      </w:tr>
      <w:tr w:rsidR="00927F0C" w:rsidRPr="000B3DD4" w14:paraId="121AB835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50276356" w14:textId="508994FE" w:rsidR="00927F0C" w:rsidRPr="00B00948" w:rsidRDefault="00927F0C" w:rsidP="00927F0C">
            <w:pPr>
              <w:spacing w:after="0" w:line="240" w:lineRule="auto"/>
            </w:pPr>
            <w:r w:rsidRPr="00F62FCA">
              <w:t>122926: Atrial inversion and Rastelli procedures</w:t>
            </w:r>
          </w:p>
        </w:tc>
      </w:tr>
      <w:tr w:rsidR="00927F0C" w:rsidRPr="000B3DD4" w14:paraId="2C17632A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398B3259" w14:textId="4925AF9C" w:rsidR="00927F0C" w:rsidRPr="00B00948" w:rsidRDefault="00927F0C" w:rsidP="00927F0C">
            <w:pPr>
              <w:spacing w:after="0" w:line="240" w:lineRule="auto"/>
            </w:pPr>
            <w:r w:rsidRPr="00F62FCA">
              <w:t>122952: Pulmonary venous pathway procedure (post Senning-Mustard)</w:t>
            </w:r>
          </w:p>
        </w:tc>
      </w:tr>
      <w:tr w:rsidR="00927F0C" w:rsidRPr="000B3DD4" w14:paraId="5F1DF6CA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0592784E" w14:textId="45CEDD9F" w:rsidR="00927F0C" w:rsidRPr="00B00948" w:rsidRDefault="00927F0C" w:rsidP="00927F0C">
            <w:pPr>
              <w:spacing w:after="0" w:line="240" w:lineRule="auto"/>
            </w:pPr>
            <w:r w:rsidRPr="00F62FCA">
              <w:t>122979: Atrial inversion procedure (Mustard or Senning) revision</w:t>
            </w:r>
          </w:p>
        </w:tc>
      </w:tr>
      <w:tr w:rsidR="00927F0C" w:rsidRPr="000B3DD4" w14:paraId="0DF4A915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3B0A1C83" w14:textId="2C18F075" w:rsidR="00927F0C" w:rsidRPr="00B00948" w:rsidRDefault="00927F0C" w:rsidP="00927F0C">
            <w:pPr>
              <w:spacing w:after="0" w:line="240" w:lineRule="auto"/>
            </w:pPr>
            <w:r w:rsidRPr="00F62FCA">
              <w:t>123760: Lung(s) transplant</w:t>
            </w:r>
          </w:p>
        </w:tc>
      </w:tr>
      <w:tr w:rsidR="00927F0C" w:rsidRPr="000B3DD4" w14:paraId="2EFB5549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75A751D5" w14:textId="53CD8E39" w:rsidR="00927F0C" w:rsidRPr="00B00948" w:rsidRDefault="00927F0C" w:rsidP="00927F0C">
            <w:pPr>
              <w:spacing w:after="0" w:line="240" w:lineRule="auto"/>
            </w:pPr>
            <w:r w:rsidRPr="00F62FCA">
              <w:t>123825: Transluminal left atrial appendage occlusion with device</w:t>
            </w:r>
          </w:p>
        </w:tc>
      </w:tr>
      <w:tr w:rsidR="00927F0C" w:rsidRPr="000B3DD4" w14:paraId="7A41FFA0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55A6C78B" w14:textId="0FD5F2C2" w:rsidR="00927F0C" w:rsidRPr="00B00948" w:rsidRDefault="00927F0C" w:rsidP="00927F0C">
            <w:pPr>
              <w:spacing w:after="0" w:line="240" w:lineRule="auto"/>
            </w:pPr>
            <w:r w:rsidRPr="00F62FCA">
              <w:t>121005. Hypoplastic left heart biventricular repair</w:t>
            </w:r>
          </w:p>
        </w:tc>
      </w:tr>
      <w:tr w:rsidR="009A28B4" w:rsidRPr="000B3DD4" w14:paraId="0B372F3D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  <w:vAlign w:val="bottom"/>
          </w:tcPr>
          <w:p w14:paraId="2F5FD9E7" w14:textId="69745C8B" w:rsidR="009A28B4" w:rsidRPr="00F62FCA" w:rsidRDefault="009A28B4" w:rsidP="00927F0C">
            <w:pPr>
              <w:spacing w:after="0" w:line="240" w:lineRule="auto"/>
            </w:pPr>
            <w:r w:rsidRPr="009A28B4">
              <w:t>120511: Atrioventricular septal defect (AVSD) &amp; Tetralogy of Fallot repair</w:t>
            </w:r>
          </w:p>
        </w:tc>
      </w:tr>
      <w:tr w:rsidR="009A28B4" w:rsidRPr="000B3DD4" w14:paraId="4E4A1246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</w:tcPr>
          <w:p w14:paraId="5F1BF31A" w14:textId="2906127E" w:rsidR="009A28B4" w:rsidRPr="00F62FCA" w:rsidRDefault="009A28B4" w:rsidP="009A28B4">
            <w:pPr>
              <w:spacing w:after="0" w:line="240" w:lineRule="auto"/>
            </w:pPr>
            <w:r w:rsidRPr="0061575B">
              <w:t>122911: Rastelli procedure: intraventricular left ventricle to aorta tunnel &amp; right ventricle to pulmonary artery conduit</w:t>
            </w:r>
          </w:p>
        </w:tc>
      </w:tr>
      <w:tr w:rsidR="009A28B4" w:rsidRPr="000B3DD4" w14:paraId="7E108FB1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</w:tcPr>
          <w:p w14:paraId="0AABDB81" w14:textId="69002ADC" w:rsidR="009A28B4" w:rsidRPr="00F62FCA" w:rsidRDefault="009A28B4" w:rsidP="009A28B4">
            <w:pPr>
              <w:spacing w:after="0" w:line="240" w:lineRule="auto"/>
            </w:pPr>
            <w:r w:rsidRPr="0061575B">
              <w:t>122940: Complex transposition of great arteries repair</w:t>
            </w:r>
          </w:p>
        </w:tc>
      </w:tr>
      <w:tr w:rsidR="00192F96" w:rsidRPr="000B3DD4" w14:paraId="6C569067" w14:textId="77777777" w:rsidTr="00FE5008">
        <w:trPr>
          <w:trHeight w:val="296"/>
        </w:trPr>
        <w:tc>
          <w:tcPr>
            <w:tcW w:w="5000" w:type="pct"/>
            <w:shd w:val="clear" w:color="auto" w:fill="auto"/>
            <w:noWrap/>
          </w:tcPr>
          <w:p w14:paraId="2FE7D802" w14:textId="551ED0D0" w:rsidR="00192F96" w:rsidRPr="0061575B" w:rsidRDefault="00AF2EB0" w:rsidP="009A28B4">
            <w:pPr>
              <w:spacing w:after="0" w:line="240" w:lineRule="auto"/>
            </w:pPr>
            <w:r w:rsidRPr="00AF2EB0">
              <w:t>123210</w:t>
            </w:r>
            <w:r>
              <w:t xml:space="preserve">: </w:t>
            </w:r>
            <w:r w:rsidRPr="00AF2EB0">
              <w:t xml:space="preserve">Heart tumour resection </w:t>
            </w:r>
          </w:p>
        </w:tc>
      </w:tr>
    </w:tbl>
    <w:p w14:paraId="51B957BA" w14:textId="3C833C24" w:rsidR="009A28B4" w:rsidRDefault="009A28B4" w:rsidP="00F9007B">
      <w:pPr>
        <w:pStyle w:val="Heading4"/>
        <w:rPr>
          <w:lang w:eastAsia="en-GB"/>
        </w:rPr>
      </w:pPr>
    </w:p>
    <w:p w14:paraId="390AE674" w14:textId="0CE05BD4" w:rsidR="00611277" w:rsidRDefault="002E714A" w:rsidP="00BF4B83">
      <w:pPr>
        <w:pStyle w:val="Heading3"/>
      </w:pPr>
      <w:r w:rsidRPr="00283D9E">
        <w:t>Exclusion step</w:t>
      </w:r>
      <w:r>
        <w:t xml:space="preserve"> c),</w:t>
      </w:r>
      <w:r w:rsidRPr="00283D9E">
        <w:t xml:space="preserve"> d) and e) should be done after the pathway analysis. </w:t>
      </w:r>
    </w:p>
    <w:p w14:paraId="677F4BF9" w14:textId="58850E34" w:rsidR="00611277" w:rsidRPr="00283D9E" w:rsidRDefault="00611277" w:rsidP="00283D9E">
      <w:pPr>
        <w:pStyle w:val="Heading3"/>
        <w:numPr>
          <w:ilvl w:val="0"/>
          <w:numId w:val="37"/>
        </w:numPr>
        <w:rPr>
          <w:lang w:val="en-US"/>
        </w:rPr>
      </w:pPr>
      <w:r w:rsidRPr="00283D9E">
        <w:rPr>
          <w:lang w:val="en-US"/>
        </w:rPr>
        <w:t xml:space="preserve">Exclusion of patients with small left heart who go down a biventricular pathway </w:t>
      </w:r>
    </w:p>
    <w:p w14:paraId="11A6FF02" w14:textId="701E39F6" w:rsidR="009A28B4" w:rsidRPr="009A28B4" w:rsidRDefault="009A28B4" w:rsidP="00283D9E">
      <w:pPr>
        <w:rPr>
          <w:lang w:eastAsia="en-GB"/>
        </w:rPr>
      </w:pPr>
      <w:r>
        <w:rPr>
          <w:lang w:eastAsia="en-GB"/>
        </w:rPr>
        <w:t xml:space="preserve">If there is a </w:t>
      </w:r>
      <w:r w:rsidR="00611277">
        <w:rPr>
          <w:lang w:eastAsia="en-GB"/>
        </w:rPr>
        <w:t xml:space="preserve">stage one Type B (Table F), AND also there is NO stage one type A nor stage two nor stage three then exclude. (stage one type B can occur as an off pathway in patients who do have these procedures -  </w:t>
      </w:r>
      <w:r w:rsidR="00611277" w:rsidRPr="00611277">
        <w:rPr>
          <w:lang w:eastAsia="en-GB"/>
        </w:rPr>
        <w:t xml:space="preserve">stage one type A </w:t>
      </w:r>
      <w:r w:rsidR="000A735E">
        <w:rPr>
          <w:lang w:eastAsia="en-GB"/>
        </w:rPr>
        <w:t>or</w:t>
      </w:r>
      <w:r w:rsidR="00611277" w:rsidRPr="00611277">
        <w:rPr>
          <w:lang w:eastAsia="en-GB"/>
        </w:rPr>
        <w:t xml:space="preserve"> stage two </w:t>
      </w:r>
      <w:r w:rsidR="000A735E">
        <w:rPr>
          <w:lang w:eastAsia="en-GB"/>
        </w:rPr>
        <w:t>or</w:t>
      </w:r>
      <w:r w:rsidR="00611277" w:rsidRPr="00611277">
        <w:rPr>
          <w:lang w:eastAsia="en-GB"/>
        </w:rPr>
        <w:t xml:space="preserve"> stage three</w:t>
      </w:r>
      <w:r w:rsidR="00611277">
        <w:rPr>
          <w:lang w:eastAsia="en-GB"/>
        </w:rPr>
        <w:t>)</w:t>
      </w:r>
    </w:p>
    <w:p w14:paraId="111A5F3D" w14:textId="52A278CB" w:rsidR="009A28B4" w:rsidRPr="00607C21" w:rsidRDefault="00611277" w:rsidP="00F9007B">
      <w:pPr>
        <w:pStyle w:val="Heading4"/>
        <w:rPr>
          <w:lang w:eastAsia="en-GB"/>
        </w:rPr>
      </w:pPr>
      <w:r w:rsidRPr="00607C21">
        <w:rPr>
          <w:lang w:eastAsia="en-GB"/>
        </w:rPr>
        <w:t>Table F</w:t>
      </w:r>
      <w:r w:rsidR="00607C21" w:rsidRPr="00607C21">
        <w:rPr>
          <w:lang w:eastAsia="en-GB"/>
        </w:rPr>
        <w:t xml:space="preserve">: </w:t>
      </w:r>
      <w:r w:rsidR="00607C21" w:rsidRPr="00283D9E">
        <w:rPr>
          <w:lang w:val="en-US" w:eastAsia="en-GB"/>
        </w:rPr>
        <w:t>Coarctation/interrupted arch repair codes</w:t>
      </w:r>
    </w:p>
    <w:tbl>
      <w:tblPr>
        <w:tblW w:w="4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3"/>
      </w:tblGrid>
      <w:tr w:rsidR="009A28B4" w:rsidRPr="0070411F" w14:paraId="3A004EEE" w14:textId="77777777" w:rsidTr="00B86C0C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5486" w14:textId="554ED622" w:rsidR="009A28B4" w:rsidRPr="0070411F" w:rsidRDefault="009A28B4" w:rsidP="00BC2BAE">
            <w:pPr>
              <w:rPr>
                <w:b/>
                <w:bCs/>
                <w:lang w:val="en-US" w:eastAsia="en-GB"/>
              </w:rPr>
            </w:pPr>
            <w:r>
              <w:rPr>
                <w:b/>
                <w:bCs/>
                <w:lang w:val="en-US" w:eastAsia="en-GB"/>
              </w:rPr>
              <w:t xml:space="preserve">Stage one </w:t>
            </w:r>
            <w:r w:rsidRPr="0070411F">
              <w:rPr>
                <w:b/>
                <w:bCs/>
                <w:lang w:val="en-US" w:eastAsia="en-GB"/>
              </w:rPr>
              <w:t>Type B: Coarctation/interrupted arch repair</w:t>
            </w:r>
          </w:p>
        </w:tc>
      </w:tr>
      <w:tr w:rsidR="009A28B4" w:rsidRPr="004B137F" w14:paraId="224F2E3D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0C76B" w14:textId="77777777" w:rsidR="009A28B4" w:rsidRPr="004B137F" w:rsidRDefault="009A28B4" w:rsidP="00BC2BAE">
            <w:r w:rsidRPr="00043624">
              <w:rPr>
                <w:rFonts w:cs="Arial"/>
              </w:rPr>
              <w:t>121800: Coarctation-hypoplasia of aorta repair</w:t>
            </w:r>
          </w:p>
        </w:tc>
      </w:tr>
      <w:tr w:rsidR="009A28B4" w:rsidRPr="004B137F" w14:paraId="6775B401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8FE2" w14:textId="77777777" w:rsidR="009A28B4" w:rsidRPr="004B137F" w:rsidRDefault="009A28B4" w:rsidP="00BC2BAE">
            <w:pPr>
              <w:rPr>
                <w:b/>
                <w:bCs/>
              </w:rPr>
            </w:pPr>
            <w:r w:rsidRPr="00043624">
              <w:rPr>
                <w:rFonts w:cs="Arial"/>
              </w:rPr>
              <w:t>121801: Aortic coarctation-hypoplasia repair by resection &amp; end to end anastomosis</w:t>
            </w:r>
          </w:p>
        </w:tc>
      </w:tr>
      <w:tr w:rsidR="009A28B4" w:rsidRPr="004B137F" w14:paraId="4E82BDDE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8193" w14:textId="77777777" w:rsidR="009A28B4" w:rsidRPr="004B137F" w:rsidRDefault="009A28B4" w:rsidP="00BC2BAE">
            <w:pPr>
              <w:rPr>
                <w:b/>
                <w:bCs/>
              </w:rPr>
            </w:pPr>
            <w:r w:rsidRPr="00043624">
              <w:rPr>
                <w:rFonts w:cs="Arial"/>
              </w:rPr>
              <w:t xml:space="preserve">121802: Aortic coarctation-hypoplasia repair by patch </w:t>
            </w:r>
            <w:proofErr w:type="spellStart"/>
            <w:r w:rsidRPr="00043624">
              <w:rPr>
                <w:rFonts w:cs="Arial"/>
              </w:rPr>
              <w:t>aortoplasty</w:t>
            </w:r>
            <w:proofErr w:type="spellEnd"/>
          </w:p>
        </w:tc>
      </w:tr>
      <w:tr w:rsidR="009A28B4" w:rsidRPr="004B137F" w14:paraId="7FD1A019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AC2D8" w14:textId="77777777" w:rsidR="009A28B4" w:rsidRPr="004B137F" w:rsidRDefault="009A28B4" w:rsidP="00BC2BAE">
            <w:r w:rsidRPr="00043624">
              <w:rPr>
                <w:rFonts w:cs="Arial"/>
              </w:rPr>
              <w:t xml:space="preserve">121803: Aortic coarctation-hypoplasia repair by subclavian flap </w:t>
            </w:r>
            <w:proofErr w:type="spellStart"/>
            <w:r w:rsidRPr="00043624">
              <w:rPr>
                <w:rFonts w:cs="Arial"/>
              </w:rPr>
              <w:t>aortoplasty</w:t>
            </w:r>
            <w:proofErr w:type="spellEnd"/>
          </w:p>
        </w:tc>
      </w:tr>
      <w:tr w:rsidR="009A28B4" w:rsidRPr="004B137F" w14:paraId="69385C8B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7D1CD" w14:textId="77777777" w:rsidR="009A28B4" w:rsidRPr="004B137F" w:rsidRDefault="009A28B4" w:rsidP="00BC2BAE">
            <w:r w:rsidRPr="00043624">
              <w:rPr>
                <w:rFonts w:cs="Arial"/>
              </w:rPr>
              <w:t>121804: Balloon dilation of native aortic coarctation-hypoplasia</w:t>
            </w:r>
          </w:p>
        </w:tc>
      </w:tr>
      <w:tr w:rsidR="009A28B4" w:rsidRPr="004B137F" w14:paraId="563EA56B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32DBE" w14:textId="77777777" w:rsidR="009A28B4" w:rsidRPr="004B137F" w:rsidRDefault="009A28B4" w:rsidP="00BC2BAE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121810: Aortic coarctation-hypoplasia repair by resection &amp; extended end to end anastomosis</w:t>
            </w:r>
          </w:p>
        </w:tc>
      </w:tr>
      <w:tr w:rsidR="009A28B4" w:rsidRPr="004B137F" w14:paraId="512713CC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CDA14" w14:textId="77777777" w:rsidR="009A28B4" w:rsidRPr="004B137F" w:rsidRDefault="009A28B4" w:rsidP="00BC2BAE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121815: Aortic coarctation-hypoplasia repair by resection &amp; insertion of tube graft</w:t>
            </w:r>
          </w:p>
        </w:tc>
      </w:tr>
      <w:tr w:rsidR="009A28B4" w:rsidRPr="004B137F" w14:paraId="28BC2F64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4D7A" w14:textId="77777777" w:rsidR="009A28B4" w:rsidRPr="004B137F" w:rsidRDefault="009A28B4" w:rsidP="00BC2BAE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121827: Aortic coarctation transluminal obstruction relief</w:t>
            </w:r>
          </w:p>
        </w:tc>
      </w:tr>
      <w:tr w:rsidR="009A28B4" w:rsidRPr="004B137F" w14:paraId="106DD38C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E2A6" w14:textId="77777777" w:rsidR="009A28B4" w:rsidRPr="004B137F" w:rsidRDefault="009A28B4" w:rsidP="00BC2BAE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121830: Aortic arch repair</w:t>
            </w:r>
          </w:p>
        </w:tc>
      </w:tr>
      <w:tr w:rsidR="009A28B4" w:rsidRPr="005855EA" w14:paraId="60171FCC" w14:textId="77777777" w:rsidTr="00B86C0C">
        <w:trPr>
          <w:trHeight w:val="296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6225" w14:textId="77777777" w:rsidR="009A28B4" w:rsidRPr="005855EA" w:rsidRDefault="009A28B4" w:rsidP="00BC2BAE">
            <w:pPr>
              <w:rPr>
                <w:rFonts w:cs="Arial"/>
              </w:rPr>
            </w:pPr>
            <w:r w:rsidRPr="004B137F">
              <w:rPr>
                <w:rFonts w:cs="Arial"/>
              </w:rPr>
              <w:t>122100: Interrupted aortic arch repair</w:t>
            </w:r>
            <w:r>
              <w:rPr>
                <w:rFonts w:cs="Arial"/>
              </w:rPr>
              <w:t xml:space="preserve">. </w:t>
            </w:r>
            <w:r w:rsidRPr="005855EA">
              <w:rPr>
                <w:rFonts w:cs="Arial"/>
                <w:lang w:eastAsia="en-GB"/>
              </w:rPr>
              <w:t xml:space="preserve"> </w:t>
            </w:r>
          </w:p>
        </w:tc>
      </w:tr>
    </w:tbl>
    <w:p w14:paraId="132CCDA8" w14:textId="77777777" w:rsidR="00283D9E" w:rsidRPr="00283D9E" w:rsidRDefault="00283D9E" w:rsidP="00283D9E">
      <w:pPr>
        <w:rPr>
          <w:lang w:val="en-US"/>
        </w:rPr>
      </w:pPr>
    </w:p>
    <w:p w14:paraId="0D0DFAF8" w14:textId="1BECCC98" w:rsidR="009A28B4" w:rsidRDefault="00283D9E" w:rsidP="00283D9E">
      <w:pPr>
        <w:pStyle w:val="Heading3"/>
        <w:numPr>
          <w:ilvl w:val="0"/>
          <w:numId w:val="37"/>
        </w:numPr>
        <w:ind w:left="360"/>
        <w:rPr>
          <w:lang w:val="en-US"/>
        </w:rPr>
      </w:pPr>
      <w:r w:rsidRPr="000D4FB5">
        <w:rPr>
          <w:lang w:val="en-US"/>
        </w:rPr>
        <w:lastRenderedPageBreak/>
        <w:t xml:space="preserve">Exclusion </w:t>
      </w:r>
      <w:r>
        <w:rPr>
          <w:lang w:val="en-US"/>
        </w:rPr>
        <w:t xml:space="preserve">of </w:t>
      </w:r>
      <w:r w:rsidR="00611277" w:rsidRPr="00283D9E">
        <w:rPr>
          <w:lang w:val="en-US"/>
        </w:rPr>
        <w:t xml:space="preserve">patients who are selected by diagnosis code 070700 Left ventricular hypoplasia only and have no procedures in HLHS pathway </w:t>
      </w:r>
    </w:p>
    <w:p w14:paraId="2AB55822" w14:textId="3ED5C05F" w:rsidR="00D87644" w:rsidRPr="000D4FB5" w:rsidRDefault="00283D9E" w:rsidP="00D87644">
      <w:pPr>
        <w:pStyle w:val="Heading3"/>
        <w:numPr>
          <w:ilvl w:val="0"/>
          <w:numId w:val="37"/>
        </w:numPr>
        <w:ind w:left="360"/>
        <w:rPr>
          <w:lang w:val="en-US"/>
        </w:rPr>
      </w:pPr>
      <w:r w:rsidRPr="000D4FB5">
        <w:rPr>
          <w:lang w:val="en-US"/>
        </w:rPr>
        <w:t xml:space="preserve">Exclusion </w:t>
      </w:r>
      <w:r>
        <w:rPr>
          <w:lang w:val="en-US"/>
        </w:rPr>
        <w:t xml:space="preserve">of </w:t>
      </w:r>
      <w:r w:rsidR="00D87644" w:rsidRPr="000D4FB5">
        <w:rPr>
          <w:lang w:val="en-US"/>
        </w:rPr>
        <w:t xml:space="preserve">patients who </w:t>
      </w:r>
      <w:r w:rsidR="008727D5">
        <w:rPr>
          <w:lang w:val="en-US"/>
        </w:rPr>
        <w:t xml:space="preserve">had </w:t>
      </w:r>
      <w:r w:rsidR="008727D5">
        <w:t>pre pathway only and an ASD closure code</w:t>
      </w:r>
    </w:p>
    <w:p w14:paraId="52E82D7E" w14:textId="77777777" w:rsidR="00801B69" w:rsidRPr="00952F40" w:rsidRDefault="00801B69" w:rsidP="00801B69">
      <w:pPr>
        <w:pStyle w:val="Heading4"/>
        <w:rPr>
          <w:bdr w:val="none" w:sz="0" w:space="0" w:color="auto" w:frame="1"/>
        </w:rPr>
      </w:pPr>
      <w:r w:rsidRPr="00654F7A">
        <w:rPr>
          <w:lang w:eastAsia="en-GB"/>
        </w:rPr>
        <w:t xml:space="preserve">Table </w:t>
      </w:r>
      <w:r>
        <w:rPr>
          <w:lang w:eastAsia="en-GB"/>
        </w:rPr>
        <w:t xml:space="preserve">G: ASD closure code </w:t>
      </w:r>
    </w:p>
    <w:tbl>
      <w:tblPr>
        <w:tblW w:w="4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3"/>
      </w:tblGrid>
      <w:tr w:rsidR="00801B69" w:rsidRPr="001F6DFA" w14:paraId="3F4DC414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261058" w14:textId="77777777" w:rsidR="00801B69" w:rsidRPr="00756539" w:rsidRDefault="00801B69" w:rsidP="000D4FB5">
            <w:r w:rsidRPr="00756539">
              <w:t>120102.  Atrial septal defect (ASD) secundum closure with direct suture,</w:t>
            </w:r>
          </w:p>
        </w:tc>
      </w:tr>
      <w:tr w:rsidR="00801B69" w:rsidRPr="001F6DFA" w14:paraId="246F6F1C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681161" w14:textId="77777777" w:rsidR="00801B69" w:rsidRPr="00756539" w:rsidRDefault="00801B69" w:rsidP="000D4FB5">
            <w:r w:rsidRPr="00756539">
              <w:t>120103.  Atrial septal defect (ASD) secundum closure with patch,</w:t>
            </w:r>
          </w:p>
        </w:tc>
      </w:tr>
      <w:tr w:rsidR="00801B69" w:rsidRPr="001F6DFA" w14:paraId="28B170B0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659D7" w14:textId="77777777" w:rsidR="00801B69" w:rsidRPr="00756539" w:rsidRDefault="00801B69" w:rsidP="000D4FB5">
            <w:pPr>
              <w:rPr>
                <w:lang w:val="en-US" w:eastAsia="en-GB"/>
              </w:rPr>
            </w:pPr>
            <w:r w:rsidRPr="00756539">
              <w:t>120108.</w:t>
            </w:r>
            <w:r>
              <w:t xml:space="preserve"> </w:t>
            </w:r>
            <w:r w:rsidRPr="00756539">
              <w:t>Interatrial communication closure: partial,</w:t>
            </w:r>
          </w:p>
        </w:tc>
      </w:tr>
      <w:tr w:rsidR="00080B94" w:rsidRPr="001F6DFA" w14:paraId="38F2E963" w14:textId="77777777" w:rsidTr="00FA5894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5190" w14:textId="47AC6D00" w:rsidR="00080B94" w:rsidRPr="00756539" w:rsidRDefault="00080B94" w:rsidP="000D4FB5">
            <w:r w:rsidRPr="00080B94">
              <w:t xml:space="preserve">120189.Patent foramen </w:t>
            </w:r>
            <w:proofErr w:type="spellStart"/>
            <w:r w:rsidRPr="00080B94">
              <w:t>ovale</w:t>
            </w:r>
            <w:proofErr w:type="spellEnd"/>
            <w:r w:rsidRPr="00080B94">
              <w:t xml:space="preserve"> (PFO) closure using transluminal suture.</w:t>
            </w:r>
          </w:p>
        </w:tc>
      </w:tr>
    </w:tbl>
    <w:p w14:paraId="69868839" w14:textId="55A35EA2" w:rsidR="00112F2A" w:rsidRDefault="00075935" w:rsidP="00B048E0">
      <w:pPr>
        <w:pStyle w:val="Heading1"/>
        <w:rPr>
          <w:lang w:val="en-US"/>
        </w:rPr>
      </w:pPr>
      <w:bookmarkStart w:id="5" w:name="_Step_2:_Procedure"/>
      <w:bookmarkEnd w:id="5"/>
      <w:r>
        <w:rPr>
          <w:lang w:val="en-US"/>
        </w:rPr>
        <w:t xml:space="preserve">Step 3 </w:t>
      </w:r>
      <w:r w:rsidR="00383706">
        <w:rPr>
          <w:lang w:val="en-US"/>
        </w:rPr>
        <w:t>I</w:t>
      </w:r>
      <w:r w:rsidR="00112F2A">
        <w:rPr>
          <w:lang w:val="en-US"/>
        </w:rPr>
        <w:t xml:space="preserve">dentify </w:t>
      </w:r>
      <w:r w:rsidR="00B06770">
        <w:rPr>
          <w:lang w:val="en-US"/>
        </w:rPr>
        <w:t>HLHS</w:t>
      </w:r>
      <w:r w:rsidR="00112F2A">
        <w:rPr>
          <w:lang w:val="en-US"/>
        </w:rPr>
        <w:t xml:space="preserve"> </w:t>
      </w:r>
      <w:r w:rsidR="001D7094" w:rsidRPr="001D7094">
        <w:rPr>
          <w:lang w:val="en-US"/>
        </w:rPr>
        <w:t>Pathway</w:t>
      </w:r>
    </w:p>
    <w:p w14:paraId="3745220D" w14:textId="176148F1" w:rsidR="000D4928" w:rsidRDefault="000D4928" w:rsidP="00C7153B">
      <w:pPr>
        <w:rPr>
          <w:lang w:val="en-US"/>
        </w:rPr>
      </w:pPr>
      <w:r>
        <w:rPr>
          <w:lang w:val="en-US"/>
        </w:rPr>
        <w:t xml:space="preserve">Consider </w:t>
      </w:r>
      <w:r w:rsidR="009B330E">
        <w:rPr>
          <w:lang w:val="en-US"/>
        </w:rPr>
        <w:t xml:space="preserve">patients selected in </w:t>
      </w:r>
      <w:hyperlink w:anchor="_Step_1:_Diagnostic" w:history="1">
        <w:r w:rsidR="006A4B24" w:rsidRPr="005A2419">
          <w:rPr>
            <w:rStyle w:val="Hyperlink"/>
            <w:lang w:val="en-US"/>
          </w:rPr>
          <w:t>step 1</w:t>
        </w:r>
      </w:hyperlink>
      <w:r w:rsidR="006A4B24">
        <w:rPr>
          <w:lang w:val="en-US"/>
        </w:rPr>
        <w:t xml:space="preserve"> and </w:t>
      </w:r>
      <w:hyperlink w:anchor="_Step_2:_Procedure" w:history="1">
        <w:r w:rsidR="005A2419" w:rsidRPr="005A2419">
          <w:rPr>
            <w:rStyle w:val="Hyperlink"/>
            <w:lang w:val="en-US"/>
          </w:rPr>
          <w:t xml:space="preserve">step </w:t>
        </w:r>
        <w:r w:rsidR="006A4B24" w:rsidRPr="005A2419">
          <w:rPr>
            <w:rStyle w:val="Hyperlink"/>
            <w:lang w:val="en-US"/>
          </w:rPr>
          <w:t>2</w:t>
        </w:r>
      </w:hyperlink>
      <w:r w:rsidR="006A4B24">
        <w:rPr>
          <w:lang w:val="en-US"/>
        </w:rPr>
        <w:t xml:space="preserve"> and</w:t>
      </w:r>
      <w:r>
        <w:rPr>
          <w:lang w:val="en-US"/>
        </w:rPr>
        <w:t xml:space="preserve"> then </w:t>
      </w:r>
      <w:bookmarkStart w:id="6" w:name="_Hlk109031069"/>
      <w:r>
        <w:rPr>
          <w:lang w:val="en-US"/>
        </w:rPr>
        <w:t>assign pathway type to each procedure</w:t>
      </w:r>
      <w:bookmarkEnd w:id="6"/>
      <w:r w:rsidR="006A4B24">
        <w:rPr>
          <w:lang w:val="en-US"/>
        </w:rPr>
        <w:t>.</w:t>
      </w:r>
    </w:p>
    <w:p w14:paraId="036F368F" w14:textId="68EA9ACF" w:rsidR="004E116F" w:rsidRDefault="004E116F" w:rsidP="00502D5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HLHS patients can be only managed in SV pathway.</w:t>
      </w:r>
    </w:p>
    <w:p w14:paraId="29324B2B" w14:textId="2F10BEDB" w:rsidR="00BF11D8" w:rsidRPr="000F1BD7" w:rsidRDefault="4479949A" w:rsidP="0059297C">
      <w:pPr>
        <w:rPr>
          <w:color w:val="000000" w:themeColor="text1"/>
        </w:rPr>
      </w:pPr>
      <w:r w:rsidRPr="000F1BD7">
        <w:rPr>
          <w:color w:val="000000" w:themeColor="text1"/>
          <w:lang w:val="en-US"/>
        </w:rPr>
        <w:t>The f</w:t>
      </w:r>
      <w:r w:rsidR="00771D27" w:rsidRPr="000F1BD7">
        <w:rPr>
          <w:color w:val="000000" w:themeColor="text1"/>
          <w:lang w:val="en-US"/>
        </w:rPr>
        <w:t xml:space="preserve">irst occurrence of a pathway procedure identifies the </w:t>
      </w:r>
      <w:r w:rsidR="4B6679C5" w:rsidRPr="000F1BD7">
        <w:rPr>
          <w:color w:val="000000" w:themeColor="text1"/>
          <w:lang w:val="en-US"/>
        </w:rPr>
        <w:t xml:space="preserve">occurrence of that </w:t>
      </w:r>
      <w:r w:rsidR="00771D27" w:rsidRPr="000F1BD7">
        <w:rPr>
          <w:color w:val="000000" w:themeColor="text1"/>
          <w:lang w:val="en-US"/>
        </w:rPr>
        <w:t xml:space="preserve">pathway. </w:t>
      </w:r>
      <w:r w:rsidR="145BB36F" w:rsidRPr="000F1BD7">
        <w:rPr>
          <w:color w:val="000000" w:themeColor="text1"/>
          <w:lang w:val="en-US"/>
        </w:rPr>
        <w:t>Hence f</w:t>
      </w:r>
      <w:r w:rsidR="00BF11D8" w:rsidRPr="000F1BD7">
        <w:rPr>
          <w:color w:val="000000" w:themeColor="text1"/>
          <w:bdr w:val="none" w:sz="0" w:space="0" w:color="auto" w:frame="1"/>
        </w:rPr>
        <w:t xml:space="preserve">or any of the </w:t>
      </w:r>
      <w:r w:rsidR="004E116F">
        <w:rPr>
          <w:color w:val="000000" w:themeColor="text1"/>
          <w:bdr w:val="none" w:sz="0" w:space="0" w:color="auto" w:frame="1"/>
        </w:rPr>
        <w:t>3</w:t>
      </w:r>
      <w:r w:rsidR="00BF11D8" w:rsidRPr="000F1BD7">
        <w:rPr>
          <w:color w:val="000000" w:themeColor="text1"/>
          <w:bdr w:val="none" w:sz="0" w:space="0" w:color="auto" w:frame="1"/>
        </w:rPr>
        <w:t xml:space="preserve"> defined pathway procedures</w:t>
      </w:r>
      <w:r w:rsidR="00717499">
        <w:rPr>
          <w:color w:val="000000" w:themeColor="text1"/>
          <w:bdr w:val="none" w:sz="0" w:space="0" w:color="auto" w:frame="1"/>
        </w:rPr>
        <w:t xml:space="preserve">, </w:t>
      </w:r>
      <w:r w:rsidR="00BF11D8" w:rsidRPr="000F1BD7">
        <w:rPr>
          <w:color w:val="000000" w:themeColor="text1"/>
          <w:bdr w:val="none" w:sz="0" w:space="0" w:color="auto" w:frame="1"/>
        </w:rPr>
        <w:t>i.e</w:t>
      </w:r>
      <w:r w:rsidR="00BF11D8" w:rsidRPr="006F0324">
        <w:rPr>
          <w:color w:val="000000" w:themeColor="text1"/>
          <w:bdr w:val="none" w:sz="0" w:space="0" w:color="auto" w:frame="1"/>
        </w:rPr>
        <w:t xml:space="preserve">., </w:t>
      </w:r>
      <w:r w:rsidR="006F0324" w:rsidRPr="006F0324">
        <w:rPr>
          <w:color w:val="000000" w:themeColor="text1"/>
          <w:bdr w:val="none" w:sz="0" w:space="0" w:color="auto" w:frame="1"/>
        </w:rPr>
        <w:t>palliative first stage procedure</w:t>
      </w:r>
      <w:r w:rsidR="00BF11D8" w:rsidRPr="000F1BD7">
        <w:rPr>
          <w:color w:val="000000" w:themeColor="text1"/>
          <w:bdr w:val="none" w:sz="0" w:space="0" w:color="auto" w:frame="1"/>
        </w:rPr>
        <w:t xml:space="preserve">, stage </w:t>
      </w:r>
      <w:r w:rsidR="006F0324">
        <w:rPr>
          <w:color w:val="000000" w:themeColor="text1"/>
          <w:bdr w:val="none" w:sz="0" w:space="0" w:color="auto" w:frame="1"/>
        </w:rPr>
        <w:t>two</w:t>
      </w:r>
      <w:r w:rsidR="004E116F">
        <w:rPr>
          <w:color w:val="000000" w:themeColor="text1"/>
          <w:bdr w:val="none" w:sz="0" w:space="0" w:color="auto" w:frame="1"/>
        </w:rPr>
        <w:t xml:space="preserve"> and </w:t>
      </w:r>
      <w:r w:rsidR="00BF11D8" w:rsidRPr="000F1BD7">
        <w:rPr>
          <w:color w:val="000000" w:themeColor="text1"/>
          <w:bdr w:val="none" w:sz="0" w:space="0" w:color="auto" w:frame="1"/>
        </w:rPr>
        <w:t xml:space="preserve">stage </w:t>
      </w:r>
      <w:r w:rsidR="006F0324">
        <w:rPr>
          <w:color w:val="000000" w:themeColor="text1"/>
          <w:bdr w:val="none" w:sz="0" w:space="0" w:color="auto" w:frame="1"/>
        </w:rPr>
        <w:t>three</w:t>
      </w:r>
      <w:r w:rsidR="00BF11D8" w:rsidRPr="000F1BD7">
        <w:rPr>
          <w:color w:val="000000" w:themeColor="text1"/>
          <w:bdr w:val="none" w:sz="0" w:space="0" w:color="auto" w:frame="1"/>
        </w:rPr>
        <w:t xml:space="preserve">, only the first occurrence will be </w:t>
      </w:r>
      <w:r w:rsidR="005B4B4F" w:rsidRPr="000F1BD7">
        <w:rPr>
          <w:color w:val="000000" w:themeColor="text1"/>
          <w:bdr w:val="none" w:sz="0" w:space="0" w:color="auto" w:frame="1"/>
        </w:rPr>
        <w:t xml:space="preserve">the </w:t>
      </w:r>
      <w:r w:rsidR="00BF11D8" w:rsidRPr="000F1BD7">
        <w:rPr>
          <w:color w:val="000000" w:themeColor="text1"/>
          <w:bdr w:val="none" w:sz="0" w:space="0" w:color="auto" w:frame="1"/>
        </w:rPr>
        <w:t xml:space="preserve">pathway of that type. </w:t>
      </w:r>
      <w:r w:rsidR="0258D5E5" w:rsidRPr="000F1BD7">
        <w:rPr>
          <w:color w:val="000000" w:themeColor="text1"/>
          <w:bdr w:val="none" w:sz="0" w:space="0" w:color="auto" w:frame="1"/>
        </w:rPr>
        <w:t>Any subsequent occurrence of a procedure in the same pathway group</w:t>
      </w:r>
      <w:r w:rsidR="00BF11D8" w:rsidRPr="000F1BD7">
        <w:rPr>
          <w:color w:val="000000" w:themeColor="text1"/>
          <w:bdr w:val="none" w:sz="0" w:space="0" w:color="auto" w:frame="1"/>
        </w:rPr>
        <w:t xml:space="preserve"> will be </w:t>
      </w:r>
      <w:r w:rsidR="7FF720AD" w:rsidRPr="000F1BD7">
        <w:rPr>
          <w:color w:val="000000" w:themeColor="text1"/>
          <w:bdr w:val="none" w:sz="0" w:space="0" w:color="auto" w:frame="1"/>
        </w:rPr>
        <w:t xml:space="preserve">identified as a </w:t>
      </w:r>
      <w:r w:rsidR="00BF11D8" w:rsidRPr="000F1BD7">
        <w:rPr>
          <w:color w:val="000000" w:themeColor="text1"/>
          <w:bdr w:val="none" w:sz="0" w:space="0" w:color="auto" w:frame="1"/>
        </w:rPr>
        <w:t>re-do</w:t>
      </w:r>
      <w:r w:rsidR="1A714E93" w:rsidRPr="000F1BD7">
        <w:rPr>
          <w:color w:val="000000" w:themeColor="text1"/>
          <w:bdr w:val="none" w:sz="0" w:space="0" w:color="auto" w:frame="1"/>
        </w:rPr>
        <w:t xml:space="preserve"> or additional or</w:t>
      </w:r>
      <w:r w:rsidR="00BF11D8" w:rsidRPr="000F1BD7">
        <w:rPr>
          <w:color w:val="000000" w:themeColor="text1"/>
          <w:bdr w:val="none" w:sz="0" w:space="0" w:color="auto" w:frame="1"/>
        </w:rPr>
        <w:t xml:space="preserve"> off pathway</w:t>
      </w:r>
      <w:r w:rsidR="18BF4B92" w:rsidRPr="000F1BD7">
        <w:rPr>
          <w:color w:val="000000" w:themeColor="text1"/>
          <w:bdr w:val="none" w:sz="0" w:space="0" w:color="auto" w:frame="1"/>
        </w:rPr>
        <w:t xml:space="preserve"> procedure</w:t>
      </w:r>
      <w:r w:rsidR="00BF11D8" w:rsidRPr="000F1BD7">
        <w:rPr>
          <w:color w:val="000000" w:themeColor="text1"/>
          <w:bdr w:val="none" w:sz="0" w:space="0" w:color="auto" w:frame="1"/>
        </w:rPr>
        <w:t>.</w:t>
      </w:r>
      <w:r w:rsidR="00A5017F">
        <w:rPr>
          <w:color w:val="000000" w:themeColor="text1"/>
          <w:bdr w:val="none" w:sz="0" w:space="0" w:color="auto" w:frame="1"/>
        </w:rPr>
        <w:t xml:space="preserve"> Note if </w:t>
      </w:r>
      <w:r w:rsidR="00A5017F" w:rsidRPr="00AD0D64">
        <w:rPr>
          <w:color w:val="000000" w:themeColor="text1"/>
          <w:lang w:val="en-US"/>
        </w:rPr>
        <w:t>palliative first stage procedure</w:t>
      </w:r>
      <w:r w:rsidR="00A5017F" w:rsidRPr="000F1BD7">
        <w:rPr>
          <w:color w:val="000000" w:themeColor="text1"/>
          <w:bdr w:val="none" w:sz="0" w:space="0" w:color="auto" w:frame="1"/>
        </w:rPr>
        <w:t xml:space="preserve"> </w:t>
      </w:r>
      <w:r w:rsidR="00A5017F">
        <w:rPr>
          <w:color w:val="000000" w:themeColor="text1"/>
          <w:bdr w:val="none" w:sz="0" w:space="0" w:color="auto" w:frame="1"/>
        </w:rPr>
        <w:t xml:space="preserve">appeared after stage two/three, it will be </w:t>
      </w:r>
      <w:r w:rsidR="0000551D">
        <w:rPr>
          <w:color w:val="000000" w:themeColor="text1"/>
          <w:bdr w:val="none" w:sz="0" w:space="0" w:color="auto" w:frame="1"/>
        </w:rPr>
        <w:t xml:space="preserve">off pathway procedure. </w:t>
      </w:r>
      <w:r w:rsidR="00BF11D8" w:rsidRPr="000F1BD7">
        <w:rPr>
          <w:color w:val="000000" w:themeColor="text1"/>
          <w:bdr w:val="none" w:sz="0" w:space="0" w:color="auto" w:frame="1"/>
        </w:rPr>
        <w:t xml:space="preserve">Patients can have up </w:t>
      </w:r>
      <w:r w:rsidR="004E116F">
        <w:rPr>
          <w:color w:val="000000" w:themeColor="text1"/>
          <w:bdr w:val="none" w:sz="0" w:space="0" w:color="auto" w:frame="1"/>
        </w:rPr>
        <w:t>3</w:t>
      </w:r>
      <w:r w:rsidR="00BF11D8" w:rsidRPr="000F1BD7">
        <w:rPr>
          <w:color w:val="000000" w:themeColor="text1"/>
          <w:bdr w:val="none" w:sz="0" w:space="0" w:color="auto" w:frame="1"/>
        </w:rPr>
        <w:t xml:space="preserve"> pathway procedures in whole history. </w:t>
      </w:r>
    </w:p>
    <w:p w14:paraId="5FE54AE9" w14:textId="7B1EC485" w:rsidR="002E6215" w:rsidRDefault="002E6215" w:rsidP="00360B96">
      <w:pPr>
        <w:rPr>
          <w:lang w:val="en-US"/>
        </w:rPr>
      </w:pPr>
      <w:r>
        <w:rPr>
          <w:lang w:val="en-US"/>
        </w:rPr>
        <w:t xml:space="preserve">Patients who have a procedure before the </w:t>
      </w:r>
      <w:r w:rsidR="00717499">
        <w:rPr>
          <w:lang w:val="en-US"/>
        </w:rPr>
        <w:t xml:space="preserve">first </w:t>
      </w:r>
      <w:r>
        <w:rPr>
          <w:lang w:val="en-US"/>
        </w:rPr>
        <w:t>pathway procedure are considered to have had a ‘pre</w:t>
      </w:r>
      <w:r w:rsidR="00717499">
        <w:rPr>
          <w:lang w:val="en-US"/>
        </w:rPr>
        <w:t>-</w:t>
      </w:r>
      <w:r>
        <w:rPr>
          <w:lang w:val="en-US"/>
        </w:rPr>
        <w:t xml:space="preserve">pathway procedure’. These will be described. </w:t>
      </w:r>
    </w:p>
    <w:p w14:paraId="51EA488E" w14:textId="646898F4" w:rsidR="002E6215" w:rsidRDefault="002E6215" w:rsidP="00360B96">
      <w:pPr>
        <w:rPr>
          <w:lang w:val="en-US"/>
        </w:rPr>
      </w:pPr>
      <w:r>
        <w:rPr>
          <w:lang w:val="en-US"/>
        </w:rPr>
        <w:t>Patients who have no pathway procedures will overlap in the types of procedures they are having with pre</w:t>
      </w:r>
      <w:r w:rsidR="009208E4">
        <w:rPr>
          <w:lang w:val="en-US"/>
        </w:rPr>
        <w:t>-</w:t>
      </w:r>
      <w:r>
        <w:rPr>
          <w:lang w:val="en-US"/>
        </w:rPr>
        <w:t xml:space="preserve">pathway procedures, these will be described. </w:t>
      </w:r>
    </w:p>
    <w:p w14:paraId="72C0F094" w14:textId="14D53817" w:rsidR="002E6215" w:rsidRPr="00360B96" w:rsidRDefault="002E6215" w:rsidP="00360B96">
      <w:pPr>
        <w:rPr>
          <w:lang w:val="en-US"/>
        </w:rPr>
      </w:pPr>
      <w:r w:rsidRPr="54F40130">
        <w:rPr>
          <w:lang w:val="en-US"/>
        </w:rPr>
        <w:t xml:space="preserve">Then patients who have a pathway procedure and then have additional </w:t>
      </w:r>
      <w:r w:rsidR="30733692" w:rsidRPr="54F40130">
        <w:rPr>
          <w:lang w:val="en-US"/>
        </w:rPr>
        <w:t>(</w:t>
      </w:r>
      <w:r w:rsidRPr="54F40130">
        <w:rPr>
          <w:lang w:val="en-US"/>
        </w:rPr>
        <w:t>post pathway</w:t>
      </w:r>
      <w:r w:rsidR="7ADCF093" w:rsidRPr="54F40130">
        <w:rPr>
          <w:lang w:val="en-US"/>
        </w:rPr>
        <w:t>)</w:t>
      </w:r>
      <w:r w:rsidR="1B09F63A" w:rsidRPr="54F40130">
        <w:rPr>
          <w:lang w:val="en-US"/>
        </w:rPr>
        <w:t>,</w:t>
      </w:r>
      <w:r w:rsidRPr="54F40130">
        <w:rPr>
          <w:lang w:val="en-US"/>
        </w:rPr>
        <w:t xml:space="preserve"> additional or off pathway procedures which will be described divided by the stage at which they occur. </w:t>
      </w:r>
    </w:p>
    <w:p w14:paraId="2492EAF9" w14:textId="7A677D87" w:rsidR="007E46C0" w:rsidRPr="004D0E17" w:rsidRDefault="004D0E17" w:rsidP="004D0E17">
      <w:r>
        <w:rPr>
          <w:lang w:val="en-US"/>
        </w:rPr>
        <w:t>Assign pathway type to each procedure:</w:t>
      </w:r>
    </w:p>
    <w:p w14:paraId="335F2F83" w14:textId="083C9BB3" w:rsidR="001D7094" w:rsidRDefault="00095A55" w:rsidP="00090BF2">
      <w:pPr>
        <w:pStyle w:val="Heading2"/>
        <w:rPr>
          <w:bdr w:val="none" w:sz="0" w:space="0" w:color="auto" w:frame="1"/>
        </w:rPr>
      </w:pPr>
      <w:r w:rsidRPr="000C27EC">
        <w:rPr>
          <w:bdr w:val="none" w:sz="0" w:space="0" w:color="auto" w:frame="1"/>
        </w:rPr>
        <w:t>Palliative</w:t>
      </w:r>
      <w:r>
        <w:rPr>
          <w:bdr w:val="none" w:sz="0" w:space="0" w:color="auto" w:frame="1"/>
        </w:rPr>
        <w:t xml:space="preserve"> first stage</w:t>
      </w:r>
      <w:r w:rsidR="1231EB10" w:rsidRPr="000C27EC">
        <w:rPr>
          <w:bdr w:val="none" w:sz="0" w:space="0" w:color="auto" w:frame="1"/>
        </w:rPr>
        <w:t xml:space="preserve"> procedure</w:t>
      </w:r>
      <w:r w:rsidR="005446C8">
        <w:rPr>
          <w:bdr w:val="none" w:sz="0" w:space="0" w:color="auto" w:frame="1"/>
        </w:rPr>
        <w:t>/stage one</w:t>
      </w:r>
      <w:r w:rsidR="1231EB10" w:rsidRPr="000C27EC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for HLHS</w:t>
      </w:r>
      <w:r w:rsidR="007A453B">
        <w:rPr>
          <w:bdr w:val="none" w:sz="0" w:space="0" w:color="auto" w:frame="1"/>
        </w:rPr>
        <w:t xml:space="preserve">, type </w:t>
      </w:r>
      <w:r w:rsidR="00081807">
        <w:rPr>
          <w:bdr w:val="none" w:sz="0" w:space="0" w:color="auto" w:frame="1"/>
        </w:rPr>
        <w:t>A and C</w:t>
      </w:r>
    </w:p>
    <w:p w14:paraId="605485BD" w14:textId="0C079CB9" w:rsidR="00B34BDA" w:rsidRPr="00654F7A" w:rsidRDefault="00B34BDA" w:rsidP="00B34BDA">
      <w:pPr>
        <w:pStyle w:val="Heading4"/>
        <w:rPr>
          <w:lang w:eastAsia="en-GB"/>
        </w:rPr>
      </w:pPr>
      <w:r w:rsidRPr="00654F7A">
        <w:rPr>
          <w:lang w:eastAsia="en-GB"/>
        </w:rPr>
        <w:t xml:space="preserve">Table </w:t>
      </w:r>
      <w:r w:rsidR="00283D9E">
        <w:rPr>
          <w:lang w:eastAsia="en-GB"/>
        </w:rPr>
        <w:t>H</w:t>
      </w:r>
      <w:r>
        <w:rPr>
          <w:lang w:eastAsia="en-GB"/>
        </w:rPr>
        <w:t xml:space="preserve">: </w:t>
      </w:r>
      <w:r w:rsidRPr="000C27EC">
        <w:rPr>
          <w:bdr w:val="none" w:sz="0" w:space="0" w:color="auto" w:frame="1"/>
        </w:rPr>
        <w:t>Palliative</w:t>
      </w:r>
      <w:r>
        <w:rPr>
          <w:bdr w:val="none" w:sz="0" w:space="0" w:color="auto" w:frame="1"/>
        </w:rPr>
        <w:t xml:space="preserve"> first stage</w:t>
      </w:r>
      <w:r w:rsidRPr="000C27EC">
        <w:rPr>
          <w:bdr w:val="none" w:sz="0" w:space="0" w:color="auto" w:frame="1"/>
        </w:rPr>
        <w:t xml:space="preserve"> procedure </w:t>
      </w:r>
      <w:r>
        <w:rPr>
          <w:bdr w:val="none" w:sz="0" w:space="0" w:color="auto" w:frame="1"/>
        </w:rPr>
        <w:t>for HLHS</w:t>
      </w:r>
      <w:r w:rsidR="005855EA">
        <w:rPr>
          <w:bdr w:val="none" w:sz="0" w:space="0" w:color="auto" w:frame="1"/>
        </w:rPr>
        <w:t xml:space="preserve"> (in </w:t>
      </w:r>
      <w:r w:rsidR="002D1A59">
        <w:rPr>
          <w:bdr w:val="none" w:sz="0" w:space="0" w:color="auto" w:frame="1"/>
        </w:rPr>
        <w:t>hierarchy</w:t>
      </w:r>
      <w:r w:rsidR="005855EA">
        <w:rPr>
          <w:bdr w:val="none" w:sz="0" w:space="0" w:color="auto" w:frame="1"/>
        </w:rPr>
        <w:t>)</w:t>
      </w:r>
    </w:p>
    <w:tbl>
      <w:tblPr>
        <w:tblW w:w="54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5"/>
      </w:tblGrid>
      <w:tr w:rsidR="00DD257A" w:rsidRPr="004B137F" w14:paraId="59050ADA" w14:textId="77777777" w:rsidTr="00B86C0C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B7C87" w14:textId="60E690C9" w:rsidR="00DD257A" w:rsidRPr="0070411F" w:rsidRDefault="00DD257A" w:rsidP="00DD257A">
            <w:pPr>
              <w:rPr>
                <w:b/>
                <w:bCs/>
              </w:rPr>
            </w:pPr>
            <w:r w:rsidRPr="0070411F">
              <w:rPr>
                <w:b/>
                <w:bCs/>
                <w:lang w:val="en-US" w:eastAsia="en-GB"/>
              </w:rPr>
              <w:t xml:space="preserve">Type A:  </w:t>
            </w:r>
            <w:r>
              <w:rPr>
                <w:b/>
                <w:bCs/>
                <w:lang w:val="en-US" w:eastAsia="en-GB"/>
              </w:rPr>
              <w:t xml:space="preserve">Norwood type (including </w:t>
            </w:r>
            <w:r w:rsidRPr="0070411F">
              <w:rPr>
                <w:b/>
                <w:bCs/>
                <w:lang w:val="en-US" w:eastAsia="en-GB"/>
              </w:rPr>
              <w:t>Sano</w:t>
            </w:r>
            <w:r>
              <w:rPr>
                <w:b/>
                <w:bCs/>
                <w:lang w:val="en-US" w:eastAsia="en-GB"/>
              </w:rPr>
              <w:t xml:space="preserve"> and </w:t>
            </w:r>
            <w:r w:rsidRPr="0070411F">
              <w:rPr>
                <w:b/>
                <w:bCs/>
                <w:lang w:val="en-US" w:eastAsia="en-GB"/>
              </w:rPr>
              <w:t>Damus</w:t>
            </w:r>
            <w:r>
              <w:rPr>
                <w:b/>
                <w:bCs/>
                <w:lang w:val="en-US" w:eastAsia="en-GB"/>
              </w:rPr>
              <w:t>)</w:t>
            </w:r>
          </w:p>
        </w:tc>
      </w:tr>
      <w:tr w:rsidR="00AD051A" w:rsidRPr="004B137F" w14:paraId="51E29C77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E35CC" w14:textId="195D0D75" w:rsidR="00AD051A" w:rsidRPr="004B137F" w:rsidRDefault="00AD051A" w:rsidP="004B137F">
            <w:pPr>
              <w:rPr>
                <w:lang w:val="en-US" w:eastAsia="en-GB"/>
              </w:rPr>
            </w:pPr>
            <w:r w:rsidRPr="004B137F">
              <w:rPr>
                <w:rFonts w:cs="Arial"/>
                <w:lang w:val="en-US"/>
              </w:rPr>
              <w:t xml:space="preserve">121000: Norwood type procedure </w:t>
            </w:r>
          </w:p>
        </w:tc>
      </w:tr>
      <w:tr w:rsidR="00AD051A" w:rsidRPr="004B137F" w14:paraId="7E47BEB8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5466" w14:textId="422D97A2" w:rsidR="00AD051A" w:rsidRPr="004B137F" w:rsidRDefault="00AD051A" w:rsidP="004B137F">
            <w:pPr>
              <w:rPr>
                <w:lang w:eastAsia="en-GB"/>
              </w:rPr>
            </w:pPr>
            <w:r w:rsidRPr="004B137F">
              <w:rPr>
                <w:rFonts w:cs="Arial"/>
                <w:lang w:val="en-US"/>
              </w:rPr>
              <w:t>120643: Right ventricle to pulmonary artery valveless conduit construction (Japanese modification: 'Sano') as part of Norwood procedure</w:t>
            </w:r>
          </w:p>
        </w:tc>
      </w:tr>
      <w:tr w:rsidR="00AD051A" w:rsidRPr="004B137F" w14:paraId="5BA310DA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34A69" w14:textId="77777777" w:rsidR="00AD051A" w:rsidRDefault="00AD051A" w:rsidP="004B137F">
            <w:pPr>
              <w:rPr>
                <w:rFonts w:cs="Arial"/>
              </w:rPr>
            </w:pPr>
            <w:r w:rsidRPr="004B137F">
              <w:rPr>
                <w:rFonts w:cs="Arial"/>
              </w:rPr>
              <w:t>120903: Damus-Kaye-Stansel type procedure: pulmonary trunk to aorta end/side anastomosis</w:t>
            </w:r>
            <w:r w:rsidR="008C4E66" w:rsidRPr="004B137F">
              <w:rPr>
                <w:rFonts w:cs="Arial"/>
              </w:rPr>
              <w:t>. Should be with one of (may not always be coded):</w:t>
            </w:r>
          </w:p>
          <w:p w14:paraId="0D4A7EA3" w14:textId="77777777" w:rsidR="0052400B" w:rsidRPr="0052400B" w:rsidRDefault="0052400B" w:rsidP="0052400B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  <w:r w:rsidRPr="0052400B">
              <w:rPr>
                <w:rFonts w:cs="Arial"/>
              </w:rPr>
              <w:t>123103: Modified R Blalock interposition shunt</w:t>
            </w:r>
          </w:p>
          <w:p w14:paraId="2171B046" w14:textId="77777777" w:rsidR="0052400B" w:rsidRPr="0052400B" w:rsidRDefault="0052400B" w:rsidP="0052400B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  <w:r w:rsidRPr="0052400B">
              <w:rPr>
                <w:rFonts w:cs="Arial"/>
              </w:rPr>
              <w:t>123104:  Modified L Blalock interposition shunt</w:t>
            </w:r>
          </w:p>
          <w:p w14:paraId="0929DC05" w14:textId="77777777" w:rsidR="0052400B" w:rsidRPr="0052400B" w:rsidRDefault="0052400B" w:rsidP="0052400B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  <w:r w:rsidRPr="0052400B">
              <w:rPr>
                <w:rFonts w:cs="Arial"/>
              </w:rPr>
              <w:t>123106: Central systemic-PA interposition shunt</w:t>
            </w:r>
          </w:p>
          <w:p w14:paraId="571F7E4B" w14:textId="77777777" w:rsidR="0052400B" w:rsidRPr="00B86C0C" w:rsidRDefault="0052400B" w:rsidP="0052400B">
            <w:pPr>
              <w:pStyle w:val="ListParagraph"/>
              <w:numPr>
                <w:ilvl w:val="0"/>
                <w:numId w:val="32"/>
              </w:numPr>
              <w:rPr>
                <w:lang w:val="en-US" w:eastAsia="en-GB"/>
              </w:rPr>
            </w:pPr>
            <w:r w:rsidRPr="0052400B">
              <w:rPr>
                <w:rFonts w:cs="Arial"/>
              </w:rPr>
              <w:t>123146: Modified Blalock interposition shunt</w:t>
            </w:r>
          </w:p>
          <w:p w14:paraId="216C87D1" w14:textId="4300D4C5" w:rsidR="00B5607E" w:rsidRPr="0052400B" w:rsidRDefault="00B5607E" w:rsidP="0052400B">
            <w:pPr>
              <w:pStyle w:val="ListParagraph"/>
              <w:numPr>
                <w:ilvl w:val="0"/>
                <w:numId w:val="32"/>
              </w:numPr>
              <w:rPr>
                <w:lang w:val="en-US"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lastRenderedPageBreak/>
              <w:t>123130: Systemic-to-pulmonary arterial shunt procedure</w:t>
            </w:r>
          </w:p>
        </w:tc>
      </w:tr>
      <w:tr w:rsidR="007041EE" w:rsidRPr="004B137F" w14:paraId="164E9B56" w14:textId="77777777" w:rsidTr="00B86C0C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3D39" w14:textId="2C0C365E" w:rsidR="007041EE" w:rsidRPr="0070411F" w:rsidRDefault="00E373D5" w:rsidP="007041EE">
            <w:pPr>
              <w:rPr>
                <w:rFonts w:cs="Arial"/>
                <w:b/>
                <w:bCs/>
              </w:rPr>
            </w:pPr>
            <w:r w:rsidRPr="0070411F">
              <w:rPr>
                <w:rFonts w:cs="Arial"/>
                <w:b/>
                <w:bCs/>
              </w:rPr>
              <w:lastRenderedPageBreak/>
              <w:t xml:space="preserve">Type C </w:t>
            </w:r>
            <w:r w:rsidR="00462B05" w:rsidRPr="0070411F">
              <w:rPr>
                <w:rFonts w:cs="Arial"/>
                <w:b/>
                <w:bCs/>
              </w:rPr>
              <w:t>Hybrid procedure used in HLHS</w:t>
            </w:r>
          </w:p>
        </w:tc>
      </w:tr>
      <w:tr w:rsidR="0031673D" w:rsidRPr="004B137F" w14:paraId="1AB61DF4" w14:textId="77777777" w:rsidTr="00B86C0C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2A14" w14:textId="743CD54C" w:rsidR="0031673D" w:rsidRPr="0070411F" w:rsidRDefault="0031673D" w:rsidP="0031673D">
            <w:pPr>
              <w:rPr>
                <w:rFonts w:cs="Arial"/>
                <w:b/>
                <w:bCs/>
              </w:rPr>
            </w:pPr>
            <w:r>
              <w:rPr>
                <w:lang w:eastAsia="en-GB"/>
              </w:rPr>
              <w:t>Codes in isolation</w:t>
            </w:r>
          </w:p>
        </w:tc>
      </w:tr>
      <w:tr w:rsidR="0031673D" w:rsidRPr="004B137F" w14:paraId="3D8904A5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27AD" w14:textId="154BEF01" w:rsidR="0031673D" w:rsidRPr="00462B05" w:rsidRDefault="0031673D" w:rsidP="0031673D">
            <w:pPr>
              <w:rPr>
                <w:rFonts w:cs="Arial"/>
                <w:lang w:val="en-US"/>
              </w:rPr>
            </w:pPr>
            <w:r w:rsidRPr="00BB41C3">
              <w:rPr>
                <w:rFonts w:cs="Arial"/>
                <w:lang w:val="en-US" w:eastAsia="en-GB"/>
              </w:rPr>
              <w:t>121004. Application of bilateral pulmonary arterial bands &amp; transcatheter placement of stent in arterial duct,</w:t>
            </w:r>
          </w:p>
        </w:tc>
      </w:tr>
      <w:tr w:rsidR="0031673D" w:rsidRPr="004B137F" w14:paraId="3D26B757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FE665" w14:textId="1D1CABA5" w:rsidR="0031673D" w:rsidRPr="00AB302E" w:rsidRDefault="0031673D" w:rsidP="0031673D">
            <w:pPr>
              <w:rPr>
                <w:rFonts w:cs="Arial"/>
              </w:rPr>
            </w:pPr>
            <w:r w:rsidRPr="00BB41C3">
              <w:rPr>
                <w:rFonts w:cs="Arial"/>
                <w:lang w:val="en-US" w:eastAsia="en-GB"/>
              </w:rPr>
              <w:t>122020. Hypoplastic left heart syndrome hybrid approach (transcatheter &amp; surgery): stage 1,</w:t>
            </w:r>
          </w:p>
        </w:tc>
      </w:tr>
      <w:tr w:rsidR="0031673D" w:rsidRPr="004B137F" w14:paraId="54C9F367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3F424" w14:textId="6FF187D8" w:rsidR="0031673D" w:rsidRPr="00AB302E" w:rsidRDefault="0031673D" w:rsidP="0031673D">
            <w:pPr>
              <w:rPr>
                <w:rFonts w:cs="Arial"/>
              </w:rPr>
            </w:pPr>
            <w:r w:rsidRPr="00BB41C3">
              <w:rPr>
                <w:rFonts w:cs="Arial"/>
              </w:rPr>
              <w:t>122021. Hypoplastic left heart syndrome hybrid strategy (transcatheter &amp; surgery)</w:t>
            </w:r>
          </w:p>
        </w:tc>
      </w:tr>
      <w:tr w:rsidR="0031673D" w:rsidRPr="004B137F" w14:paraId="18AC2ECD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3655" w14:textId="1FF55E6F" w:rsidR="0031673D" w:rsidRPr="00AB302E" w:rsidRDefault="0031673D" w:rsidP="0031673D">
            <w:pPr>
              <w:rPr>
                <w:rFonts w:cs="Arial"/>
              </w:rPr>
            </w:pPr>
            <w:r w:rsidRPr="00BB41C3">
              <w:rPr>
                <w:lang w:eastAsia="en-GB"/>
              </w:rPr>
              <w:t xml:space="preserve">124130: Hybrid strategy (combined surgical &amp; transluminal). </w:t>
            </w:r>
          </w:p>
        </w:tc>
      </w:tr>
      <w:tr w:rsidR="0031673D" w:rsidRPr="004B137F" w14:paraId="7CE5CD27" w14:textId="77777777" w:rsidTr="00B86C0C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4144" w14:textId="62E67170" w:rsidR="0031673D" w:rsidRPr="00BB41C3" w:rsidRDefault="0031673D" w:rsidP="0031673D">
            <w:pPr>
              <w:rPr>
                <w:lang w:eastAsia="en-GB"/>
              </w:rPr>
            </w:pPr>
            <w:r>
              <w:rPr>
                <w:lang w:eastAsia="en-GB"/>
              </w:rPr>
              <w:t>Combination codes: One of these</w:t>
            </w:r>
          </w:p>
        </w:tc>
      </w:tr>
      <w:tr w:rsidR="0031673D" w:rsidRPr="004B137F" w14:paraId="7C4FA6CE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8B9E0" w14:textId="3C7CA642" w:rsidR="0031673D" w:rsidRDefault="0031673D" w:rsidP="0031673D">
            <w:pPr>
              <w:rPr>
                <w:lang w:eastAsia="en-GB"/>
              </w:rPr>
            </w:pPr>
            <w:r w:rsidRPr="00BB41C3">
              <w:rPr>
                <w:lang w:val="en-US"/>
              </w:rPr>
              <w:t>121014: Stent placement in arterial duct (PDA stand)</w:t>
            </w:r>
          </w:p>
        </w:tc>
      </w:tr>
      <w:tr w:rsidR="0031673D" w:rsidRPr="004B137F" w14:paraId="5521E701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C22" w14:textId="26365378" w:rsidR="0031673D" w:rsidRPr="00BB41C3" w:rsidRDefault="0031673D" w:rsidP="0031673D">
            <w:pPr>
              <w:rPr>
                <w:lang w:val="en-US"/>
              </w:rPr>
            </w:pPr>
            <w:r w:rsidRPr="00BB41C3">
              <w:rPr>
                <w:color w:val="000000" w:themeColor="text1"/>
                <w:lang w:val="en-US"/>
              </w:rPr>
              <w:t>124511: Stent placement</w:t>
            </w:r>
          </w:p>
        </w:tc>
      </w:tr>
      <w:tr w:rsidR="0031673D" w:rsidRPr="004B137F" w14:paraId="5C68F082" w14:textId="77777777" w:rsidTr="00B86C0C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8988" w14:textId="52AD0698" w:rsidR="0031673D" w:rsidRPr="00BB41C3" w:rsidRDefault="0031673D" w:rsidP="0031673D">
            <w:pPr>
              <w:rPr>
                <w:lang w:val="en-US"/>
              </w:rPr>
            </w:pPr>
            <w:r>
              <w:rPr>
                <w:lang w:val="en-US"/>
              </w:rPr>
              <w:t>And one the these within 4 weeks:</w:t>
            </w:r>
          </w:p>
        </w:tc>
      </w:tr>
      <w:tr w:rsidR="0031673D" w:rsidRPr="004B137F" w14:paraId="1FBEAA41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2644C" w14:textId="46AD2FC6" w:rsidR="0031673D" w:rsidRPr="0070411F" w:rsidRDefault="0031673D" w:rsidP="0031673D">
            <w:pPr>
              <w:rPr>
                <w:lang w:eastAsia="en-GB"/>
              </w:rPr>
            </w:pPr>
            <w:r w:rsidRPr="0070411F">
              <w:rPr>
                <w:lang w:val="en-US"/>
              </w:rPr>
              <w:t xml:space="preserve">121419: Application of right &amp; left pulmonary arterial bands </w:t>
            </w:r>
          </w:p>
        </w:tc>
      </w:tr>
      <w:tr w:rsidR="0031673D" w:rsidRPr="004B137F" w14:paraId="5FFC9DF6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E90FA" w14:textId="32302473" w:rsidR="0031673D" w:rsidRPr="00BB41C3" w:rsidRDefault="0031673D" w:rsidP="0031673D">
            <w:pPr>
              <w:rPr>
                <w:lang w:val="en-US"/>
              </w:rPr>
            </w:pPr>
            <w:r w:rsidRPr="00BB41C3">
              <w:rPr>
                <w:lang w:eastAsia="en-GB"/>
              </w:rPr>
              <w:t>121402: Pulmonary trunk band (PA band)</w:t>
            </w:r>
            <w:r w:rsidRPr="00064FF8">
              <w:rPr>
                <w:lang w:val="en-US"/>
              </w:rPr>
              <w:t>.</w:t>
            </w:r>
          </w:p>
        </w:tc>
      </w:tr>
    </w:tbl>
    <w:p w14:paraId="7F5AB8E2" w14:textId="39D2C61D" w:rsidR="00241DB9" w:rsidRPr="00090BF2" w:rsidRDefault="00A722B7" w:rsidP="00090BF2">
      <w:pPr>
        <w:pStyle w:val="Heading2"/>
        <w:rPr>
          <w:bdr w:val="none" w:sz="0" w:space="0" w:color="auto" w:frame="1"/>
        </w:rPr>
      </w:pPr>
      <w:r w:rsidRPr="00090BF2">
        <w:rPr>
          <w:bdr w:val="none" w:sz="0" w:space="0" w:color="auto" w:frame="1"/>
        </w:rPr>
        <w:t xml:space="preserve">Stage </w:t>
      </w:r>
      <w:r w:rsidR="006F0324" w:rsidRPr="00090BF2">
        <w:rPr>
          <w:bdr w:val="none" w:sz="0" w:space="0" w:color="auto" w:frame="1"/>
        </w:rPr>
        <w:t>two</w:t>
      </w:r>
      <w:r w:rsidRPr="00090BF2">
        <w:rPr>
          <w:bdr w:val="none" w:sz="0" w:space="0" w:color="auto" w:frame="1"/>
        </w:rPr>
        <w:t xml:space="preserve">: </w:t>
      </w:r>
      <w:r w:rsidR="005F4CE1" w:rsidRPr="00090BF2">
        <w:rPr>
          <w:bdr w:val="none" w:sz="0" w:space="0" w:color="auto" w:frame="1"/>
        </w:rPr>
        <w:t xml:space="preserve">Glenn or comprehensive stage </w:t>
      </w:r>
      <w:r w:rsidR="00701D41" w:rsidRPr="00090BF2">
        <w:rPr>
          <w:bdr w:val="none" w:sz="0" w:space="0" w:color="auto" w:frame="1"/>
        </w:rPr>
        <w:t>two</w:t>
      </w:r>
      <w:r w:rsidR="00B20E9A" w:rsidRPr="00090BF2">
        <w:rPr>
          <w:bdr w:val="none" w:sz="0" w:space="0" w:color="auto" w:frame="1"/>
        </w:rPr>
        <w:t xml:space="preserve"> </w:t>
      </w:r>
    </w:p>
    <w:p w14:paraId="5EC33021" w14:textId="6D87FD4B" w:rsidR="00C40420" w:rsidRPr="00654F7A" w:rsidRDefault="00C40420" w:rsidP="00C40420">
      <w:pPr>
        <w:pStyle w:val="Heading4"/>
        <w:rPr>
          <w:lang w:eastAsia="en-GB"/>
        </w:rPr>
      </w:pPr>
      <w:r w:rsidRPr="00654F7A">
        <w:rPr>
          <w:lang w:eastAsia="en-GB"/>
        </w:rPr>
        <w:t xml:space="preserve">Table </w:t>
      </w:r>
      <w:r w:rsidR="00283D9E">
        <w:rPr>
          <w:lang w:eastAsia="en-GB"/>
        </w:rPr>
        <w:t>I</w:t>
      </w:r>
      <w:r>
        <w:rPr>
          <w:lang w:eastAsia="en-GB"/>
        </w:rPr>
        <w:t xml:space="preserve">: </w:t>
      </w:r>
      <w:r>
        <w:rPr>
          <w:bdr w:val="none" w:sz="0" w:space="0" w:color="auto" w:frame="1"/>
        </w:rPr>
        <w:t>SV stage two code</w:t>
      </w:r>
    </w:p>
    <w:tbl>
      <w:tblPr>
        <w:tblW w:w="54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5"/>
      </w:tblGrid>
      <w:tr w:rsidR="00C40420" w:rsidRPr="004B137F" w14:paraId="66C0C253" w14:textId="77777777" w:rsidTr="00B86C0C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A3DC8" w14:textId="66E304A4" w:rsidR="006A7385" w:rsidRPr="006A7385" w:rsidRDefault="00C40420" w:rsidP="00EC5149">
            <w:pPr>
              <w:rPr>
                <w:b/>
                <w:bCs/>
                <w:lang w:val="en-US" w:eastAsia="en-GB"/>
              </w:rPr>
            </w:pPr>
            <w:r>
              <w:rPr>
                <w:b/>
                <w:bCs/>
                <w:lang w:val="en-US" w:eastAsia="en-GB"/>
              </w:rPr>
              <w:t>Glenn</w:t>
            </w:r>
            <w:r w:rsidRPr="0070411F">
              <w:rPr>
                <w:b/>
                <w:bCs/>
                <w:lang w:val="en-US" w:eastAsia="en-GB"/>
              </w:rPr>
              <w:t xml:space="preserve">:  </w:t>
            </w:r>
          </w:p>
        </w:tc>
      </w:tr>
      <w:tr w:rsidR="0042536E" w:rsidRPr="004B137F" w14:paraId="6FEA3779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CB7D" w14:textId="59D399C1" w:rsidR="0042536E" w:rsidRPr="007559AA" w:rsidRDefault="0042536E" w:rsidP="0042536E">
            <w:pPr>
              <w:rPr>
                <w:lang w:val="en-US"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123111: Bidirectional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(Glenn) anastomosis</w:t>
            </w:r>
          </w:p>
        </w:tc>
      </w:tr>
      <w:tr w:rsidR="0042536E" w:rsidRPr="004B137F" w14:paraId="67251D42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F1E96" w14:textId="129D155A" w:rsidR="0042536E" w:rsidRPr="007559AA" w:rsidRDefault="0042536E" w:rsidP="0042536E">
            <w:pPr>
              <w:rPr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>123115: Hemi-Fontan procedure</w:t>
            </w:r>
          </w:p>
        </w:tc>
      </w:tr>
      <w:tr w:rsidR="0042536E" w:rsidRPr="004B137F" w14:paraId="0C9A858F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16FCB" w14:textId="2F48CB54" w:rsidR="0042536E" w:rsidRPr="007559AA" w:rsidRDefault="0042536E" w:rsidP="0042536E">
            <w:pPr>
              <w:rPr>
                <w:rFonts w:eastAsia="Times New Roman" w:cstheme="minorHAnsi"/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123144: Bilateral bidirectional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(Glenn) anastomoses</w:t>
            </w:r>
          </w:p>
        </w:tc>
      </w:tr>
      <w:tr w:rsidR="0042536E" w:rsidRPr="004B137F" w14:paraId="6251D306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A086B" w14:textId="16AD20BF" w:rsidR="0042536E" w:rsidRPr="007559AA" w:rsidRDefault="0042536E" w:rsidP="0042536E">
            <w:pPr>
              <w:rPr>
                <w:rFonts w:eastAsia="Times New Roman" w:cstheme="minorHAnsi"/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123145: Unidirectional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(Glenn) anastomosis</w:t>
            </w:r>
          </w:p>
        </w:tc>
      </w:tr>
      <w:tr w:rsidR="0042536E" w:rsidRPr="004B137F" w14:paraId="323D27AA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DA4" w14:textId="0ACE00F4" w:rsidR="0042536E" w:rsidRPr="007559AA" w:rsidRDefault="0042536E" w:rsidP="0042536E">
            <w:pPr>
              <w:rPr>
                <w:rFonts w:eastAsia="Times New Roman" w:cstheme="minorHAnsi"/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123172: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caval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vein to pulmonary artery anastomosis.</w:t>
            </w:r>
          </w:p>
        </w:tc>
      </w:tr>
      <w:tr w:rsidR="00E16FC1" w:rsidRPr="004B137F" w14:paraId="5A0A7227" w14:textId="77777777" w:rsidTr="00B86C0C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4CD6" w14:textId="6D19ADBC" w:rsidR="00E16FC1" w:rsidRPr="007559AA" w:rsidRDefault="00E16FC1" w:rsidP="00E16FC1">
            <w:pPr>
              <w:rPr>
                <w:rFonts w:eastAsia="Times New Roman" w:cstheme="minorHAnsi"/>
                <w:lang w:eastAsia="en-GB"/>
              </w:rPr>
            </w:pPr>
            <w:r>
              <w:rPr>
                <w:b/>
                <w:bCs/>
                <w:lang w:val="en-US" w:eastAsia="en-GB"/>
              </w:rPr>
              <w:t>Comprehensive stage two</w:t>
            </w:r>
            <w:r w:rsidRPr="0070411F">
              <w:rPr>
                <w:b/>
                <w:bCs/>
                <w:lang w:val="en-US" w:eastAsia="en-GB"/>
              </w:rPr>
              <w:t xml:space="preserve">:  </w:t>
            </w:r>
          </w:p>
        </w:tc>
      </w:tr>
      <w:tr w:rsidR="00E16FC1" w:rsidRPr="004B137F" w14:paraId="338C3FD3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B3E0" w14:textId="77777777" w:rsidR="00237D82" w:rsidRPr="00237D82" w:rsidRDefault="00237D82" w:rsidP="00237D82">
            <w:pPr>
              <w:rPr>
                <w:lang w:eastAsia="en-GB"/>
              </w:rPr>
            </w:pPr>
            <w:r w:rsidRPr="00237D82">
              <w:rPr>
                <w:lang w:eastAsia="en-GB"/>
              </w:rPr>
              <w:t xml:space="preserve">A Glenn code in combination with a </w:t>
            </w:r>
          </w:p>
          <w:p w14:paraId="2D8A6806" w14:textId="77777777" w:rsidR="00237D82" w:rsidRPr="00237D82" w:rsidRDefault="00237D82" w:rsidP="00237D82">
            <w:pPr>
              <w:rPr>
                <w:lang w:eastAsia="en-GB"/>
              </w:rPr>
            </w:pPr>
            <w:r w:rsidRPr="00237D82">
              <w:rPr>
                <w:lang w:eastAsia="en-GB"/>
              </w:rPr>
              <w:t>• 121000: Norwood type procedure</w:t>
            </w:r>
          </w:p>
          <w:p w14:paraId="6F33DC03" w14:textId="447371B2" w:rsidR="00E16FC1" w:rsidRPr="00E16FC1" w:rsidRDefault="00237D82" w:rsidP="00237D82">
            <w:pPr>
              <w:rPr>
                <w:b/>
                <w:bCs/>
                <w:lang w:eastAsia="en-GB"/>
              </w:rPr>
            </w:pPr>
            <w:r w:rsidRPr="00237D82">
              <w:rPr>
                <w:lang w:eastAsia="en-GB"/>
              </w:rPr>
              <w:t>• 120903: Damus-Kaye-Stansel type procedure: pulmonary trunk to aorta end/side anastomosis</w:t>
            </w:r>
          </w:p>
        </w:tc>
      </w:tr>
      <w:tr w:rsidR="00237D82" w:rsidRPr="004B137F" w14:paraId="164184CC" w14:textId="77777777" w:rsidTr="00B86C0C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E38E" w14:textId="5CA9662A" w:rsidR="00237D82" w:rsidRDefault="00237D82" w:rsidP="00237D82">
            <w:pPr>
              <w:rPr>
                <w:b/>
                <w:bCs/>
                <w:lang w:val="en-US" w:eastAsia="en-GB"/>
              </w:rPr>
            </w:pPr>
            <w:r>
              <w:rPr>
                <w:lang w:eastAsia="en-GB"/>
              </w:rPr>
              <w:t>Or Codes in isolation</w:t>
            </w:r>
          </w:p>
        </w:tc>
      </w:tr>
      <w:tr w:rsidR="00237D82" w:rsidRPr="004B137F" w14:paraId="3398AD1D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16F7" w14:textId="3F6DB5BF" w:rsidR="00237D82" w:rsidRPr="007559AA" w:rsidRDefault="00237D82" w:rsidP="00237D82">
            <w:r w:rsidRPr="007559AA">
              <w:rPr>
                <w:rFonts w:cstheme="minorHAnsi"/>
                <w:lang w:val="en-US"/>
              </w:rPr>
              <w:t xml:space="preserve">122022: Hypoplastic left heart syndrome hybrid approach (transcatheter &amp; surgery) 'stage 2':  aortopulmonary amalgamation + superior </w:t>
            </w:r>
            <w:proofErr w:type="spellStart"/>
            <w:r w:rsidRPr="007559AA">
              <w:rPr>
                <w:rFonts w:cstheme="minorHAnsi"/>
                <w:lang w:val="en-US"/>
              </w:rPr>
              <w:t>cavopulmonary</w:t>
            </w:r>
            <w:proofErr w:type="spellEnd"/>
            <w:r w:rsidRPr="007559AA">
              <w:rPr>
                <w:rFonts w:cstheme="minorHAnsi"/>
                <w:lang w:val="en-US"/>
              </w:rPr>
              <w:t xml:space="preserve"> anastomosis(es) + debanding of pulmonary arteries</w:t>
            </w:r>
          </w:p>
        </w:tc>
      </w:tr>
      <w:tr w:rsidR="00237D82" w:rsidRPr="004B137F" w14:paraId="4C595F4C" w14:textId="77777777" w:rsidTr="00B86C0C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11E6" w14:textId="7767DA2C" w:rsidR="00237D82" w:rsidRPr="007559AA" w:rsidRDefault="00237D82" w:rsidP="00237D82">
            <w:pPr>
              <w:rPr>
                <w:b/>
                <w:bCs/>
              </w:rPr>
            </w:pPr>
            <w:r w:rsidRPr="007559AA">
              <w:rPr>
                <w:rFonts w:eastAsia="Times New Roman" w:cstheme="minorHAnsi"/>
                <w:lang w:eastAsia="en-GB"/>
              </w:rPr>
              <w:lastRenderedPageBreak/>
              <w:t xml:space="preserve">122023: Hypoplastic left heart syndrome hybrid approach (transcatheter &amp; surgery) 'stage 2':  aortopulmonary amalgamation +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anastomosis(es) + debanding of pulmonary arteries + arch repair</w:t>
            </w:r>
          </w:p>
        </w:tc>
      </w:tr>
    </w:tbl>
    <w:p w14:paraId="4C28E1F9" w14:textId="3DBA5238" w:rsidR="00380051" w:rsidRPr="00090BF2" w:rsidRDefault="00A722B7" w:rsidP="00090BF2">
      <w:pPr>
        <w:pStyle w:val="Heading2"/>
        <w:rPr>
          <w:bdr w:val="none" w:sz="0" w:space="0" w:color="auto" w:frame="1"/>
        </w:rPr>
      </w:pPr>
      <w:r w:rsidRPr="00090BF2">
        <w:rPr>
          <w:bdr w:val="none" w:sz="0" w:space="0" w:color="auto" w:frame="1"/>
        </w:rPr>
        <w:t xml:space="preserve">Stage </w:t>
      </w:r>
      <w:r w:rsidR="006F0324" w:rsidRPr="00090BF2">
        <w:rPr>
          <w:bdr w:val="none" w:sz="0" w:space="0" w:color="auto" w:frame="1"/>
        </w:rPr>
        <w:t>three</w:t>
      </w:r>
      <w:r w:rsidRPr="00090BF2">
        <w:rPr>
          <w:bdr w:val="none" w:sz="0" w:space="0" w:color="auto" w:frame="1"/>
        </w:rPr>
        <w:t xml:space="preserve">: </w:t>
      </w:r>
      <w:r w:rsidR="005F4CE1" w:rsidRPr="00090BF2">
        <w:rPr>
          <w:bdr w:val="none" w:sz="0" w:space="0" w:color="auto" w:frame="1"/>
        </w:rPr>
        <w:t>Fontan</w:t>
      </w:r>
      <w:r w:rsidR="00380051" w:rsidRPr="00090BF2">
        <w:rPr>
          <w:bdr w:val="none" w:sz="0" w:space="0" w:color="auto" w:frame="1"/>
        </w:rPr>
        <w:t xml:space="preserve"> </w:t>
      </w:r>
    </w:p>
    <w:p w14:paraId="4D05407D" w14:textId="34CDD86C" w:rsidR="00F921C2" w:rsidRDefault="00F921C2" w:rsidP="00F921C2">
      <w:pPr>
        <w:pStyle w:val="Heading4"/>
        <w:rPr>
          <w:bdr w:val="none" w:sz="0" w:space="0" w:color="auto" w:frame="1"/>
        </w:rPr>
      </w:pPr>
      <w:r w:rsidRPr="00654F7A">
        <w:rPr>
          <w:lang w:eastAsia="en-GB"/>
        </w:rPr>
        <w:t xml:space="preserve">Table </w:t>
      </w:r>
      <w:r w:rsidR="00283D9E">
        <w:rPr>
          <w:lang w:eastAsia="en-GB"/>
        </w:rPr>
        <w:t>G</w:t>
      </w:r>
      <w:r>
        <w:rPr>
          <w:lang w:eastAsia="en-GB"/>
        </w:rPr>
        <w:t xml:space="preserve">: </w:t>
      </w:r>
      <w:r w:rsidR="00020777">
        <w:rPr>
          <w:bdr w:val="none" w:sz="0" w:space="0" w:color="auto" w:frame="1"/>
        </w:rPr>
        <w:t>Fontan</w:t>
      </w:r>
      <w:r>
        <w:rPr>
          <w:bdr w:val="none" w:sz="0" w:space="0" w:color="auto" w:frame="1"/>
        </w:rPr>
        <w:t xml:space="preserve"> code</w:t>
      </w:r>
    </w:p>
    <w:tbl>
      <w:tblPr>
        <w:tblW w:w="54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5"/>
      </w:tblGrid>
      <w:tr w:rsidR="00B27C23" w:rsidRPr="001F6DFA" w14:paraId="718996BD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50765" w14:textId="426A2D29" w:rsidR="00B27C23" w:rsidRPr="001F6DFA" w:rsidRDefault="00B27C23" w:rsidP="00B27C23">
            <w:pPr>
              <w:rPr>
                <w:b/>
                <w:bCs/>
                <w:lang w:val="en-US" w:eastAsia="en-GB"/>
              </w:rPr>
            </w:pPr>
            <w:r w:rsidRPr="001F6DFA">
              <w:rPr>
                <w:rFonts w:cstheme="minorHAnsi"/>
                <w:lang w:val="en-US"/>
              </w:rPr>
              <w:t>123001: Fontan type procedure</w:t>
            </w:r>
          </w:p>
        </w:tc>
      </w:tr>
      <w:tr w:rsidR="00B27C23" w:rsidRPr="001F6DFA" w14:paraId="3C331647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8C3FA" w14:textId="5BAD77BF" w:rsidR="00B27C23" w:rsidRPr="001F6DFA" w:rsidRDefault="00B27C23" w:rsidP="00B27C23">
            <w:pPr>
              <w:rPr>
                <w:lang w:val="en-US"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123005: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using extracardiac inferior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caval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vein (IVC)-pulmonary artery conduit with fenestration</w:t>
            </w:r>
          </w:p>
        </w:tc>
      </w:tr>
      <w:tr w:rsidR="00B27C23" w:rsidRPr="001F6DFA" w14:paraId="528D7EEE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A6E13" w14:textId="795A4203" w:rsidR="00B27C23" w:rsidRPr="001F6DFA" w:rsidRDefault="00B27C23" w:rsidP="00B27C23">
            <w:pPr>
              <w:rPr>
                <w:lang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123006: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with fenestrated lateral atrial tunnel</w:t>
            </w:r>
          </w:p>
        </w:tc>
      </w:tr>
      <w:tr w:rsidR="00B27C23" w:rsidRPr="001F6DFA" w14:paraId="7AE9810F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5ADD" w14:textId="13A80A66" w:rsidR="00B27C23" w:rsidRPr="001F6DFA" w:rsidRDefault="00B27C23" w:rsidP="00B27C23">
            <w:pPr>
              <w:rPr>
                <w:rFonts w:eastAsia="Times New Roman" w:cstheme="minorHAnsi"/>
                <w:lang w:eastAsia="en-GB"/>
              </w:rPr>
            </w:pPr>
            <w:r w:rsidRPr="001F6DFA">
              <w:rPr>
                <w:rStyle w:val="normaltextrun"/>
                <w:rFonts w:eastAsia="Times New Roman" w:cstheme="minorHAnsi"/>
                <w:color w:val="000000"/>
              </w:rPr>
              <w:t>123013: Fontan procedure with </w:t>
            </w:r>
            <w:r w:rsidRPr="001F6DFA">
              <w:rPr>
                <w:rStyle w:val="spellingerror"/>
                <w:rFonts w:eastAsia="Times New Roman" w:cstheme="minorHAnsi"/>
                <w:color w:val="000000"/>
              </w:rPr>
              <w:t>atrioventricular</w:t>
            </w:r>
            <w:r w:rsidRPr="001F6DFA">
              <w:rPr>
                <w:rStyle w:val="normaltextrun"/>
                <w:rFonts w:eastAsia="Times New Roman" w:cstheme="minorHAnsi"/>
                <w:color w:val="000000"/>
              </w:rPr>
              <w:t> connection</w:t>
            </w:r>
          </w:p>
        </w:tc>
      </w:tr>
      <w:tr w:rsidR="00B27C23" w:rsidRPr="001F6DFA" w14:paraId="590A1410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9262A" w14:textId="0E8D0A06" w:rsidR="00B27C23" w:rsidRPr="001F6DFA" w:rsidRDefault="00B27C23" w:rsidP="00B27C23">
            <w:pPr>
              <w:rPr>
                <w:rFonts w:eastAsia="Times New Roman" w:cstheme="minorHAnsi"/>
                <w:lang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>123028: Fontan-type connection without fenestration</w:t>
            </w:r>
          </w:p>
        </w:tc>
      </w:tr>
      <w:tr w:rsidR="00B27C23" w:rsidRPr="001F6DFA" w14:paraId="7CCDC043" w14:textId="77777777" w:rsidTr="00B86C0C">
        <w:trPr>
          <w:trHeight w:val="152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09EEC" w14:textId="774489B1" w:rsidR="00B27C23" w:rsidRPr="001F6DFA" w:rsidRDefault="00B27C23" w:rsidP="00B27C23">
            <w:pPr>
              <w:rPr>
                <w:rFonts w:eastAsia="Times New Roman" w:cstheme="minorHAnsi"/>
                <w:lang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123032: Fontan procedure with direct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atriopulmonary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anastomosis</w:t>
            </w:r>
          </w:p>
        </w:tc>
      </w:tr>
      <w:tr w:rsidR="001F6DFA" w:rsidRPr="001F6DFA" w14:paraId="01A70F7D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5C658" w14:textId="495D5C2B" w:rsidR="00B27C23" w:rsidRPr="001F6DFA" w:rsidRDefault="00B27C23" w:rsidP="00B27C23">
            <w:pPr>
              <w:rPr>
                <w:b/>
                <w:bCs/>
                <w:lang w:val="en-US"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123050: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</w:t>
            </w:r>
          </w:p>
        </w:tc>
      </w:tr>
      <w:tr w:rsidR="001F6DFA" w:rsidRPr="001F6DFA" w14:paraId="743F86B8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9E915" w14:textId="7842A9A2" w:rsidR="00B27C23" w:rsidRPr="001F6DFA" w:rsidRDefault="00B27C23" w:rsidP="00B27C23">
            <w:r w:rsidRPr="001F6DFA">
              <w:rPr>
                <w:rFonts w:eastAsia="Times New Roman" w:cstheme="minorHAnsi"/>
                <w:lang w:val="en-US" w:eastAsia="en-GB"/>
              </w:rPr>
              <w:t xml:space="preserve">123051: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with lateral atrial tunnel</w:t>
            </w:r>
          </w:p>
        </w:tc>
      </w:tr>
      <w:tr w:rsidR="001F6DFA" w:rsidRPr="001F6DFA" w14:paraId="244835AF" w14:textId="77777777" w:rsidTr="00B86C0C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0401B" w14:textId="3881DACE" w:rsidR="00B27C23" w:rsidRPr="001F6DFA" w:rsidRDefault="00B27C23" w:rsidP="00B27C23">
            <w:pPr>
              <w:rPr>
                <w:b/>
                <w:bCs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123054: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using extracardiac inferior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caval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vein (IVC)-pulmonary artery conduit</w:t>
            </w:r>
          </w:p>
        </w:tc>
      </w:tr>
      <w:tr w:rsidR="00B27C23" w:rsidRPr="001F6DFA" w14:paraId="6025F0D1" w14:textId="77777777" w:rsidTr="00BC54D3">
        <w:trPr>
          <w:trHeight w:val="386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F808" w14:textId="356AC3A7" w:rsidR="00B27C23" w:rsidRPr="001F6DFA" w:rsidRDefault="001F6DFA" w:rsidP="00B27C23">
            <w:pPr>
              <w:rPr>
                <w:rFonts w:eastAsia="Times New Roman" w:cstheme="minorHAnsi"/>
                <w:lang w:val="en-US"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123060: Completion of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using transcatheter inferior to superior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caval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vein covered stent</w:t>
            </w:r>
          </w:p>
        </w:tc>
      </w:tr>
      <w:tr w:rsidR="00080B94" w:rsidRPr="001F6DFA" w14:paraId="28E9158D" w14:textId="77777777" w:rsidTr="00BC54D3">
        <w:trPr>
          <w:trHeight w:val="260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3376" w14:textId="078637E5" w:rsidR="00080B94" w:rsidRPr="001F6DFA" w:rsidRDefault="00080B94" w:rsidP="00080B94">
            <w:pPr>
              <w:rPr>
                <w:rFonts w:eastAsia="Times New Roman" w:cstheme="minorHAnsi"/>
                <w:lang w:val="en-US" w:eastAsia="en-GB"/>
              </w:rPr>
            </w:pPr>
            <w:r w:rsidRPr="00FF5A87">
              <w:t xml:space="preserve">123092.Total </w:t>
            </w:r>
            <w:proofErr w:type="spellStart"/>
            <w:r w:rsidRPr="00FF5A87">
              <w:t>cavopulmonary</w:t>
            </w:r>
            <w:proofErr w:type="spellEnd"/>
            <w:r w:rsidRPr="00FF5A87">
              <w:t xml:space="preserve"> connection (TCPC) using intra-extracardiac conduit: fenestrated.</w:t>
            </w:r>
          </w:p>
        </w:tc>
      </w:tr>
      <w:tr w:rsidR="00080B94" w:rsidRPr="001F6DFA" w14:paraId="5FE9C675" w14:textId="77777777" w:rsidTr="00BC54D3">
        <w:trPr>
          <w:trHeight w:val="206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9A57" w14:textId="431AF195" w:rsidR="00080B94" w:rsidRPr="001F6DFA" w:rsidRDefault="00080B94" w:rsidP="00080B94">
            <w:pPr>
              <w:rPr>
                <w:rFonts w:eastAsia="Times New Roman" w:cstheme="minorHAnsi"/>
                <w:lang w:val="en-US" w:eastAsia="en-GB"/>
              </w:rPr>
            </w:pPr>
            <w:r w:rsidRPr="00FF5A87">
              <w:t xml:space="preserve">123093.Total </w:t>
            </w:r>
            <w:proofErr w:type="spellStart"/>
            <w:r w:rsidRPr="00FF5A87">
              <w:t>cavopulmonary</w:t>
            </w:r>
            <w:proofErr w:type="spellEnd"/>
            <w:r w:rsidRPr="00FF5A87">
              <w:t xml:space="preserve"> connection (TCPC) using intra-extracardiac conduit: </w:t>
            </w:r>
            <w:proofErr w:type="spellStart"/>
            <w:r w:rsidRPr="00FF5A87">
              <w:t>nonfenestrated</w:t>
            </w:r>
            <w:proofErr w:type="spellEnd"/>
            <w:r w:rsidRPr="00FF5A87">
              <w:t>.</w:t>
            </w:r>
          </w:p>
        </w:tc>
      </w:tr>
    </w:tbl>
    <w:p w14:paraId="40D2D227" w14:textId="77777777" w:rsidR="00020777" w:rsidRPr="00020777" w:rsidRDefault="00020777" w:rsidP="00020777"/>
    <w:p w14:paraId="092907F4" w14:textId="77777777" w:rsidR="008902E1" w:rsidRDefault="00B20E9A" w:rsidP="0026477E">
      <w:pPr>
        <w:spacing w:after="0" w:line="240" w:lineRule="auto"/>
        <w:rPr>
          <w:rFonts w:cstheme="minorHAnsi"/>
          <w:lang w:val="en-US"/>
        </w:rPr>
      </w:pPr>
      <w:r w:rsidRPr="00761F0A">
        <w:rPr>
          <w:rFonts w:cstheme="minorHAnsi"/>
          <w:lang w:val="en-US"/>
        </w:rPr>
        <w:t xml:space="preserve">Stage </w:t>
      </w:r>
      <w:r w:rsidR="006F0324">
        <w:rPr>
          <w:rFonts w:cstheme="minorHAnsi"/>
          <w:lang w:val="en-US"/>
        </w:rPr>
        <w:t>three</w:t>
      </w:r>
      <w:r w:rsidRPr="00761F0A">
        <w:rPr>
          <w:rFonts w:cstheme="minorHAnsi"/>
          <w:lang w:val="en-US"/>
        </w:rPr>
        <w:t xml:space="preserve"> refinement: </w:t>
      </w:r>
    </w:p>
    <w:p w14:paraId="6DF5AEFE" w14:textId="77777777" w:rsidR="008902E1" w:rsidRPr="008902E1" w:rsidRDefault="00B20E9A" w:rsidP="00B86C0C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lang w:val="en-US"/>
        </w:rPr>
      </w:pPr>
      <w:r w:rsidRPr="008902E1">
        <w:rPr>
          <w:rFonts w:cstheme="minorHAnsi"/>
          <w:lang w:val="en-US"/>
        </w:rPr>
        <w:t xml:space="preserve">if </w:t>
      </w:r>
      <w:r w:rsidR="00965AF0" w:rsidRPr="008902E1">
        <w:rPr>
          <w:rFonts w:cstheme="minorHAnsi"/>
          <w:lang w:val="en-US"/>
        </w:rPr>
        <w:t xml:space="preserve">a </w:t>
      </w:r>
      <w:r w:rsidRPr="008902E1">
        <w:rPr>
          <w:rFonts w:cstheme="minorHAnsi"/>
          <w:lang w:val="en-US"/>
        </w:rPr>
        <w:t>patient ha</w:t>
      </w:r>
      <w:r w:rsidR="00965AF0" w:rsidRPr="008902E1">
        <w:rPr>
          <w:rFonts w:cstheme="minorHAnsi"/>
          <w:lang w:val="en-US"/>
        </w:rPr>
        <w:t>s</w:t>
      </w:r>
      <w:r w:rsidRPr="008902E1">
        <w:rPr>
          <w:rFonts w:cstheme="minorHAnsi"/>
          <w:lang w:val="en-US"/>
        </w:rPr>
        <w:t xml:space="preserve"> no stage </w:t>
      </w:r>
      <w:r w:rsidR="006F0324" w:rsidRPr="008902E1">
        <w:rPr>
          <w:rFonts w:cstheme="minorHAnsi"/>
          <w:lang w:val="en-US"/>
        </w:rPr>
        <w:t xml:space="preserve">three </w:t>
      </w:r>
      <w:r w:rsidRPr="008902E1">
        <w:rPr>
          <w:rFonts w:cstheme="minorHAnsi"/>
          <w:lang w:val="en-US"/>
        </w:rPr>
        <w:t xml:space="preserve">but it has the code “123027: Fenestration of Fontan type connection”, then this </w:t>
      </w:r>
      <w:r w:rsidR="00965AF0" w:rsidRPr="008902E1">
        <w:rPr>
          <w:rFonts w:cstheme="minorHAnsi"/>
          <w:lang w:val="en-US"/>
        </w:rPr>
        <w:t>indicates that a</w:t>
      </w:r>
      <w:r w:rsidRPr="008902E1">
        <w:rPr>
          <w:rFonts w:cstheme="minorHAnsi"/>
          <w:lang w:val="en-US"/>
        </w:rPr>
        <w:t xml:space="preserve"> stage </w:t>
      </w:r>
      <w:r w:rsidR="006F0324" w:rsidRPr="008902E1">
        <w:rPr>
          <w:rFonts w:cstheme="minorHAnsi"/>
          <w:lang w:val="en-US"/>
        </w:rPr>
        <w:t>three</w:t>
      </w:r>
      <w:r w:rsidR="00965AF0" w:rsidRPr="008902E1">
        <w:rPr>
          <w:rFonts w:cstheme="minorHAnsi"/>
          <w:lang w:val="en-US"/>
        </w:rPr>
        <w:t xml:space="preserve"> occurred</w:t>
      </w:r>
      <w:r w:rsidRPr="008902E1">
        <w:rPr>
          <w:rFonts w:cstheme="minorHAnsi"/>
          <w:lang w:val="en-US"/>
        </w:rPr>
        <w:t>.</w:t>
      </w:r>
    </w:p>
    <w:p w14:paraId="1FAFE12D" w14:textId="01750D1C" w:rsidR="00B20E9A" w:rsidRPr="008902E1" w:rsidRDefault="00B20E9A" w:rsidP="00B86C0C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lang w:val="en-US"/>
        </w:rPr>
      </w:pPr>
      <w:r w:rsidRPr="008902E1">
        <w:rPr>
          <w:rFonts w:cstheme="minorHAnsi"/>
          <w:lang w:val="en-US"/>
        </w:rPr>
        <w:t xml:space="preserve">If </w:t>
      </w:r>
      <w:r w:rsidR="00965AF0" w:rsidRPr="008902E1">
        <w:rPr>
          <w:rFonts w:cstheme="minorHAnsi"/>
          <w:lang w:val="en-US"/>
        </w:rPr>
        <w:t xml:space="preserve">a </w:t>
      </w:r>
      <w:r w:rsidRPr="008902E1">
        <w:rPr>
          <w:rFonts w:cstheme="minorHAnsi"/>
          <w:lang w:val="en-US"/>
        </w:rPr>
        <w:t>patient ha</w:t>
      </w:r>
      <w:r w:rsidR="00965AF0" w:rsidRPr="008902E1">
        <w:rPr>
          <w:rFonts w:cstheme="minorHAnsi"/>
          <w:lang w:val="en-US"/>
        </w:rPr>
        <w:t xml:space="preserve">s </w:t>
      </w:r>
      <w:r w:rsidRPr="008902E1">
        <w:rPr>
          <w:rFonts w:cstheme="minorHAnsi"/>
          <w:lang w:val="en-US"/>
        </w:rPr>
        <w:t xml:space="preserve">two stage </w:t>
      </w:r>
      <w:r w:rsidR="006F0324" w:rsidRPr="008902E1">
        <w:rPr>
          <w:rFonts w:cstheme="minorHAnsi"/>
          <w:lang w:val="en-US"/>
        </w:rPr>
        <w:t>threes</w:t>
      </w:r>
      <w:r w:rsidR="006F16EF" w:rsidRPr="008902E1">
        <w:rPr>
          <w:rFonts w:cstheme="minorHAnsi"/>
          <w:lang w:val="en-US"/>
        </w:rPr>
        <w:t xml:space="preserve"> </w:t>
      </w:r>
      <w:r w:rsidRPr="008902E1">
        <w:rPr>
          <w:rFonts w:cstheme="minorHAnsi"/>
          <w:lang w:val="en-US"/>
        </w:rPr>
        <w:t xml:space="preserve">without stage </w:t>
      </w:r>
      <w:r w:rsidR="006F0324" w:rsidRPr="008902E1">
        <w:rPr>
          <w:rFonts w:cstheme="minorHAnsi"/>
          <w:lang w:val="en-US"/>
        </w:rPr>
        <w:t>two</w:t>
      </w:r>
      <w:r w:rsidRPr="008902E1">
        <w:rPr>
          <w:rFonts w:cstheme="minorHAnsi"/>
          <w:lang w:val="en-US"/>
        </w:rPr>
        <w:t xml:space="preserve">, the first stage </w:t>
      </w:r>
      <w:r w:rsidR="006F0324" w:rsidRPr="008902E1">
        <w:rPr>
          <w:rFonts w:cstheme="minorHAnsi"/>
          <w:lang w:val="en-US"/>
        </w:rPr>
        <w:t xml:space="preserve">three </w:t>
      </w:r>
      <w:r w:rsidRPr="008902E1">
        <w:rPr>
          <w:rFonts w:cstheme="minorHAnsi"/>
          <w:lang w:val="en-US"/>
        </w:rPr>
        <w:t xml:space="preserve">under 1 year old will be stage </w:t>
      </w:r>
      <w:r w:rsidR="006F0324" w:rsidRPr="008902E1">
        <w:rPr>
          <w:rFonts w:cstheme="minorHAnsi"/>
          <w:lang w:val="en-US"/>
        </w:rPr>
        <w:t>two</w:t>
      </w:r>
      <w:r w:rsidRPr="008902E1">
        <w:rPr>
          <w:rFonts w:cstheme="minorHAnsi"/>
          <w:lang w:val="en-US"/>
        </w:rPr>
        <w:t>.</w:t>
      </w:r>
    </w:p>
    <w:p w14:paraId="41141244" w14:textId="1FAA1B39" w:rsidR="009A5861" w:rsidRDefault="00BA4E92" w:rsidP="009A5861">
      <w:pPr>
        <w:pStyle w:val="Heading1"/>
        <w:rPr>
          <w:lang w:val="en-US"/>
        </w:rPr>
      </w:pPr>
      <w:bookmarkStart w:id="7" w:name="_Table_L_Stage"/>
      <w:bookmarkEnd w:id="7"/>
      <w:r>
        <w:rPr>
          <w:lang w:val="en-US"/>
        </w:rPr>
        <w:t xml:space="preserve">Step </w:t>
      </w:r>
      <w:r w:rsidR="00D94BE4">
        <w:rPr>
          <w:lang w:val="en-US"/>
        </w:rPr>
        <w:t>5</w:t>
      </w:r>
      <w:r w:rsidR="00FA5E29">
        <w:rPr>
          <w:lang w:val="en-US"/>
        </w:rPr>
        <w:t xml:space="preserve">: </w:t>
      </w:r>
      <w:r w:rsidR="00383706">
        <w:rPr>
          <w:lang w:val="en-US"/>
        </w:rPr>
        <w:t>Identify</w:t>
      </w:r>
      <w:r w:rsidR="009A5861">
        <w:rPr>
          <w:lang w:val="en-US"/>
        </w:rPr>
        <w:t xml:space="preserve"> diagnostic subgroups </w:t>
      </w:r>
      <w:r w:rsidR="009A5861" w:rsidRPr="001C1316">
        <w:rPr>
          <w:lang w:val="en-US"/>
        </w:rPr>
        <w:t xml:space="preserve">  </w:t>
      </w:r>
    </w:p>
    <w:p w14:paraId="266A8E2D" w14:textId="131C7E92" w:rsidR="00090BF2" w:rsidRPr="00090BF2" w:rsidRDefault="00BF2E52" w:rsidP="00090BF2">
      <w:pPr>
        <w:rPr>
          <w:lang w:val="en-US"/>
        </w:rPr>
      </w:pPr>
      <w:r>
        <w:rPr>
          <w:lang w:val="en-US"/>
        </w:rPr>
        <w:t>HLHS is a single and there is no subgroups.</w:t>
      </w:r>
    </w:p>
    <w:p w14:paraId="45B368E7" w14:textId="5ADDDDA2" w:rsidR="0066159F" w:rsidRPr="008768B4" w:rsidRDefault="008B2BDA" w:rsidP="008768B4">
      <w:pPr>
        <w:pStyle w:val="Heading1"/>
        <w:rPr>
          <w:lang w:val="en-US"/>
        </w:rPr>
      </w:pPr>
      <w:r>
        <w:rPr>
          <w:lang w:val="en-US"/>
        </w:rPr>
        <w:t>Step 6: Remove patients according to the violation rules.</w:t>
      </w:r>
      <w:r w:rsidRPr="001C1316">
        <w:rPr>
          <w:lang w:val="en-US"/>
        </w:rPr>
        <w:t xml:space="preserve">  </w:t>
      </w:r>
    </w:p>
    <w:p w14:paraId="7041675B" w14:textId="5C83AC8D" w:rsidR="008B2BDA" w:rsidRPr="004B6E35" w:rsidRDefault="0066159F" w:rsidP="0066159F">
      <w:pPr>
        <w:pStyle w:val="Heading2"/>
      </w:pPr>
      <w:r>
        <w:t xml:space="preserve">Generic rule: </w:t>
      </w:r>
      <w:r w:rsidR="004B6E35" w:rsidRPr="004B6E35">
        <w:t>Exclude</w:t>
      </w:r>
      <w:r w:rsidR="008B2BDA" w:rsidRPr="004B6E35">
        <w:t xml:space="preserve"> patients if</w:t>
      </w:r>
    </w:p>
    <w:p w14:paraId="63E30146" w14:textId="24DFA6C8" w:rsidR="00584C1A" w:rsidRDefault="00584C1A" w:rsidP="00584C1A">
      <w:pPr>
        <w:pStyle w:val="ListParagraph"/>
        <w:numPr>
          <w:ilvl w:val="0"/>
          <w:numId w:val="27"/>
        </w:numPr>
      </w:pPr>
      <w:r w:rsidRPr="003D301C">
        <w:t>had only non-contributory procedure records via activity algorithm.</w:t>
      </w:r>
    </w:p>
    <w:p w14:paraId="3AE2B4C8" w14:textId="280676D0" w:rsidR="001F1274" w:rsidRPr="004B6E35" w:rsidRDefault="001F1274" w:rsidP="001F1274">
      <w:pPr>
        <w:pStyle w:val="Heading2"/>
      </w:pPr>
      <w:r>
        <w:t xml:space="preserve">HLHS </w:t>
      </w:r>
      <w:r w:rsidR="00B55DAA">
        <w:t xml:space="preserve">specific </w:t>
      </w:r>
      <w:r>
        <w:t xml:space="preserve">rule: </w:t>
      </w:r>
      <w:r w:rsidRPr="004B6E35">
        <w:t>Exclude patients if</w:t>
      </w:r>
    </w:p>
    <w:p w14:paraId="1CB7D2D7" w14:textId="282DEA81" w:rsidR="000D33E1" w:rsidRDefault="00844D39" w:rsidP="00A30782">
      <w:pPr>
        <w:pStyle w:val="ListParagraph"/>
        <w:ind w:left="0"/>
      </w:pPr>
      <w:r>
        <w:t>Note in future routine monitoring these could be raised with centre and re included if corrected and deemed as genuine HLHS patients but in Champion we treat as violation rules.</w:t>
      </w:r>
    </w:p>
    <w:p w14:paraId="32F52362" w14:textId="526C1567" w:rsidR="000D33E1" w:rsidRDefault="000D33E1" w:rsidP="000D33E1">
      <w:r>
        <w:lastRenderedPageBreak/>
        <w:t>I</w:t>
      </w:r>
      <w:r w:rsidR="003718A1">
        <w:t>n</w:t>
      </w:r>
      <w:r>
        <w:t xml:space="preserve"> this rule the following are counted as a stage one – Norwood, hybrid for HLHS, one of the hybrid codes in isolation these two 121419 application of bilateral bands OR 121014 stent of duct stage one type B Table F.</w:t>
      </w:r>
    </w:p>
    <w:p w14:paraId="5BC44896" w14:textId="77777777" w:rsidR="008745C7" w:rsidRDefault="000D33E1" w:rsidP="008D0677">
      <w:pPr>
        <w:pStyle w:val="ListParagraph"/>
        <w:numPr>
          <w:ilvl w:val="0"/>
          <w:numId w:val="27"/>
        </w:numPr>
      </w:pPr>
      <w:r>
        <w:t xml:space="preserve">Patients who had no stage one for HLHS  by age three months and are surviving at the time point of three months of age do not have HLHS – exclude </w:t>
      </w:r>
    </w:p>
    <w:p w14:paraId="30463DA6" w14:textId="02273A5C" w:rsidR="000D33E1" w:rsidRPr="00F550C0" w:rsidRDefault="000D33E1" w:rsidP="008D0677">
      <w:pPr>
        <w:pStyle w:val="ListParagraph"/>
        <w:numPr>
          <w:ilvl w:val="0"/>
          <w:numId w:val="27"/>
        </w:numPr>
      </w:pPr>
      <w:r>
        <w:t>Any patients who had a regular stage two without stage one occurring by the age of three months</w:t>
      </w:r>
      <w:r w:rsidR="00EC0CDB">
        <w:t xml:space="preserve"> (skipped stage one)</w:t>
      </w:r>
      <w:r>
        <w:t>, does not have HLHS– exclude</w:t>
      </w:r>
    </w:p>
    <w:p w14:paraId="1B9BEC78" w14:textId="29A436ED" w:rsidR="00140C5C" w:rsidRDefault="00140C5C" w:rsidP="00140C5C">
      <w:pPr>
        <w:pStyle w:val="Heading1"/>
      </w:pPr>
      <w:r>
        <w:t xml:space="preserve">Step 7: Flagging rules to centre </w:t>
      </w:r>
    </w:p>
    <w:p w14:paraId="0DB71865" w14:textId="1F8DFED6" w:rsidR="00F74ADC" w:rsidRPr="00F74ADC" w:rsidRDefault="00F74ADC" w:rsidP="00AC7560">
      <w:r>
        <w:t xml:space="preserve">Include these in the </w:t>
      </w:r>
      <w:r w:rsidR="00573514">
        <w:t>cohort</w:t>
      </w:r>
      <w:r>
        <w:t>.</w:t>
      </w:r>
      <w:r w:rsidR="00D467C3" w:rsidRPr="00D467C3">
        <w:t xml:space="preserve"> In future routine monitoring all such patients will be flagged with the treating centres for correction. </w:t>
      </w:r>
      <w:r>
        <w:t xml:space="preserve"> </w:t>
      </w:r>
    </w:p>
    <w:p w14:paraId="06516857" w14:textId="0F0CC93B" w:rsidR="008768B4" w:rsidRDefault="00CD1FF7" w:rsidP="001D2C17">
      <w:pPr>
        <w:pStyle w:val="Heading2"/>
        <w:numPr>
          <w:ilvl w:val="0"/>
          <w:numId w:val="34"/>
        </w:numPr>
      </w:pPr>
      <w:r>
        <w:t>P</w:t>
      </w:r>
      <w:r w:rsidR="008768B4">
        <w:t>atients with suspected miscoded/missing data</w:t>
      </w:r>
    </w:p>
    <w:p w14:paraId="415EF50E" w14:textId="3C4C1146" w:rsidR="00573514" w:rsidRPr="00573514" w:rsidRDefault="00B61984" w:rsidP="00573514">
      <w:r>
        <w:t xml:space="preserve">       </w:t>
      </w:r>
      <w:r w:rsidR="00B965C3">
        <w:t xml:space="preserve">These patients will be excluded from pathway analysis and reintervention monitoring. </w:t>
      </w:r>
    </w:p>
    <w:p w14:paraId="5423BBD2" w14:textId="7EB4F355" w:rsidR="001D2C17" w:rsidRDefault="001D2C17" w:rsidP="001D2C17">
      <w:pPr>
        <w:pStyle w:val="Heading3"/>
        <w:ind w:left="360"/>
      </w:pPr>
      <w:r>
        <w:t>Generic rule (for patients under SV pathway:)</w:t>
      </w:r>
    </w:p>
    <w:p w14:paraId="515E569F" w14:textId="77777777" w:rsidR="001D2C17" w:rsidRDefault="001D2C17" w:rsidP="001D2C17">
      <w:pPr>
        <w:pStyle w:val="ListParagraph"/>
        <w:numPr>
          <w:ilvl w:val="0"/>
          <w:numId w:val="27"/>
        </w:numPr>
      </w:pPr>
      <w:r>
        <w:t xml:space="preserve">Patients recorded as having stage two at less than one month old </w:t>
      </w:r>
    </w:p>
    <w:p w14:paraId="2B2DEAC7" w14:textId="77777777" w:rsidR="001D2C17" w:rsidRDefault="001D2C17" w:rsidP="001D2C17">
      <w:pPr>
        <w:pStyle w:val="ListParagraph"/>
        <w:numPr>
          <w:ilvl w:val="0"/>
          <w:numId w:val="27"/>
        </w:numPr>
      </w:pPr>
      <w:r>
        <w:t>Patients recorded as having stage three at less than six months old</w:t>
      </w:r>
    </w:p>
    <w:p w14:paraId="2FD636D5" w14:textId="77777777" w:rsidR="00F265D2" w:rsidRDefault="00F265D2" w:rsidP="00F265D2">
      <w:pPr>
        <w:pStyle w:val="Heading3"/>
        <w:ind w:left="360"/>
      </w:pPr>
      <w:r>
        <w:t>HLHS specific rule:</w:t>
      </w:r>
    </w:p>
    <w:p w14:paraId="6154324B" w14:textId="25F2C8D9" w:rsidR="006931C1" w:rsidRPr="006931C1" w:rsidRDefault="006931C1" w:rsidP="006931C1">
      <w:pPr>
        <w:pStyle w:val="ListParagraph"/>
        <w:numPr>
          <w:ilvl w:val="0"/>
          <w:numId w:val="27"/>
        </w:numPr>
      </w:pPr>
      <w:r>
        <w:t xml:space="preserve">Patients who had a stage one for HLHS (Norwood or hybrid) and no stage two by 18 months old whilst </w:t>
      </w:r>
      <w:r w:rsidR="00B86C0C">
        <w:t xml:space="preserve">surviving, </w:t>
      </w:r>
      <w:r w:rsidR="00B86C0C" w:rsidRPr="00C50F6E">
        <w:t>whatever</w:t>
      </w:r>
      <w:r w:rsidR="00C50F6E" w:rsidRPr="00C50F6E">
        <w:t xml:space="preserve"> happens to them after they reach the age of </w:t>
      </w:r>
      <w:r w:rsidR="00C50F6E">
        <w:t>18 months.</w:t>
      </w:r>
    </w:p>
    <w:p w14:paraId="480268EA" w14:textId="77777777" w:rsidR="00F265D2" w:rsidRDefault="00F265D2" w:rsidP="00F265D2">
      <w:pPr>
        <w:pStyle w:val="ListParagraph"/>
        <w:numPr>
          <w:ilvl w:val="0"/>
          <w:numId w:val="27"/>
        </w:numPr>
      </w:pPr>
      <w:r>
        <w:t>Patients who had a stage one (Norwood or hybrid) for HLHS and stage three, but no stage two by any age.</w:t>
      </w:r>
    </w:p>
    <w:p w14:paraId="30F7E80E" w14:textId="77777777" w:rsidR="00A02A20" w:rsidRDefault="00F265D2" w:rsidP="004268FC">
      <w:pPr>
        <w:pStyle w:val="ListParagraph"/>
        <w:numPr>
          <w:ilvl w:val="0"/>
          <w:numId w:val="27"/>
        </w:numPr>
      </w:pPr>
      <w:r>
        <w:t xml:space="preserve">Patients who had a stage one (Norwood or hybrid) for HLHS and </w:t>
      </w:r>
      <w:r w:rsidR="003E313B">
        <w:t>multiple</w:t>
      </w:r>
      <w:r>
        <w:t xml:space="preserve"> stage two but no </w:t>
      </w:r>
      <w:r w:rsidR="00A02A20" w:rsidRPr="00A02A20">
        <w:t xml:space="preserve">stage three by age 8 years whilst surviving whatever happens to them after age 8 </w:t>
      </w:r>
    </w:p>
    <w:p w14:paraId="7EA43B88" w14:textId="33251734" w:rsidR="00F265D2" w:rsidRDefault="00F265D2" w:rsidP="004268FC">
      <w:pPr>
        <w:pStyle w:val="ListParagraph"/>
        <w:numPr>
          <w:ilvl w:val="0"/>
          <w:numId w:val="27"/>
        </w:numPr>
      </w:pPr>
      <w:r>
        <w:t xml:space="preserve">Patients who had a possibly incompletely coded hybrid (only allow the more specific hybrid codes here)– one of these codes </w:t>
      </w:r>
      <w:bookmarkStart w:id="8" w:name="_Hlk133396132"/>
      <w:r>
        <w:t xml:space="preserve">121419 application of bilateral bands OR 121014 stent of duct, before age three months, </w:t>
      </w:r>
      <w:bookmarkEnd w:id="8"/>
      <w:r>
        <w:t xml:space="preserve">followed by stages two and or three depending on age of follow up. </w:t>
      </w:r>
    </w:p>
    <w:p w14:paraId="7D8CBB1A" w14:textId="77777777" w:rsidR="00F265D2" w:rsidRPr="001F1274" w:rsidRDefault="00F265D2" w:rsidP="00F265D2">
      <w:pPr>
        <w:pStyle w:val="ListParagraph"/>
        <w:numPr>
          <w:ilvl w:val="0"/>
          <w:numId w:val="27"/>
        </w:numPr>
      </w:pPr>
      <w:r>
        <w:t xml:space="preserve">Patients who had a stage one as type B table F followed by </w:t>
      </w:r>
      <w:r w:rsidRPr="0088696A">
        <w:t>stages two and or three depending on age of follow up.</w:t>
      </w:r>
    </w:p>
    <w:p w14:paraId="5508F805" w14:textId="561F0212" w:rsidR="008768B4" w:rsidRDefault="008768B4" w:rsidP="00CC44BB">
      <w:pPr>
        <w:pStyle w:val="Heading2"/>
        <w:numPr>
          <w:ilvl w:val="0"/>
          <w:numId w:val="34"/>
        </w:numPr>
      </w:pPr>
      <w:r>
        <w:t xml:space="preserve">Minor data errors or patients with unusual records </w:t>
      </w:r>
    </w:p>
    <w:p w14:paraId="47246A35" w14:textId="77777777" w:rsidR="00C44F7F" w:rsidRDefault="00183C55" w:rsidP="00C44F7F">
      <w:pPr>
        <w:pStyle w:val="Heading3"/>
        <w:ind w:left="360"/>
      </w:pPr>
      <w:r>
        <w:t>Generic flagging rule</w:t>
      </w:r>
      <w:r w:rsidR="00C44F7F">
        <w:t>:</w:t>
      </w:r>
    </w:p>
    <w:p w14:paraId="695989F2" w14:textId="7E732A59" w:rsidR="00183C55" w:rsidRDefault="00C44F7F" w:rsidP="00000BA0">
      <w:pPr>
        <w:pStyle w:val="ListParagraph"/>
        <w:numPr>
          <w:ilvl w:val="0"/>
          <w:numId w:val="40"/>
        </w:numPr>
      </w:pPr>
      <w:r>
        <w:t>Flag patients</w:t>
      </w:r>
      <w:r w:rsidR="00183C55">
        <w:t xml:space="preserve"> if there is a cardiopulmonary bypass surgery as a </w:t>
      </w:r>
      <w:r w:rsidR="00194BCF">
        <w:t>pre-pathway</w:t>
      </w:r>
      <w:r w:rsidR="00183C55">
        <w:t xml:space="preserve"> procedure </w:t>
      </w:r>
      <w:r w:rsidR="008B140F">
        <w:t xml:space="preserve">- </w:t>
      </w:r>
      <w:r w:rsidR="00183C55">
        <w:t xml:space="preserve">please check this patient’s diagnostic and procedure coding is correct  </w:t>
      </w:r>
    </w:p>
    <w:p w14:paraId="37B1EB6F" w14:textId="77777777" w:rsidR="009A28B4" w:rsidRPr="00A70820" w:rsidRDefault="009A28B4" w:rsidP="00283D9E">
      <w:pPr>
        <w:rPr>
          <w:lang w:eastAsia="en-GB"/>
        </w:rPr>
      </w:pPr>
    </w:p>
    <w:sectPr w:rsidR="009A28B4" w:rsidRPr="00A70820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69EF4" w14:textId="77777777" w:rsidR="004C2002" w:rsidRDefault="004C2002" w:rsidP="00610FFF">
      <w:pPr>
        <w:spacing w:after="0" w:line="240" w:lineRule="auto"/>
      </w:pPr>
      <w:r>
        <w:separator/>
      </w:r>
    </w:p>
  </w:endnote>
  <w:endnote w:type="continuationSeparator" w:id="0">
    <w:p w14:paraId="52A101F6" w14:textId="77777777" w:rsidR="004C2002" w:rsidRDefault="004C2002" w:rsidP="00610FFF">
      <w:pPr>
        <w:spacing w:after="0" w:line="240" w:lineRule="auto"/>
      </w:pPr>
      <w:r>
        <w:continuationSeparator/>
      </w:r>
    </w:p>
  </w:endnote>
  <w:endnote w:type="continuationNotice" w:id="1">
    <w:p w14:paraId="5924B60E" w14:textId="77777777" w:rsidR="004C2002" w:rsidRDefault="004C20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7035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8424B" w14:textId="1D3EA3F2" w:rsidR="00DA200C" w:rsidRDefault="00DA20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072C0E" w14:textId="77777777" w:rsidR="00DA200C" w:rsidRDefault="00DA2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1FB30" w14:textId="77777777" w:rsidR="004C2002" w:rsidRDefault="004C2002" w:rsidP="00610FFF">
      <w:pPr>
        <w:spacing w:after="0" w:line="240" w:lineRule="auto"/>
      </w:pPr>
      <w:r>
        <w:separator/>
      </w:r>
    </w:p>
  </w:footnote>
  <w:footnote w:type="continuationSeparator" w:id="0">
    <w:p w14:paraId="1908E8D5" w14:textId="77777777" w:rsidR="004C2002" w:rsidRDefault="004C2002" w:rsidP="00610FFF">
      <w:pPr>
        <w:spacing w:after="0" w:line="240" w:lineRule="auto"/>
      </w:pPr>
      <w:r>
        <w:continuationSeparator/>
      </w:r>
    </w:p>
  </w:footnote>
  <w:footnote w:type="continuationNotice" w:id="1">
    <w:p w14:paraId="712802AC" w14:textId="77777777" w:rsidR="004C2002" w:rsidRDefault="004C20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6E10"/>
    <w:multiLevelType w:val="hybridMultilevel"/>
    <w:tmpl w:val="969A1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33DF"/>
    <w:multiLevelType w:val="hybridMultilevel"/>
    <w:tmpl w:val="749AB34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CAE1DFE"/>
    <w:multiLevelType w:val="hybridMultilevel"/>
    <w:tmpl w:val="942CC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82625"/>
    <w:multiLevelType w:val="hybridMultilevel"/>
    <w:tmpl w:val="48124C5C"/>
    <w:lvl w:ilvl="0" w:tplc="569618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6F62B1"/>
    <w:multiLevelType w:val="hybridMultilevel"/>
    <w:tmpl w:val="8DB0009C"/>
    <w:lvl w:ilvl="0" w:tplc="B21E9C1C">
      <w:start w:val="1"/>
      <w:numFmt w:val="decimal"/>
      <w:lvlText w:val="Stage %1."/>
      <w:lvlJc w:val="left"/>
      <w:pPr>
        <w:ind w:left="153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0EFA3ED5"/>
    <w:multiLevelType w:val="hybridMultilevel"/>
    <w:tmpl w:val="4322F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B7FCE"/>
    <w:multiLevelType w:val="hybridMultilevel"/>
    <w:tmpl w:val="911C76F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981F79"/>
    <w:multiLevelType w:val="hybridMultilevel"/>
    <w:tmpl w:val="2D4AF0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D2E88"/>
    <w:multiLevelType w:val="hybridMultilevel"/>
    <w:tmpl w:val="A7D66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67037"/>
    <w:multiLevelType w:val="hybridMultilevel"/>
    <w:tmpl w:val="33640AA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57F59"/>
    <w:multiLevelType w:val="hybridMultilevel"/>
    <w:tmpl w:val="F842A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E15C39"/>
    <w:multiLevelType w:val="hybridMultilevel"/>
    <w:tmpl w:val="76C4A382"/>
    <w:lvl w:ilvl="0" w:tplc="C2D4E922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FA5"/>
    <w:multiLevelType w:val="hybridMultilevel"/>
    <w:tmpl w:val="6B425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3C107E"/>
    <w:multiLevelType w:val="hybridMultilevel"/>
    <w:tmpl w:val="AEC071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7A5DFF"/>
    <w:multiLevelType w:val="hybridMultilevel"/>
    <w:tmpl w:val="0166E8F0"/>
    <w:lvl w:ilvl="0" w:tplc="D534C9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2060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E5136"/>
    <w:multiLevelType w:val="hybridMultilevel"/>
    <w:tmpl w:val="92345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025FF"/>
    <w:multiLevelType w:val="hybridMultilevel"/>
    <w:tmpl w:val="F6C224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18B216F"/>
    <w:multiLevelType w:val="hybridMultilevel"/>
    <w:tmpl w:val="6052C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A7D5C"/>
    <w:multiLevelType w:val="hybridMultilevel"/>
    <w:tmpl w:val="FF2867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1A7B9C"/>
    <w:multiLevelType w:val="hybridMultilevel"/>
    <w:tmpl w:val="6BF4C6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0DC4A2C"/>
    <w:multiLevelType w:val="hybridMultilevel"/>
    <w:tmpl w:val="803CF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D7342"/>
    <w:multiLevelType w:val="hybridMultilevel"/>
    <w:tmpl w:val="974A88A0"/>
    <w:lvl w:ilvl="0" w:tplc="B906A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752D0"/>
    <w:multiLevelType w:val="hybridMultilevel"/>
    <w:tmpl w:val="80F498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69D02EA"/>
    <w:multiLevelType w:val="hybridMultilevel"/>
    <w:tmpl w:val="A2A066A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7477D08"/>
    <w:multiLevelType w:val="hybridMultilevel"/>
    <w:tmpl w:val="A90A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21FEF"/>
    <w:multiLevelType w:val="hybridMultilevel"/>
    <w:tmpl w:val="84706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4DC"/>
    <w:multiLevelType w:val="hybridMultilevel"/>
    <w:tmpl w:val="F9806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C5C6D"/>
    <w:multiLevelType w:val="hybridMultilevel"/>
    <w:tmpl w:val="9BAE0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A6BB3"/>
    <w:multiLevelType w:val="hybridMultilevel"/>
    <w:tmpl w:val="A1908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50C39"/>
    <w:multiLevelType w:val="hybridMultilevel"/>
    <w:tmpl w:val="A3E8A02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EA1813"/>
    <w:multiLevelType w:val="hybridMultilevel"/>
    <w:tmpl w:val="ABBA883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6518DB94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825371"/>
    <w:multiLevelType w:val="hybridMultilevel"/>
    <w:tmpl w:val="A21810C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240C2B"/>
    <w:multiLevelType w:val="hybridMultilevel"/>
    <w:tmpl w:val="FC0E3D7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1A7D19"/>
    <w:multiLevelType w:val="hybridMultilevel"/>
    <w:tmpl w:val="B660390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A2809"/>
    <w:multiLevelType w:val="hybridMultilevel"/>
    <w:tmpl w:val="3228972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43CAA"/>
    <w:multiLevelType w:val="hybridMultilevel"/>
    <w:tmpl w:val="1F3ED1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86700D"/>
    <w:multiLevelType w:val="hybridMultilevel"/>
    <w:tmpl w:val="D3B09D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C90668"/>
    <w:multiLevelType w:val="hybridMultilevel"/>
    <w:tmpl w:val="D7DA6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21F49"/>
    <w:multiLevelType w:val="hybridMultilevel"/>
    <w:tmpl w:val="F95E360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B541A5E"/>
    <w:multiLevelType w:val="hybridMultilevel"/>
    <w:tmpl w:val="7FE02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427938">
    <w:abstractNumId w:val="30"/>
  </w:num>
  <w:num w:numId="2" w16cid:durableId="2091388962">
    <w:abstractNumId w:val="3"/>
  </w:num>
  <w:num w:numId="3" w16cid:durableId="897782235">
    <w:abstractNumId w:val="4"/>
  </w:num>
  <w:num w:numId="4" w16cid:durableId="1297222939">
    <w:abstractNumId w:val="14"/>
  </w:num>
  <w:num w:numId="5" w16cid:durableId="1249582236">
    <w:abstractNumId w:val="19"/>
  </w:num>
  <w:num w:numId="6" w16cid:durableId="595021916">
    <w:abstractNumId w:val="23"/>
  </w:num>
  <w:num w:numId="7" w16cid:durableId="1102531627">
    <w:abstractNumId w:val="24"/>
  </w:num>
  <w:num w:numId="8" w16cid:durableId="107092943">
    <w:abstractNumId w:val="22"/>
  </w:num>
  <w:num w:numId="9" w16cid:durableId="404836454">
    <w:abstractNumId w:val="13"/>
  </w:num>
  <w:num w:numId="10" w16cid:durableId="1814174800">
    <w:abstractNumId w:val="38"/>
  </w:num>
  <w:num w:numId="11" w16cid:durableId="20282631">
    <w:abstractNumId w:val="7"/>
  </w:num>
  <w:num w:numId="12" w16cid:durableId="2036223519">
    <w:abstractNumId w:val="8"/>
  </w:num>
  <w:num w:numId="13" w16cid:durableId="1835031855">
    <w:abstractNumId w:val="36"/>
  </w:num>
  <w:num w:numId="14" w16cid:durableId="401103351">
    <w:abstractNumId w:val="9"/>
  </w:num>
  <w:num w:numId="15" w16cid:durableId="1433936554">
    <w:abstractNumId w:val="39"/>
  </w:num>
  <w:num w:numId="16" w16cid:durableId="859510449">
    <w:abstractNumId w:val="16"/>
  </w:num>
  <w:num w:numId="17" w16cid:durableId="855769120">
    <w:abstractNumId w:val="35"/>
  </w:num>
  <w:num w:numId="18" w16cid:durableId="1752727399">
    <w:abstractNumId w:val="10"/>
  </w:num>
  <w:num w:numId="19" w16cid:durableId="1909267070">
    <w:abstractNumId w:val="1"/>
  </w:num>
  <w:num w:numId="20" w16cid:durableId="1910454625">
    <w:abstractNumId w:val="17"/>
  </w:num>
  <w:num w:numId="21" w16cid:durableId="945313895">
    <w:abstractNumId w:val="31"/>
  </w:num>
  <w:num w:numId="22" w16cid:durableId="1608657010">
    <w:abstractNumId w:val="29"/>
  </w:num>
  <w:num w:numId="23" w16cid:durableId="493299559">
    <w:abstractNumId w:val="11"/>
  </w:num>
  <w:num w:numId="24" w16cid:durableId="747271432">
    <w:abstractNumId w:val="18"/>
  </w:num>
  <w:num w:numId="25" w16cid:durableId="1751853922">
    <w:abstractNumId w:val="6"/>
  </w:num>
  <w:num w:numId="26" w16cid:durableId="646783786">
    <w:abstractNumId w:val="34"/>
  </w:num>
  <w:num w:numId="27" w16cid:durableId="2071689854">
    <w:abstractNumId w:val="0"/>
  </w:num>
  <w:num w:numId="28" w16cid:durableId="665479703">
    <w:abstractNumId w:val="26"/>
  </w:num>
  <w:num w:numId="29" w16cid:durableId="38478650">
    <w:abstractNumId w:val="25"/>
  </w:num>
  <w:num w:numId="30" w16cid:durableId="1930506727">
    <w:abstractNumId w:val="5"/>
  </w:num>
  <w:num w:numId="31" w16cid:durableId="371007050">
    <w:abstractNumId w:val="32"/>
  </w:num>
  <w:num w:numId="32" w16cid:durableId="545459381">
    <w:abstractNumId w:val="37"/>
  </w:num>
  <w:num w:numId="33" w16cid:durableId="120729091">
    <w:abstractNumId w:val="27"/>
  </w:num>
  <w:num w:numId="34" w16cid:durableId="1733389956">
    <w:abstractNumId w:val="28"/>
  </w:num>
  <w:num w:numId="35" w16cid:durableId="891572898">
    <w:abstractNumId w:val="2"/>
  </w:num>
  <w:num w:numId="36" w16cid:durableId="575700683">
    <w:abstractNumId w:val="21"/>
  </w:num>
  <w:num w:numId="37" w16cid:durableId="1390416208">
    <w:abstractNumId w:val="33"/>
  </w:num>
  <w:num w:numId="38" w16cid:durableId="1667172714">
    <w:abstractNumId w:val="15"/>
  </w:num>
  <w:num w:numId="39" w16cid:durableId="477380450">
    <w:abstractNumId w:val="20"/>
  </w:num>
  <w:num w:numId="40" w16cid:durableId="1685520921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E"/>
    <w:rsid w:val="0000033D"/>
    <w:rsid w:val="00000BA0"/>
    <w:rsid w:val="00001DB8"/>
    <w:rsid w:val="000031D8"/>
    <w:rsid w:val="000038D6"/>
    <w:rsid w:val="00003BD8"/>
    <w:rsid w:val="0000551D"/>
    <w:rsid w:val="0000570A"/>
    <w:rsid w:val="00005ACA"/>
    <w:rsid w:val="00007AC3"/>
    <w:rsid w:val="0001178D"/>
    <w:rsid w:val="00017C3E"/>
    <w:rsid w:val="00020777"/>
    <w:rsid w:val="000246C1"/>
    <w:rsid w:val="00024E45"/>
    <w:rsid w:val="000263C6"/>
    <w:rsid w:val="00026A79"/>
    <w:rsid w:val="000277CB"/>
    <w:rsid w:val="00027CD1"/>
    <w:rsid w:val="000329F7"/>
    <w:rsid w:val="0003325C"/>
    <w:rsid w:val="000338A2"/>
    <w:rsid w:val="0003499F"/>
    <w:rsid w:val="000352E3"/>
    <w:rsid w:val="00037C44"/>
    <w:rsid w:val="00037DCE"/>
    <w:rsid w:val="0004108E"/>
    <w:rsid w:val="00042548"/>
    <w:rsid w:val="00045B7A"/>
    <w:rsid w:val="00045CC4"/>
    <w:rsid w:val="00045E68"/>
    <w:rsid w:val="00046973"/>
    <w:rsid w:val="00047960"/>
    <w:rsid w:val="0005043A"/>
    <w:rsid w:val="00051ED7"/>
    <w:rsid w:val="00053625"/>
    <w:rsid w:val="00054C66"/>
    <w:rsid w:val="00060661"/>
    <w:rsid w:val="000636D8"/>
    <w:rsid w:val="00064FF8"/>
    <w:rsid w:val="00065FF4"/>
    <w:rsid w:val="00066F6C"/>
    <w:rsid w:val="0007173E"/>
    <w:rsid w:val="00071D1D"/>
    <w:rsid w:val="00075935"/>
    <w:rsid w:val="00075E14"/>
    <w:rsid w:val="00080B94"/>
    <w:rsid w:val="00081807"/>
    <w:rsid w:val="00083A80"/>
    <w:rsid w:val="000864DF"/>
    <w:rsid w:val="000866C0"/>
    <w:rsid w:val="0009016D"/>
    <w:rsid w:val="00090BF2"/>
    <w:rsid w:val="0009135A"/>
    <w:rsid w:val="0009138C"/>
    <w:rsid w:val="000918D8"/>
    <w:rsid w:val="00091AAF"/>
    <w:rsid w:val="00091C88"/>
    <w:rsid w:val="00093397"/>
    <w:rsid w:val="000958E8"/>
    <w:rsid w:val="00095A55"/>
    <w:rsid w:val="00096A4A"/>
    <w:rsid w:val="0009786C"/>
    <w:rsid w:val="000A03D4"/>
    <w:rsid w:val="000A33BD"/>
    <w:rsid w:val="000A3405"/>
    <w:rsid w:val="000A4142"/>
    <w:rsid w:val="000A6032"/>
    <w:rsid w:val="000A60D4"/>
    <w:rsid w:val="000A68AC"/>
    <w:rsid w:val="000A6FB3"/>
    <w:rsid w:val="000A735E"/>
    <w:rsid w:val="000A793F"/>
    <w:rsid w:val="000B39A0"/>
    <w:rsid w:val="000B3DD4"/>
    <w:rsid w:val="000B4597"/>
    <w:rsid w:val="000B676E"/>
    <w:rsid w:val="000C15B9"/>
    <w:rsid w:val="000C27EC"/>
    <w:rsid w:val="000C3D9C"/>
    <w:rsid w:val="000C43E0"/>
    <w:rsid w:val="000C43E4"/>
    <w:rsid w:val="000C4433"/>
    <w:rsid w:val="000D0F22"/>
    <w:rsid w:val="000D33E1"/>
    <w:rsid w:val="000D4928"/>
    <w:rsid w:val="000D6A88"/>
    <w:rsid w:val="000D755E"/>
    <w:rsid w:val="000E0CA9"/>
    <w:rsid w:val="000E1870"/>
    <w:rsid w:val="000E1AB3"/>
    <w:rsid w:val="000E2A86"/>
    <w:rsid w:val="000E38C9"/>
    <w:rsid w:val="000E55AD"/>
    <w:rsid w:val="000E6CA6"/>
    <w:rsid w:val="000E7A05"/>
    <w:rsid w:val="000E7AD0"/>
    <w:rsid w:val="000F0014"/>
    <w:rsid w:val="000F1074"/>
    <w:rsid w:val="000F1BD7"/>
    <w:rsid w:val="000F30CD"/>
    <w:rsid w:val="000F328D"/>
    <w:rsid w:val="000F3C57"/>
    <w:rsid w:val="000F498B"/>
    <w:rsid w:val="000F4D4D"/>
    <w:rsid w:val="000F4FFC"/>
    <w:rsid w:val="000F5382"/>
    <w:rsid w:val="000F6E0C"/>
    <w:rsid w:val="000F736C"/>
    <w:rsid w:val="00100229"/>
    <w:rsid w:val="0010070C"/>
    <w:rsid w:val="00101A7F"/>
    <w:rsid w:val="00103239"/>
    <w:rsid w:val="0010331A"/>
    <w:rsid w:val="00104DA3"/>
    <w:rsid w:val="00105850"/>
    <w:rsid w:val="001064D2"/>
    <w:rsid w:val="001068DB"/>
    <w:rsid w:val="00107255"/>
    <w:rsid w:val="00110434"/>
    <w:rsid w:val="00110C6A"/>
    <w:rsid w:val="00112F2A"/>
    <w:rsid w:val="00117A5D"/>
    <w:rsid w:val="00120C3C"/>
    <w:rsid w:val="00120F28"/>
    <w:rsid w:val="00121994"/>
    <w:rsid w:val="00122843"/>
    <w:rsid w:val="0012362F"/>
    <w:rsid w:val="00126D5A"/>
    <w:rsid w:val="001313C2"/>
    <w:rsid w:val="001324A5"/>
    <w:rsid w:val="001335B0"/>
    <w:rsid w:val="00133F25"/>
    <w:rsid w:val="0013428A"/>
    <w:rsid w:val="00136CB7"/>
    <w:rsid w:val="00136F47"/>
    <w:rsid w:val="00137109"/>
    <w:rsid w:val="001371D4"/>
    <w:rsid w:val="0013734E"/>
    <w:rsid w:val="001377C1"/>
    <w:rsid w:val="00137AB8"/>
    <w:rsid w:val="00140C5C"/>
    <w:rsid w:val="00141514"/>
    <w:rsid w:val="00141F28"/>
    <w:rsid w:val="00143476"/>
    <w:rsid w:val="001434A7"/>
    <w:rsid w:val="001449DE"/>
    <w:rsid w:val="00145F06"/>
    <w:rsid w:val="0014652F"/>
    <w:rsid w:val="00146E6F"/>
    <w:rsid w:val="00147504"/>
    <w:rsid w:val="001518AD"/>
    <w:rsid w:val="00153AD4"/>
    <w:rsid w:val="00155197"/>
    <w:rsid w:val="00160B68"/>
    <w:rsid w:val="00163895"/>
    <w:rsid w:val="00165039"/>
    <w:rsid w:val="00166459"/>
    <w:rsid w:val="00170716"/>
    <w:rsid w:val="00173F82"/>
    <w:rsid w:val="00175874"/>
    <w:rsid w:val="00180DC4"/>
    <w:rsid w:val="00183C55"/>
    <w:rsid w:val="00186837"/>
    <w:rsid w:val="00190F69"/>
    <w:rsid w:val="00192F96"/>
    <w:rsid w:val="00193510"/>
    <w:rsid w:val="001945B0"/>
    <w:rsid w:val="00194BCF"/>
    <w:rsid w:val="0019703E"/>
    <w:rsid w:val="00197C54"/>
    <w:rsid w:val="001A070A"/>
    <w:rsid w:val="001A30FD"/>
    <w:rsid w:val="001A3803"/>
    <w:rsid w:val="001A441B"/>
    <w:rsid w:val="001A552A"/>
    <w:rsid w:val="001A62B1"/>
    <w:rsid w:val="001B3C55"/>
    <w:rsid w:val="001B79E7"/>
    <w:rsid w:val="001C0DCA"/>
    <w:rsid w:val="001C1316"/>
    <w:rsid w:val="001C17E1"/>
    <w:rsid w:val="001C2F91"/>
    <w:rsid w:val="001C433C"/>
    <w:rsid w:val="001C470C"/>
    <w:rsid w:val="001C477C"/>
    <w:rsid w:val="001C5EFA"/>
    <w:rsid w:val="001C6E7C"/>
    <w:rsid w:val="001C7A82"/>
    <w:rsid w:val="001D0832"/>
    <w:rsid w:val="001D2697"/>
    <w:rsid w:val="001D2C17"/>
    <w:rsid w:val="001D336D"/>
    <w:rsid w:val="001D3B24"/>
    <w:rsid w:val="001D4AC6"/>
    <w:rsid w:val="001D7094"/>
    <w:rsid w:val="001E141D"/>
    <w:rsid w:val="001E3082"/>
    <w:rsid w:val="001F1274"/>
    <w:rsid w:val="001F3D0C"/>
    <w:rsid w:val="001F4B6D"/>
    <w:rsid w:val="001F5146"/>
    <w:rsid w:val="001F6DFA"/>
    <w:rsid w:val="001F76B4"/>
    <w:rsid w:val="001F7C13"/>
    <w:rsid w:val="00200A9E"/>
    <w:rsid w:val="00203545"/>
    <w:rsid w:val="002045A5"/>
    <w:rsid w:val="00207390"/>
    <w:rsid w:val="0020760C"/>
    <w:rsid w:val="00207812"/>
    <w:rsid w:val="00207BB4"/>
    <w:rsid w:val="00211ED9"/>
    <w:rsid w:val="00212804"/>
    <w:rsid w:val="0021290B"/>
    <w:rsid w:val="002172D3"/>
    <w:rsid w:val="00222E0D"/>
    <w:rsid w:val="00223E42"/>
    <w:rsid w:val="00224EB1"/>
    <w:rsid w:val="0023147D"/>
    <w:rsid w:val="002359AB"/>
    <w:rsid w:val="002377A0"/>
    <w:rsid w:val="00237D82"/>
    <w:rsid w:val="0024038A"/>
    <w:rsid w:val="00240C48"/>
    <w:rsid w:val="00241CE4"/>
    <w:rsid w:val="00241DB9"/>
    <w:rsid w:val="002440BC"/>
    <w:rsid w:val="0024522F"/>
    <w:rsid w:val="0024754D"/>
    <w:rsid w:val="00247BEC"/>
    <w:rsid w:val="002501D7"/>
    <w:rsid w:val="00250F74"/>
    <w:rsid w:val="00252BE8"/>
    <w:rsid w:val="0025558E"/>
    <w:rsid w:val="00255B8E"/>
    <w:rsid w:val="00261987"/>
    <w:rsid w:val="00263885"/>
    <w:rsid w:val="0026477E"/>
    <w:rsid w:val="002661BF"/>
    <w:rsid w:val="00267982"/>
    <w:rsid w:val="00267FDB"/>
    <w:rsid w:val="002707C3"/>
    <w:rsid w:val="00270C93"/>
    <w:rsid w:val="002716DC"/>
    <w:rsid w:val="00276002"/>
    <w:rsid w:val="00276EC1"/>
    <w:rsid w:val="00281906"/>
    <w:rsid w:val="00282025"/>
    <w:rsid w:val="00282FB8"/>
    <w:rsid w:val="00283D9E"/>
    <w:rsid w:val="002859F5"/>
    <w:rsid w:val="0028679E"/>
    <w:rsid w:val="00287273"/>
    <w:rsid w:val="00291EE1"/>
    <w:rsid w:val="00293FCC"/>
    <w:rsid w:val="00294871"/>
    <w:rsid w:val="00295786"/>
    <w:rsid w:val="00295794"/>
    <w:rsid w:val="00296AAA"/>
    <w:rsid w:val="002A01C1"/>
    <w:rsid w:val="002A033A"/>
    <w:rsid w:val="002A0646"/>
    <w:rsid w:val="002A298A"/>
    <w:rsid w:val="002A3D9B"/>
    <w:rsid w:val="002A468D"/>
    <w:rsid w:val="002B5A1C"/>
    <w:rsid w:val="002B6FC6"/>
    <w:rsid w:val="002B7213"/>
    <w:rsid w:val="002D1A59"/>
    <w:rsid w:val="002D2600"/>
    <w:rsid w:val="002D7FCE"/>
    <w:rsid w:val="002E6215"/>
    <w:rsid w:val="002E6456"/>
    <w:rsid w:val="002E6D4F"/>
    <w:rsid w:val="002E714A"/>
    <w:rsid w:val="002E7DBB"/>
    <w:rsid w:val="002F5AEE"/>
    <w:rsid w:val="002F78AD"/>
    <w:rsid w:val="002F7B29"/>
    <w:rsid w:val="00301168"/>
    <w:rsid w:val="00301D0A"/>
    <w:rsid w:val="00303C38"/>
    <w:rsid w:val="00304641"/>
    <w:rsid w:val="0030504C"/>
    <w:rsid w:val="003067F2"/>
    <w:rsid w:val="00306D2D"/>
    <w:rsid w:val="00312C95"/>
    <w:rsid w:val="0031673D"/>
    <w:rsid w:val="00316B2A"/>
    <w:rsid w:val="00317773"/>
    <w:rsid w:val="003230EA"/>
    <w:rsid w:val="003239AA"/>
    <w:rsid w:val="00325C44"/>
    <w:rsid w:val="003326EA"/>
    <w:rsid w:val="00332942"/>
    <w:rsid w:val="00332B34"/>
    <w:rsid w:val="00336D09"/>
    <w:rsid w:val="003401B6"/>
    <w:rsid w:val="00341264"/>
    <w:rsid w:val="003444AC"/>
    <w:rsid w:val="003452F0"/>
    <w:rsid w:val="003471DC"/>
    <w:rsid w:val="00352A7B"/>
    <w:rsid w:val="003535F0"/>
    <w:rsid w:val="00360B96"/>
    <w:rsid w:val="003654D1"/>
    <w:rsid w:val="0036579D"/>
    <w:rsid w:val="003718A1"/>
    <w:rsid w:val="00371AE2"/>
    <w:rsid w:val="00372629"/>
    <w:rsid w:val="0037464F"/>
    <w:rsid w:val="00377E41"/>
    <w:rsid w:val="00380051"/>
    <w:rsid w:val="0038024E"/>
    <w:rsid w:val="00381877"/>
    <w:rsid w:val="00382A89"/>
    <w:rsid w:val="00383706"/>
    <w:rsid w:val="00390F6C"/>
    <w:rsid w:val="00391A34"/>
    <w:rsid w:val="0039293E"/>
    <w:rsid w:val="00394573"/>
    <w:rsid w:val="003A0FEB"/>
    <w:rsid w:val="003A10A3"/>
    <w:rsid w:val="003A2D98"/>
    <w:rsid w:val="003A38AB"/>
    <w:rsid w:val="003A38F7"/>
    <w:rsid w:val="003A478B"/>
    <w:rsid w:val="003A4F64"/>
    <w:rsid w:val="003B0F9E"/>
    <w:rsid w:val="003B130C"/>
    <w:rsid w:val="003B1D3E"/>
    <w:rsid w:val="003B20F0"/>
    <w:rsid w:val="003B5434"/>
    <w:rsid w:val="003B6216"/>
    <w:rsid w:val="003C48D0"/>
    <w:rsid w:val="003C59A6"/>
    <w:rsid w:val="003C6836"/>
    <w:rsid w:val="003D000E"/>
    <w:rsid w:val="003D09F5"/>
    <w:rsid w:val="003D1390"/>
    <w:rsid w:val="003D13FB"/>
    <w:rsid w:val="003D1B85"/>
    <w:rsid w:val="003D28E4"/>
    <w:rsid w:val="003D301C"/>
    <w:rsid w:val="003D6981"/>
    <w:rsid w:val="003D7866"/>
    <w:rsid w:val="003E2356"/>
    <w:rsid w:val="003E313B"/>
    <w:rsid w:val="003E430D"/>
    <w:rsid w:val="003E4458"/>
    <w:rsid w:val="003E5E8D"/>
    <w:rsid w:val="003F1DA4"/>
    <w:rsid w:val="003F2833"/>
    <w:rsid w:val="003F470D"/>
    <w:rsid w:val="003F5E40"/>
    <w:rsid w:val="0040144B"/>
    <w:rsid w:val="00405D1D"/>
    <w:rsid w:val="0040651B"/>
    <w:rsid w:val="004075E9"/>
    <w:rsid w:val="00410C9F"/>
    <w:rsid w:val="00411C0F"/>
    <w:rsid w:val="0041736D"/>
    <w:rsid w:val="00417ADF"/>
    <w:rsid w:val="00422FEB"/>
    <w:rsid w:val="0042536E"/>
    <w:rsid w:val="00426144"/>
    <w:rsid w:val="004271D9"/>
    <w:rsid w:val="0042752E"/>
    <w:rsid w:val="0043163D"/>
    <w:rsid w:val="00432745"/>
    <w:rsid w:val="00433979"/>
    <w:rsid w:val="00433AB6"/>
    <w:rsid w:val="004350F0"/>
    <w:rsid w:val="00435879"/>
    <w:rsid w:val="00443343"/>
    <w:rsid w:val="00451C89"/>
    <w:rsid w:val="00453780"/>
    <w:rsid w:val="0045445F"/>
    <w:rsid w:val="0045749A"/>
    <w:rsid w:val="00460B30"/>
    <w:rsid w:val="004629FB"/>
    <w:rsid w:val="00462B05"/>
    <w:rsid w:val="0046447C"/>
    <w:rsid w:val="004644B5"/>
    <w:rsid w:val="00466AE2"/>
    <w:rsid w:val="004701D7"/>
    <w:rsid w:val="004720EF"/>
    <w:rsid w:val="00472950"/>
    <w:rsid w:val="00473F47"/>
    <w:rsid w:val="004750C4"/>
    <w:rsid w:val="00481FC2"/>
    <w:rsid w:val="00482F61"/>
    <w:rsid w:val="00483054"/>
    <w:rsid w:val="0048373B"/>
    <w:rsid w:val="004837A3"/>
    <w:rsid w:val="00483E55"/>
    <w:rsid w:val="004918DB"/>
    <w:rsid w:val="00491CD5"/>
    <w:rsid w:val="0049546D"/>
    <w:rsid w:val="004958DC"/>
    <w:rsid w:val="004962E9"/>
    <w:rsid w:val="004976D1"/>
    <w:rsid w:val="00497FF2"/>
    <w:rsid w:val="004A25AF"/>
    <w:rsid w:val="004A2792"/>
    <w:rsid w:val="004A55A6"/>
    <w:rsid w:val="004A6064"/>
    <w:rsid w:val="004B06D2"/>
    <w:rsid w:val="004B137F"/>
    <w:rsid w:val="004B3BAE"/>
    <w:rsid w:val="004B3EBE"/>
    <w:rsid w:val="004B44A4"/>
    <w:rsid w:val="004B4D90"/>
    <w:rsid w:val="004B615C"/>
    <w:rsid w:val="004B6E35"/>
    <w:rsid w:val="004B6FA9"/>
    <w:rsid w:val="004B728B"/>
    <w:rsid w:val="004B74F6"/>
    <w:rsid w:val="004C2002"/>
    <w:rsid w:val="004C5C73"/>
    <w:rsid w:val="004C5D6D"/>
    <w:rsid w:val="004C6E1A"/>
    <w:rsid w:val="004C770F"/>
    <w:rsid w:val="004D0E17"/>
    <w:rsid w:val="004D14F7"/>
    <w:rsid w:val="004D2F27"/>
    <w:rsid w:val="004D3941"/>
    <w:rsid w:val="004D3BC4"/>
    <w:rsid w:val="004D5183"/>
    <w:rsid w:val="004D6127"/>
    <w:rsid w:val="004E116F"/>
    <w:rsid w:val="004E14FB"/>
    <w:rsid w:val="004E308D"/>
    <w:rsid w:val="004E374A"/>
    <w:rsid w:val="004E5B24"/>
    <w:rsid w:val="004E682B"/>
    <w:rsid w:val="004F2070"/>
    <w:rsid w:val="004F4F66"/>
    <w:rsid w:val="004F734E"/>
    <w:rsid w:val="004F7A01"/>
    <w:rsid w:val="00500EC2"/>
    <w:rsid w:val="005012AE"/>
    <w:rsid w:val="00502AC7"/>
    <w:rsid w:val="00502D52"/>
    <w:rsid w:val="00512E31"/>
    <w:rsid w:val="0051323C"/>
    <w:rsid w:val="00513900"/>
    <w:rsid w:val="00514159"/>
    <w:rsid w:val="00516DA5"/>
    <w:rsid w:val="00516F13"/>
    <w:rsid w:val="00517D9D"/>
    <w:rsid w:val="00520E82"/>
    <w:rsid w:val="00522B94"/>
    <w:rsid w:val="005230B6"/>
    <w:rsid w:val="0052400B"/>
    <w:rsid w:val="00525022"/>
    <w:rsid w:val="005253E5"/>
    <w:rsid w:val="005272E6"/>
    <w:rsid w:val="00530E8F"/>
    <w:rsid w:val="00533E99"/>
    <w:rsid w:val="00533F37"/>
    <w:rsid w:val="005352DC"/>
    <w:rsid w:val="005357CD"/>
    <w:rsid w:val="005363CE"/>
    <w:rsid w:val="0053660E"/>
    <w:rsid w:val="00537642"/>
    <w:rsid w:val="00537E3A"/>
    <w:rsid w:val="005432AA"/>
    <w:rsid w:val="005446C8"/>
    <w:rsid w:val="005474A0"/>
    <w:rsid w:val="00547AF0"/>
    <w:rsid w:val="00552780"/>
    <w:rsid w:val="00552D9D"/>
    <w:rsid w:val="00552DD8"/>
    <w:rsid w:val="00554FAF"/>
    <w:rsid w:val="00555AE2"/>
    <w:rsid w:val="00565573"/>
    <w:rsid w:val="00565651"/>
    <w:rsid w:val="005665F2"/>
    <w:rsid w:val="005677E3"/>
    <w:rsid w:val="0056785F"/>
    <w:rsid w:val="005730D3"/>
    <w:rsid w:val="00573514"/>
    <w:rsid w:val="00574D74"/>
    <w:rsid w:val="0057678D"/>
    <w:rsid w:val="00577EEA"/>
    <w:rsid w:val="00581CFA"/>
    <w:rsid w:val="00584C1A"/>
    <w:rsid w:val="005855EA"/>
    <w:rsid w:val="00586705"/>
    <w:rsid w:val="005872E9"/>
    <w:rsid w:val="00590B09"/>
    <w:rsid w:val="005910B8"/>
    <w:rsid w:val="00591C2B"/>
    <w:rsid w:val="0059297C"/>
    <w:rsid w:val="005930B3"/>
    <w:rsid w:val="00595449"/>
    <w:rsid w:val="00595608"/>
    <w:rsid w:val="00596285"/>
    <w:rsid w:val="005A0B13"/>
    <w:rsid w:val="005A2419"/>
    <w:rsid w:val="005A252E"/>
    <w:rsid w:val="005A2805"/>
    <w:rsid w:val="005A3688"/>
    <w:rsid w:val="005A59EC"/>
    <w:rsid w:val="005B0DD7"/>
    <w:rsid w:val="005B4B4F"/>
    <w:rsid w:val="005C1BCF"/>
    <w:rsid w:val="005C438E"/>
    <w:rsid w:val="005C4F35"/>
    <w:rsid w:val="005C5021"/>
    <w:rsid w:val="005C6EF1"/>
    <w:rsid w:val="005D2FAF"/>
    <w:rsid w:val="005D6633"/>
    <w:rsid w:val="005D6686"/>
    <w:rsid w:val="005D6807"/>
    <w:rsid w:val="005D6A2A"/>
    <w:rsid w:val="005D7479"/>
    <w:rsid w:val="005E2729"/>
    <w:rsid w:val="005E375A"/>
    <w:rsid w:val="005E3909"/>
    <w:rsid w:val="005E4DC2"/>
    <w:rsid w:val="005E6D6D"/>
    <w:rsid w:val="005E7BA2"/>
    <w:rsid w:val="005F244C"/>
    <w:rsid w:val="005F34B3"/>
    <w:rsid w:val="005F3C8D"/>
    <w:rsid w:val="005F4B88"/>
    <w:rsid w:val="005F4CE1"/>
    <w:rsid w:val="005F5677"/>
    <w:rsid w:val="00600680"/>
    <w:rsid w:val="0060074C"/>
    <w:rsid w:val="00600E5C"/>
    <w:rsid w:val="006017FB"/>
    <w:rsid w:val="00601C28"/>
    <w:rsid w:val="00602FFF"/>
    <w:rsid w:val="00603FB1"/>
    <w:rsid w:val="00604310"/>
    <w:rsid w:val="006060E3"/>
    <w:rsid w:val="006062E3"/>
    <w:rsid w:val="00607C21"/>
    <w:rsid w:val="0061060F"/>
    <w:rsid w:val="006107C2"/>
    <w:rsid w:val="00610FFF"/>
    <w:rsid w:val="00611277"/>
    <w:rsid w:val="0061197D"/>
    <w:rsid w:val="0061375A"/>
    <w:rsid w:val="00613928"/>
    <w:rsid w:val="006141B9"/>
    <w:rsid w:val="0061604D"/>
    <w:rsid w:val="00616234"/>
    <w:rsid w:val="00617287"/>
    <w:rsid w:val="00621343"/>
    <w:rsid w:val="00622F2E"/>
    <w:rsid w:val="00624A20"/>
    <w:rsid w:val="00624ECF"/>
    <w:rsid w:val="006275D0"/>
    <w:rsid w:val="00627E4E"/>
    <w:rsid w:val="006341E7"/>
    <w:rsid w:val="00634B91"/>
    <w:rsid w:val="00635143"/>
    <w:rsid w:val="00635B0A"/>
    <w:rsid w:val="0063640F"/>
    <w:rsid w:val="00636A52"/>
    <w:rsid w:val="00641EF6"/>
    <w:rsid w:val="00643D36"/>
    <w:rsid w:val="00646813"/>
    <w:rsid w:val="0064732E"/>
    <w:rsid w:val="006502B6"/>
    <w:rsid w:val="006508A4"/>
    <w:rsid w:val="00651253"/>
    <w:rsid w:val="006513AB"/>
    <w:rsid w:val="00651FD9"/>
    <w:rsid w:val="006529D3"/>
    <w:rsid w:val="00652FB4"/>
    <w:rsid w:val="00654F7A"/>
    <w:rsid w:val="00656AD6"/>
    <w:rsid w:val="00656F68"/>
    <w:rsid w:val="0066159F"/>
    <w:rsid w:val="00662E66"/>
    <w:rsid w:val="0066340A"/>
    <w:rsid w:val="00663B03"/>
    <w:rsid w:val="006655BA"/>
    <w:rsid w:val="006678C9"/>
    <w:rsid w:val="00667B51"/>
    <w:rsid w:val="00673DA4"/>
    <w:rsid w:val="00676789"/>
    <w:rsid w:val="00680912"/>
    <w:rsid w:val="006817B0"/>
    <w:rsid w:val="00682EFC"/>
    <w:rsid w:val="006842D2"/>
    <w:rsid w:val="006844C1"/>
    <w:rsid w:val="00684980"/>
    <w:rsid w:val="00685154"/>
    <w:rsid w:val="0068531A"/>
    <w:rsid w:val="0068583C"/>
    <w:rsid w:val="00690C67"/>
    <w:rsid w:val="0069311D"/>
    <w:rsid w:val="006931C1"/>
    <w:rsid w:val="0069626C"/>
    <w:rsid w:val="00696FA0"/>
    <w:rsid w:val="006A243D"/>
    <w:rsid w:val="006A4B24"/>
    <w:rsid w:val="006A681A"/>
    <w:rsid w:val="006A7385"/>
    <w:rsid w:val="006A7ECA"/>
    <w:rsid w:val="006B1924"/>
    <w:rsid w:val="006B5F3B"/>
    <w:rsid w:val="006B6B5C"/>
    <w:rsid w:val="006C0D51"/>
    <w:rsid w:val="006C20DF"/>
    <w:rsid w:val="006C2890"/>
    <w:rsid w:val="006C37F5"/>
    <w:rsid w:val="006C3B16"/>
    <w:rsid w:val="006C5555"/>
    <w:rsid w:val="006C5802"/>
    <w:rsid w:val="006D0208"/>
    <w:rsid w:val="006D144C"/>
    <w:rsid w:val="006D3F5C"/>
    <w:rsid w:val="006D7891"/>
    <w:rsid w:val="006E3BD6"/>
    <w:rsid w:val="006E5904"/>
    <w:rsid w:val="006E7C89"/>
    <w:rsid w:val="006F0324"/>
    <w:rsid w:val="006F16EF"/>
    <w:rsid w:val="006F31D7"/>
    <w:rsid w:val="00700A05"/>
    <w:rsid w:val="00701D41"/>
    <w:rsid w:val="007020CE"/>
    <w:rsid w:val="0070411F"/>
    <w:rsid w:val="007041EE"/>
    <w:rsid w:val="00706DD3"/>
    <w:rsid w:val="007072E7"/>
    <w:rsid w:val="007073B6"/>
    <w:rsid w:val="00710850"/>
    <w:rsid w:val="00712B9E"/>
    <w:rsid w:val="00714577"/>
    <w:rsid w:val="007156F4"/>
    <w:rsid w:val="007173F0"/>
    <w:rsid w:val="00717499"/>
    <w:rsid w:val="007201B8"/>
    <w:rsid w:val="00720800"/>
    <w:rsid w:val="00721C0B"/>
    <w:rsid w:val="00721CB0"/>
    <w:rsid w:val="00721F4B"/>
    <w:rsid w:val="00722EF7"/>
    <w:rsid w:val="00724EF6"/>
    <w:rsid w:val="00725A80"/>
    <w:rsid w:val="00725DD8"/>
    <w:rsid w:val="00726CBE"/>
    <w:rsid w:val="007307A5"/>
    <w:rsid w:val="00733842"/>
    <w:rsid w:val="00735494"/>
    <w:rsid w:val="00736858"/>
    <w:rsid w:val="00737AE0"/>
    <w:rsid w:val="00740664"/>
    <w:rsid w:val="00743EDA"/>
    <w:rsid w:val="0074406B"/>
    <w:rsid w:val="0074413A"/>
    <w:rsid w:val="00744922"/>
    <w:rsid w:val="00750AAC"/>
    <w:rsid w:val="00750FA4"/>
    <w:rsid w:val="0075231B"/>
    <w:rsid w:val="00754116"/>
    <w:rsid w:val="00754AAF"/>
    <w:rsid w:val="007559AA"/>
    <w:rsid w:val="00756539"/>
    <w:rsid w:val="007571C1"/>
    <w:rsid w:val="007577A6"/>
    <w:rsid w:val="00757F1A"/>
    <w:rsid w:val="00761042"/>
    <w:rsid w:val="00761F0A"/>
    <w:rsid w:val="00762A98"/>
    <w:rsid w:val="0076370B"/>
    <w:rsid w:val="00765107"/>
    <w:rsid w:val="00767078"/>
    <w:rsid w:val="00770483"/>
    <w:rsid w:val="00770883"/>
    <w:rsid w:val="007714C5"/>
    <w:rsid w:val="00771D27"/>
    <w:rsid w:val="00775500"/>
    <w:rsid w:val="00776C24"/>
    <w:rsid w:val="00780363"/>
    <w:rsid w:val="00782DE9"/>
    <w:rsid w:val="00783944"/>
    <w:rsid w:val="00783B52"/>
    <w:rsid w:val="00787233"/>
    <w:rsid w:val="0078742E"/>
    <w:rsid w:val="00790C50"/>
    <w:rsid w:val="00791F7B"/>
    <w:rsid w:val="007A0115"/>
    <w:rsid w:val="007A0918"/>
    <w:rsid w:val="007A1395"/>
    <w:rsid w:val="007A221A"/>
    <w:rsid w:val="007A453B"/>
    <w:rsid w:val="007A6E89"/>
    <w:rsid w:val="007A7055"/>
    <w:rsid w:val="007B0D81"/>
    <w:rsid w:val="007B2BD0"/>
    <w:rsid w:val="007B7043"/>
    <w:rsid w:val="007B7F8D"/>
    <w:rsid w:val="007C0574"/>
    <w:rsid w:val="007C2334"/>
    <w:rsid w:val="007C39CF"/>
    <w:rsid w:val="007C46E2"/>
    <w:rsid w:val="007C5C24"/>
    <w:rsid w:val="007C72F7"/>
    <w:rsid w:val="007D015E"/>
    <w:rsid w:val="007D1485"/>
    <w:rsid w:val="007D5B7A"/>
    <w:rsid w:val="007D709B"/>
    <w:rsid w:val="007D7B92"/>
    <w:rsid w:val="007E46C0"/>
    <w:rsid w:val="007E5FF7"/>
    <w:rsid w:val="007F1108"/>
    <w:rsid w:val="007F3040"/>
    <w:rsid w:val="007F57EE"/>
    <w:rsid w:val="007F7262"/>
    <w:rsid w:val="00800BFE"/>
    <w:rsid w:val="00801B69"/>
    <w:rsid w:val="0080213F"/>
    <w:rsid w:val="00804EBA"/>
    <w:rsid w:val="008068D6"/>
    <w:rsid w:val="00817CA4"/>
    <w:rsid w:val="00820BB2"/>
    <w:rsid w:val="0082118A"/>
    <w:rsid w:val="008213C5"/>
    <w:rsid w:val="008214C7"/>
    <w:rsid w:val="00824BBC"/>
    <w:rsid w:val="0082503B"/>
    <w:rsid w:val="008317E2"/>
    <w:rsid w:val="00834153"/>
    <w:rsid w:val="00834DC0"/>
    <w:rsid w:val="008351C9"/>
    <w:rsid w:val="0084009E"/>
    <w:rsid w:val="008405A2"/>
    <w:rsid w:val="00844D39"/>
    <w:rsid w:val="00846E91"/>
    <w:rsid w:val="00847C1F"/>
    <w:rsid w:val="008505BC"/>
    <w:rsid w:val="00850EA7"/>
    <w:rsid w:val="0085109C"/>
    <w:rsid w:val="008551FD"/>
    <w:rsid w:val="00856557"/>
    <w:rsid w:val="00857262"/>
    <w:rsid w:val="008606A9"/>
    <w:rsid w:val="00862D3F"/>
    <w:rsid w:val="008639E3"/>
    <w:rsid w:val="00866D96"/>
    <w:rsid w:val="008727D5"/>
    <w:rsid w:val="008745C7"/>
    <w:rsid w:val="008752B6"/>
    <w:rsid w:val="008768B4"/>
    <w:rsid w:val="008777CB"/>
    <w:rsid w:val="00884214"/>
    <w:rsid w:val="00884499"/>
    <w:rsid w:val="008861B5"/>
    <w:rsid w:val="008875AB"/>
    <w:rsid w:val="008902E1"/>
    <w:rsid w:val="00891A4C"/>
    <w:rsid w:val="00891B62"/>
    <w:rsid w:val="00891C45"/>
    <w:rsid w:val="008976F6"/>
    <w:rsid w:val="008A1F27"/>
    <w:rsid w:val="008A3525"/>
    <w:rsid w:val="008A371D"/>
    <w:rsid w:val="008A7265"/>
    <w:rsid w:val="008B085D"/>
    <w:rsid w:val="008B140F"/>
    <w:rsid w:val="008B2BDA"/>
    <w:rsid w:val="008B301D"/>
    <w:rsid w:val="008B3424"/>
    <w:rsid w:val="008B3D3F"/>
    <w:rsid w:val="008B4D17"/>
    <w:rsid w:val="008B6B71"/>
    <w:rsid w:val="008B7F20"/>
    <w:rsid w:val="008C40D5"/>
    <w:rsid w:val="008C4E66"/>
    <w:rsid w:val="008C51A7"/>
    <w:rsid w:val="008C69DE"/>
    <w:rsid w:val="008D0677"/>
    <w:rsid w:val="008D1359"/>
    <w:rsid w:val="008D19E4"/>
    <w:rsid w:val="008D2B15"/>
    <w:rsid w:val="008D2BD2"/>
    <w:rsid w:val="008D5765"/>
    <w:rsid w:val="008D5E9E"/>
    <w:rsid w:val="008E08BF"/>
    <w:rsid w:val="008E2426"/>
    <w:rsid w:val="008E3E32"/>
    <w:rsid w:val="008E436B"/>
    <w:rsid w:val="008E679E"/>
    <w:rsid w:val="008E7EFA"/>
    <w:rsid w:val="0090066F"/>
    <w:rsid w:val="0090379D"/>
    <w:rsid w:val="0090415E"/>
    <w:rsid w:val="0090455D"/>
    <w:rsid w:val="00904DBE"/>
    <w:rsid w:val="0091126E"/>
    <w:rsid w:val="00916F8B"/>
    <w:rsid w:val="00917818"/>
    <w:rsid w:val="00917D19"/>
    <w:rsid w:val="009208E4"/>
    <w:rsid w:val="00920FD5"/>
    <w:rsid w:val="00922207"/>
    <w:rsid w:val="00927036"/>
    <w:rsid w:val="00927F0C"/>
    <w:rsid w:val="00933026"/>
    <w:rsid w:val="00934C3C"/>
    <w:rsid w:val="00935967"/>
    <w:rsid w:val="0093743D"/>
    <w:rsid w:val="009379CD"/>
    <w:rsid w:val="00950D7B"/>
    <w:rsid w:val="00950E74"/>
    <w:rsid w:val="00951517"/>
    <w:rsid w:val="00952F40"/>
    <w:rsid w:val="00953EB0"/>
    <w:rsid w:val="00955DF2"/>
    <w:rsid w:val="00956234"/>
    <w:rsid w:val="00957721"/>
    <w:rsid w:val="009577E4"/>
    <w:rsid w:val="0096118F"/>
    <w:rsid w:val="00962D8F"/>
    <w:rsid w:val="00963425"/>
    <w:rsid w:val="009650F5"/>
    <w:rsid w:val="00965AF0"/>
    <w:rsid w:val="009666CA"/>
    <w:rsid w:val="00966953"/>
    <w:rsid w:val="00966F1E"/>
    <w:rsid w:val="00967734"/>
    <w:rsid w:val="0097162D"/>
    <w:rsid w:val="0097301C"/>
    <w:rsid w:val="00975637"/>
    <w:rsid w:val="009760C0"/>
    <w:rsid w:val="009803D3"/>
    <w:rsid w:val="009816E4"/>
    <w:rsid w:val="00982A1E"/>
    <w:rsid w:val="00984D7E"/>
    <w:rsid w:val="00985F9C"/>
    <w:rsid w:val="00990C17"/>
    <w:rsid w:val="0099194E"/>
    <w:rsid w:val="00993B55"/>
    <w:rsid w:val="009A1DBC"/>
    <w:rsid w:val="009A28B4"/>
    <w:rsid w:val="009A2903"/>
    <w:rsid w:val="009A2C22"/>
    <w:rsid w:val="009A3AFD"/>
    <w:rsid w:val="009A427F"/>
    <w:rsid w:val="009A49DC"/>
    <w:rsid w:val="009A5861"/>
    <w:rsid w:val="009A6CCC"/>
    <w:rsid w:val="009A6E6D"/>
    <w:rsid w:val="009A7F41"/>
    <w:rsid w:val="009A7F58"/>
    <w:rsid w:val="009B2245"/>
    <w:rsid w:val="009B330E"/>
    <w:rsid w:val="009B4AAB"/>
    <w:rsid w:val="009B590D"/>
    <w:rsid w:val="009C0E3D"/>
    <w:rsid w:val="009C5B9B"/>
    <w:rsid w:val="009C6AD3"/>
    <w:rsid w:val="009C6D7C"/>
    <w:rsid w:val="009C7B1E"/>
    <w:rsid w:val="009D21AD"/>
    <w:rsid w:val="009D37B4"/>
    <w:rsid w:val="009D463F"/>
    <w:rsid w:val="009D60AB"/>
    <w:rsid w:val="009D66EE"/>
    <w:rsid w:val="009E0E52"/>
    <w:rsid w:val="009E15CE"/>
    <w:rsid w:val="009E241B"/>
    <w:rsid w:val="009E60D1"/>
    <w:rsid w:val="009E789A"/>
    <w:rsid w:val="009E7DBE"/>
    <w:rsid w:val="009E7F06"/>
    <w:rsid w:val="009F0491"/>
    <w:rsid w:val="009F27CC"/>
    <w:rsid w:val="009F4066"/>
    <w:rsid w:val="009F6AAC"/>
    <w:rsid w:val="009F6DA4"/>
    <w:rsid w:val="00A0110A"/>
    <w:rsid w:val="00A02A20"/>
    <w:rsid w:val="00A02E1F"/>
    <w:rsid w:val="00A02F2E"/>
    <w:rsid w:val="00A049B8"/>
    <w:rsid w:val="00A07AB1"/>
    <w:rsid w:val="00A10273"/>
    <w:rsid w:val="00A15379"/>
    <w:rsid w:val="00A17706"/>
    <w:rsid w:val="00A1787B"/>
    <w:rsid w:val="00A17B2A"/>
    <w:rsid w:val="00A20680"/>
    <w:rsid w:val="00A2075E"/>
    <w:rsid w:val="00A20F89"/>
    <w:rsid w:val="00A210A4"/>
    <w:rsid w:val="00A23D8C"/>
    <w:rsid w:val="00A242C8"/>
    <w:rsid w:val="00A246C3"/>
    <w:rsid w:val="00A249A7"/>
    <w:rsid w:val="00A30782"/>
    <w:rsid w:val="00A31635"/>
    <w:rsid w:val="00A31D84"/>
    <w:rsid w:val="00A33048"/>
    <w:rsid w:val="00A3637A"/>
    <w:rsid w:val="00A3790E"/>
    <w:rsid w:val="00A40036"/>
    <w:rsid w:val="00A40744"/>
    <w:rsid w:val="00A42AF2"/>
    <w:rsid w:val="00A4471A"/>
    <w:rsid w:val="00A46D55"/>
    <w:rsid w:val="00A475B1"/>
    <w:rsid w:val="00A5017F"/>
    <w:rsid w:val="00A50CC4"/>
    <w:rsid w:val="00A51691"/>
    <w:rsid w:val="00A60E10"/>
    <w:rsid w:val="00A6306F"/>
    <w:rsid w:val="00A63254"/>
    <w:rsid w:val="00A63319"/>
    <w:rsid w:val="00A63388"/>
    <w:rsid w:val="00A6436B"/>
    <w:rsid w:val="00A66D17"/>
    <w:rsid w:val="00A675E0"/>
    <w:rsid w:val="00A70820"/>
    <w:rsid w:val="00A722B7"/>
    <w:rsid w:val="00A820EE"/>
    <w:rsid w:val="00A8275E"/>
    <w:rsid w:val="00A83271"/>
    <w:rsid w:val="00A85BED"/>
    <w:rsid w:val="00A8727F"/>
    <w:rsid w:val="00A90C47"/>
    <w:rsid w:val="00A921D9"/>
    <w:rsid w:val="00A94830"/>
    <w:rsid w:val="00A94D3A"/>
    <w:rsid w:val="00A95B4D"/>
    <w:rsid w:val="00A95ECB"/>
    <w:rsid w:val="00A973E4"/>
    <w:rsid w:val="00AA067C"/>
    <w:rsid w:val="00AA4FCA"/>
    <w:rsid w:val="00AA511A"/>
    <w:rsid w:val="00AB5D55"/>
    <w:rsid w:val="00AC0D91"/>
    <w:rsid w:val="00AC4495"/>
    <w:rsid w:val="00AC5076"/>
    <w:rsid w:val="00AC7560"/>
    <w:rsid w:val="00AC7C49"/>
    <w:rsid w:val="00AD00AF"/>
    <w:rsid w:val="00AD051A"/>
    <w:rsid w:val="00AD0D64"/>
    <w:rsid w:val="00AD3537"/>
    <w:rsid w:val="00AD370E"/>
    <w:rsid w:val="00AD42BB"/>
    <w:rsid w:val="00AD6937"/>
    <w:rsid w:val="00AD6C04"/>
    <w:rsid w:val="00AE0DA8"/>
    <w:rsid w:val="00AE298C"/>
    <w:rsid w:val="00AE3DDB"/>
    <w:rsid w:val="00AE3E22"/>
    <w:rsid w:val="00AE7919"/>
    <w:rsid w:val="00AF2890"/>
    <w:rsid w:val="00AF2EB0"/>
    <w:rsid w:val="00AF4DB6"/>
    <w:rsid w:val="00AF6A04"/>
    <w:rsid w:val="00B0016A"/>
    <w:rsid w:val="00B00534"/>
    <w:rsid w:val="00B013FC"/>
    <w:rsid w:val="00B048E0"/>
    <w:rsid w:val="00B06770"/>
    <w:rsid w:val="00B07E41"/>
    <w:rsid w:val="00B10FF1"/>
    <w:rsid w:val="00B1414C"/>
    <w:rsid w:val="00B14B34"/>
    <w:rsid w:val="00B15766"/>
    <w:rsid w:val="00B17BD2"/>
    <w:rsid w:val="00B20487"/>
    <w:rsid w:val="00B20E9A"/>
    <w:rsid w:val="00B214C5"/>
    <w:rsid w:val="00B215BC"/>
    <w:rsid w:val="00B230AC"/>
    <w:rsid w:val="00B23149"/>
    <w:rsid w:val="00B236EB"/>
    <w:rsid w:val="00B25F9A"/>
    <w:rsid w:val="00B27B52"/>
    <w:rsid w:val="00B27C23"/>
    <w:rsid w:val="00B32CBE"/>
    <w:rsid w:val="00B34BDA"/>
    <w:rsid w:val="00B365E8"/>
    <w:rsid w:val="00B40576"/>
    <w:rsid w:val="00B41773"/>
    <w:rsid w:val="00B50F3B"/>
    <w:rsid w:val="00B51CC1"/>
    <w:rsid w:val="00B55DAA"/>
    <w:rsid w:val="00B5607E"/>
    <w:rsid w:val="00B61984"/>
    <w:rsid w:val="00B67470"/>
    <w:rsid w:val="00B6768B"/>
    <w:rsid w:val="00B700FA"/>
    <w:rsid w:val="00B71C2D"/>
    <w:rsid w:val="00B765A8"/>
    <w:rsid w:val="00B76897"/>
    <w:rsid w:val="00B77EC8"/>
    <w:rsid w:val="00B83C3B"/>
    <w:rsid w:val="00B84FB2"/>
    <w:rsid w:val="00B86C0C"/>
    <w:rsid w:val="00B90D03"/>
    <w:rsid w:val="00B91298"/>
    <w:rsid w:val="00B922E6"/>
    <w:rsid w:val="00B965C3"/>
    <w:rsid w:val="00BA1419"/>
    <w:rsid w:val="00BA2D11"/>
    <w:rsid w:val="00BA3624"/>
    <w:rsid w:val="00BA378B"/>
    <w:rsid w:val="00BA3F09"/>
    <w:rsid w:val="00BA4E92"/>
    <w:rsid w:val="00BB2E4A"/>
    <w:rsid w:val="00BB4156"/>
    <w:rsid w:val="00BB6B94"/>
    <w:rsid w:val="00BC07B6"/>
    <w:rsid w:val="00BC447F"/>
    <w:rsid w:val="00BC54D3"/>
    <w:rsid w:val="00BC5716"/>
    <w:rsid w:val="00BC7568"/>
    <w:rsid w:val="00BD2D9B"/>
    <w:rsid w:val="00BD3162"/>
    <w:rsid w:val="00BD60D8"/>
    <w:rsid w:val="00BE1385"/>
    <w:rsid w:val="00BE2871"/>
    <w:rsid w:val="00BE3C90"/>
    <w:rsid w:val="00BE42B4"/>
    <w:rsid w:val="00BE49BF"/>
    <w:rsid w:val="00BE6966"/>
    <w:rsid w:val="00BF11D8"/>
    <w:rsid w:val="00BF17B6"/>
    <w:rsid w:val="00BF25AE"/>
    <w:rsid w:val="00BF2E52"/>
    <w:rsid w:val="00BF3634"/>
    <w:rsid w:val="00BF4B83"/>
    <w:rsid w:val="00BF554A"/>
    <w:rsid w:val="00BF633A"/>
    <w:rsid w:val="00C02163"/>
    <w:rsid w:val="00C0298E"/>
    <w:rsid w:val="00C067A6"/>
    <w:rsid w:val="00C10739"/>
    <w:rsid w:val="00C11924"/>
    <w:rsid w:val="00C122B8"/>
    <w:rsid w:val="00C1442B"/>
    <w:rsid w:val="00C14E80"/>
    <w:rsid w:val="00C16663"/>
    <w:rsid w:val="00C17BA3"/>
    <w:rsid w:val="00C201F5"/>
    <w:rsid w:val="00C2368C"/>
    <w:rsid w:val="00C243AB"/>
    <w:rsid w:val="00C24B3F"/>
    <w:rsid w:val="00C26FCA"/>
    <w:rsid w:val="00C27BF2"/>
    <w:rsid w:val="00C30379"/>
    <w:rsid w:val="00C303C7"/>
    <w:rsid w:val="00C31960"/>
    <w:rsid w:val="00C31FFE"/>
    <w:rsid w:val="00C3364A"/>
    <w:rsid w:val="00C33C98"/>
    <w:rsid w:val="00C34BC5"/>
    <w:rsid w:val="00C37AC4"/>
    <w:rsid w:val="00C40255"/>
    <w:rsid w:val="00C40420"/>
    <w:rsid w:val="00C41415"/>
    <w:rsid w:val="00C44271"/>
    <w:rsid w:val="00C44F7F"/>
    <w:rsid w:val="00C474CF"/>
    <w:rsid w:val="00C50BED"/>
    <w:rsid w:val="00C50F6E"/>
    <w:rsid w:val="00C55152"/>
    <w:rsid w:val="00C5680C"/>
    <w:rsid w:val="00C63208"/>
    <w:rsid w:val="00C63779"/>
    <w:rsid w:val="00C639AA"/>
    <w:rsid w:val="00C65570"/>
    <w:rsid w:val="00C70346"/>
    <w:rsid w:val="00C70FE0"/>
    <w:rsid w:val="00C7153B"/>
    <w:rsid w:val="00C71AC4"/>
    <w:rsid w:val="00C74094"/>
    <w:rsid w:val="00C755B4"/>
    <w:rsid w:val="00C77A43"/>
    <w:rsid w:val="00C828AE"/>
    <w:rsid w:val="00C82C16"/>
    <w:rsid w:val="00C865D3"/>
    <w:rsid w:val="00C87502"/>
    <w:rsid w:val="00C87C89"/>
    <w:rsid w:val="00C90802"/>
    <w:rsid w:val="00C9168D"/>
    <w:rsid w:val="00C92A45"/>
    <w:rsid w:val="00C948DB"/>
    <w:rsid w:val="00C94E9E"/>
    <w:rsid w:val="00C97239"/>
    <w:rsid w:val="00CA02CB"/>
    <w:rsid w:val="00CA0619"/>
    <w:rsid w:val="00CA0E82"/>
    <w:rsid w:val="00CA1183"/>
    <w:rsid w:val="00CA163F"/>
    <w:rsid w:val="00CA2EC1"/>
    <w:rsid w:val="00CA6004"/>
    <w:rsid w:val="00CA610B"/>
    <w:rsid w:val="00CA63F2"/>
    <w:rsid w:val="00CB0A0B"/>
    <w:rsid w:val="00CB5F94"/>
    <w:rsid w:val="00CC0B2B"/>
    <w:rsid w:val="00CC3A34"/>
    <w:rsid w:val="00CC44BB"/>
    <w:rsid w:val="00CC49B8"/>
    <w:rsid w:val="00CC5860"/>
    <w:rsid w:val="00CD1969"/>
    <w:rsid w:val="00CD1FF7"/>
    <w:rsid w:val="00CD321B"/>
    <w:rsid w:val="00CD6920"/>
    <w:rsid w:val="00CE21E5"/>
    <w:rsid w:val="00CE4E47"/>
    <w:rsid w:val="00CE5B55"/>
    <w:rsid w:val="00CE5CFF"/>
    <w:rsid w:val="00CE6060"/>
    <w:rsid w:val="00CE7AF5"/>
    <w:rsid w:val="00CF1004"/>
    <w:rsid w:val="00CF10AE"/>
    <w:rsid w:val="00CF1144"/>
    <w:rsid w:val="00CF2B71"/>
    <w:rsid w:val="00CF3830"/>
    <w:rsid w:val="00CF40AC"/>
    <w:rsid w:val="00CF6135"/>
    <w:rsid w:val="00D00475"/>
    <w:rsid w:val="00D0128A"/>
    <w:rsid w:val="00D04280"/>
    <w:rsid w:val="00D054F6"/>
    <w:rsid w:val="00D05BFF"/>
    <w:rsid w:val="00D06DD7"/>
    <w:rsid w:val="00D077B4"/>
    <w:rsid w:val="00D10525"/>
    <w:rsid w:val="00D13181"/>
    <w:rsid w:val="00D146EE"/>
    <w:rsid w:val="00D16BA9"/>
    <w:rsid w:val="00D16BEB"/>
    <w:rsid w:val="00D206E4"/>
    <w:rsid w:val="00D226A6"/>
    <w:rsid w:val="00D25A33"/>
    <w:rsid w:val="00D2713F"/>
    <w:rsid w:val="00D275D1"/>
    <w:rsid w:val="00D31AA9"/>
    <w:rsid w:val="00D3384A"/>
    <w:rsid w:val="00D35501"/>
    <w:rsid w:val="00D37202"/>
    <w:rsid w:val="00D37273"/>
    <w:rsid w:val="00D375E5"/>
    <w:rsid w:val="00D44982"/>
    <w:rsid w:val="00D467C3"/>
    <w:rsid w:val="00D46B0E"/>
    <w:rsid w:val="00D4738E"/>
    <w:rsid w:val="00D51CE2"/>
    <w:rsid w:val="00D539C2"/>
    <w:rsid w:val="00D54593"/>
    <w:rsid w:val="00D546A2"/>
    <w:rsid w:val="00D5792C"/>
    <w:rsid w:val="00D63DC9"/>
    <w:rsid w:val="00D714D2"/>
    <w:rsid w:val="00D72996"/>
    <w:rsid w:val="00D81611"/>
    <w:rsid w:val="00D81B76"/>
    <w:rsid w:val="00D83B7C"/>
    <w:rsid w:val="00D841B0"/>
    <w:rsid w:val="00D84DAC"/>
    <w:rsid w:val="00D85CE3"/>
    <w:rsid w:val="00D86D02"/>
    <w:rsid w:val="00D87644"/>
    <w:rsid w:val="00D90AF2"/>
    <w:rsid w:val="00D91A44"/>
    <w:rsid w:val="00D91DF8"/>
    <w:rsid w:val="00D920C7"/>
    <w:rsid w:val="00D94BE4"/>
    <w:rsid w:val="00D95389"/>
    <w:rsid w:val="00D95BB2"/>
    <w:rsid w:val="00D9710B"/>
    <w:rsid w:val="00DA1357"/>
    <w:rsid w:val="00DA200C"/>
    <w:rsid w:val="00DA264B"/>
    <w:rsid w:val="00DA2829"/>
    <w:rsid w:val="00DA5EF1"/>
    <w:rsid w:val="00DA7080"/>
    <w:rsid w:val="00DA73AB"/>
    <w:rsid w:val="00DB1787"/>
    <w:rsid w:val="00DB1964"/>
    <w:rsid w:val="00DB1A5C"/>
    <w:rsid w:val="00DB31F2"/>
    <w:rsid w:val="00DB3AD6"/>
    <w:rsid w:val="00DB6E67"/>
    <w:rsid w:val="00DC23D5"/>
    <w:rsid w:val="00DC27F6"/>
    <w:rsid w:val="00DC3194"/>
    <w:rsid w:val="00DC34A9"/>
    <w:rsid w:val="00DC5A70"/>
    <w:rsid w:val="00DC6CCB"/>
    <w:rsid w:val="00DD0316"/>
    <w:rsid w:val="00DD06AE"/>
    <w:rsid w:val="00DD257A"/>
    <w:rsid w:val="00DD3F0E"/>
    <w:rsid w:val="00DD4D25"/>
    <w:rsid w:val="00DD5022"/>
    <w:rsid w:val="00DD5232"/>
    <w:rsid w:val="00DE2387"/>
    <w:rsid w:val="00DE255B"/>
    <w:rsid w:val="00DE316B"/>
    <w:rsid w:val="00DE3A64"/>
    <w:rsid w:val="00DE4134"/>
    <w:rsid w:val="00DE5049"/>
    <w:rsid w:val="00DE6B60"/>
    <w:rsid w:val="00DE7362"/>
    <w:rsid w:val="00DF42BE"/>
    <w:rsid w:val="00DF5FFE"/>
    <w:rsid w:val="00DF6D96"/>
    <w:rsid w:val="00DF7212"/>
    <w:rsid w:val="00E005FC"/>
    <w:rsid w:val="00E04F81"/>
    <w:rsid w:val="00E05187"/>
    <w:rsid w:val="00E10445"/>
    <w:rsid w:val="00E13133"/>
    <w:rsid w:val="00E13769"/>
    <w:rsid w:val="00E165BF"/>
    <w:rsid w:val="00E16FC1"/>
    <w:rsid w:val="00E23A5E"/>
    <w:rsid w:val="00E23C1B"/>
    <w:rsid w:val="00E23D1E"/>
    <w:rsid w:val="00E271EC"/>
    <w:rsid w:val="00E3054D"/>
    <w:rsid w:val="00E3242D"/>
    <w:rsid w:val="00E33B2E"/>
    <w:rsid w:val="00E34FE6"/>
    <w:rsid w:val="00E35EFD"/>
    <w:rsid w:val="00E373D5"/>
    <w:rsid w:val="00E434AE"/>
    <w:rsid w:val="00E50D28"/>
    <w:rsid w:val="00E52AF0"/>
    <w:rsid w:val="00E653F2"/>
    <w:rsid w:val="00E700E7"/>
    <w:rsid w:val="00E75C2E"/>
    <w:rsid w:val="00E80BA5"/>
    <w:rsid w:val="00E87367"/>
    <w:rsid w:val="00E87C68"/>
    <w:rsid w:val="00E97A31"/>
    <w:rsid w:val="00EA032A"/>
    <w:rsid w:val="00EA113B"/>
    <w:rsid w:val="00EA2EB1"/>
    <w:rsid w:val="00EA651D"/>
    <w:rsid w:val="00EA688E"/>
    <w:rsid w:val="00EB0653"/>
    <w:rsid w:val="00EB0A5B"/>
    <w:rsid w:val="00EB0E91"/>
    <w:rsid w:val="00EB1582"/>
    <w:rsid w:val="00EB29E9"/>
    <w:rsid w:val="00EB7BAC"/>
    <w:rsid w:val="00EC0CDB"/>
    <w:rsid w:val="00EC223F"/>
    <w:rsid w:val="00EC585A"/>
    <w:rsid w:val="00EC5AFB"/>
    <w:rsid w:val="00EC5D48"/>
    <w:rsid w:val="00EC63A1"/>
    <w:rsid w:val="00EC72D0"/>
    <w:rsid w:val="00EE1B96"/>
    <w:rsid w:val="00EE61DA"/>
    <w:rsid w:val="00EE6AEB"/>
    <w:rsid w:val="00EF3F25"/>
    <w:rsid w:val="00EF5847"/>
    <w:rsid w:val="00EF5C26"/>
    <w:rsid w:val="00EF70AA"/>
    <w:rsid w:val="00F00394"/>
    <w:rsid w:val="00F0272E"/>
    <w:rsid w:val="00F02CFF"/>
    <w:rsid w:val="00F02DB0"/>
    <w:rsid w:val="00F03C45"/>
    <w:rsid w:val="00F04247"/>
    <w:rsid w:val="00F1116E"/>
    <w:rsid w:val="00F11B2B"/>
    <w:rsid w:val="00F12D9C"/>
    <w:rsid w:val="00F14667"/>
    <w:rsid w:val="00F1729C"/>
    <w:rsid w:val="00F203CD"/>
    <w:rsid w:val="00F2136A"/>
    <w:rsid w:val="00F2160D"/>
    <w:rsid w:val="00F22A1F"/>
    <w:rsid w:val="00F22CCE"/>
    <w:rsid w:val="00F2431D"/>
    <w:rsid w:val="00F265D2"/>
    <w:rsid w:val="00F26742"/>
    <w:rsid w:val="00F27E49"/>
    <w:rsid w:val="00F31750"/>
    <w:rsid w:val="00F31AC7"/>
    <w:rsid w:val="00F32BD6"/>
    <w:rsid w:val="00F330C4"/>
    <w:rsid w:val="00F35DAE"/>
    <w:rsid w:val="00F35FF3"/>
    <w:rsid w:val="00F41A78"/>
    <w:rsid w:val="00F4255A"/>
    <w:rsid w:val="00F4338E"/>
    <w:rsid w:val="00F43D2A"/>
    <w:rsid w:val="00F44DCD"/>
    <w:rsid w:val="00F534E5"/>
    <w:rsid w:val="00F5371C"/>
    <w:rsid w:val="00F550C0"/>
    <w:rsid w:val="00F5560E"/>
    <w:rsid w:val="00F56106"/>
    <w:rsid w:val="00F61149"/>
    <w:rsid w:val="00F62FCA"/>
    <w:rsid w:val="00F64BEA"/>
    <w:rsid w:val="00F65240"/>
    <w:rsid w:val="00F71F70"/>
    <w:rsid w:val="00F74ADC"/>
    <w:rsid w:val="00F76757"/>
    <w:rsid w:val="00F768DF"/>
    <w:rsid w:val="00F81BA3"/>
    <w:rsid w:val="00F83FF5"/>
    <w:rsid w:val="00F9007B"/>
    <w:rsid w:val="00F907DA"/>
    <w:rsid w:val="00F9119C"/>
    <w:rsid w:val="00F921C2"/>
    <w:rsid w:val="00F93B1D"/>
    <w:rsid w:val="00F94DDC"/>
    <w:rsid w:val="00F95017"/>
    <w:rsid w:val="00F9530A"/>
    <w:rsid w:val="00F969B5"/>
    <w:rsid w:val="00F97128"/>
    <w:rsid w:val="00FA0504"/>
    <w:rsid w:val="00FA1071"/>
    <w:rsid w:val="00FA171E"/>
    <w:rsid w:val="00FA2915"/>
    <w:rsid w:val="00FA3C39"/>
    <w:rsid w:val="00FA3C9D"/>
    <w:rsid w:val="00FA3FC1"/>
    <w:rsid w:val="00FA5894"/>
    <w:rsid w:val="00FA5E29"/>
    <w:rsid w:val="00FA65E6"/>
    <w:rsid w:val="00FB1661"/>
    <w:rsid w:val="00FB341E"/>
    <w:rsid w:val="00FB42BD"/>
    <w:rsid w:val="00FB4E07"/>
    <w:rsid w:val="00FB5386"/>
    <w:rsid w:val="00FB7CD9"/>
    <w:rsid w:val="00FC2003"/>
    <w:rsid w:val="00FC2097"/>
    <w:rsid w:val="00FC2269"/>
    <w:rsid w:val="00FC2FDE"/>
    <w:rsid w:val="00FC307B"/>
    <w:rsid w:val="00FC5F14"/>
    <w:rsid w:val="00FC79FA"/>
    <w:rsid w:val="00FD17C7"/>
    <w:rsid w:val="00FD1D6D"/>
    <w:rsid w:val="00FD2963"/>
    <w:rsid w:val="00FD5200"/>
    <w:rsid w:val="00FD5341"/>
    <w:rsid w:val="00FE0FC8"/>
    <w:rsid w:val="00FE4529"/>
    <w:rsid w:val="00FE4C8E"/>
    <w:rsid w:val="00FE5008"/>
    <w:rsid w:val="00FE603B"/>
    <w:rsid w:val="00FE6770"/>
    <w:rsid w:val="00FF0BBC"/>
    <w:rsid w:val="00FF1B83"/>
    <w:rsid w:val="00FF46D0"/>
    <w:rsid w:val="00FF4EA2"/>
    <w:rsid w:val="00FF5EB7"/>
    <w:rsid w:val="0141B2D4"/>
    <w:rsid w:val="0258D5E5"/>
    <w:rsid w:val="038473C1"/>
    <w:rsid w:val="049E3AD5"/>
    <w:rsid w:val="04D5F05E"/>
    <w:rsid w:val="05D9035A"/>
    <w:rsid w:val="06F7170F"/>
    <w:rsid w:val="087169EE"/>
    <w:rsid w:val="09E344E9"/>
    <w:rsid w:val="09F3B545"/>
    <w:rsid w:val="0C728A1C"/>
    <w:rsid w:val="0FC81B45"/>
    <w:rsid w:val="1049DB4D"/>
    <w:rsid w:val="11D854F0"/>
    <w:rsid w:val="121E15AA"/>
    <w:rsid w:val="1231EB10"/>
    <w:rsid w:val="13A28511"/>
    <w:rsid w:val="145BB36F"/>
    <w:rsid w:val="153E5572"/>
    <w:rsid w:val="162D8F8C"/>
    <w:rsid w:val="1711E90C"/>
    <w:rsid w:val="18BF4B92"/>
    <w:rsid w:val="1A714E93"/>
    <w:rsid w:val="1B09F63A"/>
    <w:rsid w:val="1BD9537A"/>
    <w:rsid w:val="1D7523DB"/>
    <w:rsid w:val="2071C580"/>
    <w:rsid w:val="20F4321D"/>
    <w:rsid w:val="220D95E1"/>
    <w:rsid w:val="248B55EB"/>
    <w:rsid w:val="250FE569"/>
    <w:rsid w:val="26E10704"/>
    <w:rsid w:val="27DA9CB3"/>
    <w:rsid w:val="2A1D4B62"/>
    <w:rsid w:val="2A90D250"/>
    <w:rsid w:val="2B767BCD"/>
    <w:rsid w:val="2D5CF36A"/>
    <w:rsid w:val="30733692"/>
    <w:rsid w:val="332BDE49"/>
    <w:rsid w:val="3538FC5C"/>
    <w:rsid w:val="35C32E4F"/>
    <w:rsid w:val="387A38F5"/>
    <w:rsid w:val="3E4106E8"/>
    <w:rsid w:val="3E72FF0E"/>
    <w:rsid w:val="3FEAD1F7"/>
    <w:rsid w:val="4315764D"/>
    <w:rsid w:val="4479949A"/>
    <w:rsid w:val="453144AB"/>
    <w:rsid w:val="45BD72D0"/>
    <w:rsid w:val="484FBD10"/>
    <w:rsid w:val="498D91C9"/>
    <w:rsid w:val="4A04B5CE"/>
    <w:rsid w:val="4B6679C5"/>
    <w:rsid w:val="4D5C5F3F"/>
    <w:rsid w:val="4DD32927"/>
    <w:rsid w:val="54F40130"/>
    <w:rsid w:val="56471BFC"/>
    <w:rsid w:val="58846E06"/>
    <w:rsid w:val="5A203E67"/>
    <w:rsid w:val="5C5F3D77"/>
    <w:rsid w:val="5EDD0FE4"/>
    <w:rsid w:val="6214B0A6"/>
    <w:rsid w:val="65672368"/>
    <w:rsid w:val="65BF181C"/>
    <w:rsid w:val="66E821C9"/>
    <w:rsid w:val="67ADF315"/>
    <w:rsid w:val="6883F22A"/>
    <w:rsid w:val="68ECD31A"/>
    <w:rsid w:val="6DC0443D"/>
    <w:rsid w:val="6EF35E7A"/>
    <w:rsid w:val="706C8DEA"/>
    <w:rsid w:val="71C76AF7"/>
    <w:rsid w:val="71D0C37A"/>
    <w:rsid w:val="7329F3E5"/>
    <w:rsid w:val="75BC1389"/>
    <w:rsid w:val="7652D3A6"/>
    <w:rsid w:val="783759DE"/>
    <w:rsid w:val="79CBB629"/>
    <w:rsid w:val="7ADCF093"/>
    <w:rsid w:val="7D2E5A99"/>
    <w:rsid w:val="7FF7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6004F"/>
  <w15:chartTrackingRefBased/>
  <w15:docId w15:val="{FB8D922F-06FA-4CB8-9009-AE88495E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EF6"/>
  </w:style>
  <w:style w:type="paragraph" w:styleId="Heading1">
    <w:name w:val="heading 1"/>
    <w:basedOn w:val="Normal"/>
    <w:next w:val="Normal"/>
    <w:link w:val="Heading1Char"/>
    <w:uiPriority w:val="9"/>
    <w:qFormat/>
    <w:rsid w:val="00DA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5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2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2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90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0C1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C17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F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1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FF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1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3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3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2548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2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9A7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31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31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ontentpara">
    <w:name w:val="commentcontentpara"/>
    <w:basedOn w:val="Normal"/>
    <w:rsid w:val="0056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3C45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B20E9A"/>
  </w:style>
  <w:style w:type="character" w:customStyle="1" w:styleId="spellingerror">
    <w:name w:val="spellingerror"/>
    <w:basedOn w:val="DefaultParagraphFont"/>
    <w:rsid w:val="00B20E9A"/>
  </w:style>
  <w:style w:type="paragraph" w:styleId="Revision">
    <w:name w:val="Revision"/>
    <w:hidden/>
    <w:uiPriority w:val="99"/>
    <w:semiHidden/>
    <w:rsid w:val="007C46E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722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i-provider">
    <w:name w:val="ui-provider"/>
    <w:basedOn w:val="DefaultParagraphFont"/>
    <w:rsid w:val="00472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96D4DF949624D84F58CEF1F8FF151" ma:contentTypeVersion="12" ma:contentTypeDescription="Create a new document." ma:contentTypeScope="" ma:versionID="0cfd46ebc8383e908d08f127a9aeba90">
  <xsd:schema xmlns:xsd="http://www.w3.org/2001/XMLSchema" xmlns:xs="http://www.w3.org/2001/XMLSchema" xmlns:p="http://schemas.microsoft.com/office/2006/metadata/properties" xmlns:ns2="4e78f2b2-e409-49f4-b8a2-d773733aec83" xmlns:ns3="01ff46db-0aa6-4d28-af52-1edabcd00f31" targetNamespace="http://schemas.microsoft.com/office/2006/metadata/properties" ma:root="true" ma:fieldsID="03a72c4716ee20d13ee25c3ddf0e7c85" ns2:_="" ns3:_="">
    <xsd:import namespace="4e78f2b2-e409-49f4-b8a2-d773733aec83"/>
    <xsd:import namespace="01ff46db-0aa6-4d28-af52-1edabcd00f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8f2b2-e409-49f4-b8a2-d773733ae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f46db-0aa6-4d28-af52-1edabcd00f3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e190586-a96f-4ec9-aaf5-87619b3be1a1}" ma:internalName="TaxCatchAll" ma:showField="CatchAllData" ma:web="01ff46db-0aa6-4d28-af52-1edabcd00f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78f2b2-e409-49f4-b8a2-d773733aec83">
      <Terms xmlns="http://schemas.microsoft.com/office/infopath/2007/PartnerControls"/>
    </lcf76f155ced4ddcb4097134ff3c332f>
    <TaxCatchAll xmlns="01ff46db-0aa6-4d28-af52-1edabcd00f31" xsi:nil="true"/>
  </documentManagement>
</p:properties>
</file>

<file path=customXml/itemProps1.xml><?xml version="1.0" encoding="utf-8"?>
<ds:datastoreItem xmlns:ds="http://schemas.openxmlformats.org/officeDocument/2006/customXml" ds:itemID="{F50D7AB2-7FBF-4895-8797-043A1D398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8f2b2-e409-49f4-b8a2-d773733aec83"/>
    <ds:schemaRef ds:uri="01ff46db-0aa6-4d28-af52-1edabcd00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F6AF92-71AF-46B4-9B7E-0E7E3CB54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B497F-C930-4295-938D-641F0189D8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546A65-A10E-4771-A171-B0E176EECD27}">
  <ds:schemaRefs>
    <ds:schemaRef ds:uri="http://schemas.microsoft.com/office/2006/metadata/properties"/>
    <ds:schemaRef ds:uri="http://schemas.microsoft.com/office/infopath/2007/PartnerControls"/>
    <ds:schemaRef ds:uri="4e78f2b2-e409-49f4-b8a2-d773733aec83"/>
    <ds:schemaRef ds:uri="01ff46db-0aa6-4d28-af52-1edabcd00f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3666</Words>
  <Characters>20899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Qi</dc:creator>
  <cp:keywords/>
  <dc:description/>
  <cp:lastModifiedBy>Huang, Qi</cp:lastModifiedBy>
  <cp:revision>143</cp:revision>
  <dcterms:created xsi:type="dcterms:W3CDTF">2023-02-22T15:10:00Z</dcterms:created>
  <dcterms:modified xsi:type="dcterms:W3CDTF">2024-07-26T13:41:00Z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0x01010070A96D4DF949624D84F58CEF1F8FF151</vt:lpwstr>
  </property>
  <property fmtid="{D5CDD505-2E9C-101B-9397-08002B2CF9AE}" pid="3" name="MediaServiceImageTags">
    <vt:lpwstr/>
  </property>
</Properties>
</file>