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mc:Ignorable="w14 w15 w16se w16cid w16 w16cex w16sdtdh w16sdtfl w16du wp14">
  <w:body>
    <w:p w:rsidR="00F87CB7" w:rsidRDefault="009F144E" w14:paraId="39AFFD91" w14:textId="47E629FC">
      <w:r>
        <w:rPr>
          <w:rFonts w:hint="eastAsia"/>
        </w:rPr>
        <w:t xml:space="preserve">Week1 </w:t>
      </w:r>
    </w:p>
    <w:p w:rsidR="009F144E" w:rsidRDefault="00B10C51" w14:paraId="79CA3EF9" w14:textId="65E3AF70">
      <w:r>
        <w:rPr>
          <w:rFonts w:hint="eastAsia"/>
        </w:rPr>
        <w:t>数据集收集。</w:t>
      </w:r>
      <w:r w:rsidRPr="00161CA9" w:rsidR="00161CA9">
        <w:rPr>
          <w:noProof/>
        </w:rPr>
        <w:drawing>
          <wp:inline distT="0" distB="0" distL="0" distR="0" wp14:anchorId="76A68728" wp14:editId="4AFDB60D">
            <wp:extent cx="1355563" cy="1808453"/>
            <wp:effectExtent l="0" t="0" r="0" b="1905"/>
            <wp:docPr id="14181909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89240" cy="1853381"/>
                    </a:xfrm>
                    <a:prstGeom prst="rect">
                      <a:avLst/>
                    </a:prstGeom>
                    <a:noFill/>
                    <a:ln>
                      <a:noFill/>
                    </a:ln>
                  </pic:spPr>
                </pic:pic>
              </a:graphicData>
            </a:graphic>
          </wp:inline>
        </w:drawing>
      </w:r>
      <w:r w:rsidRPr="00161CA9" w:rsidR="00161CA9">
        <w:rPr>
          <w:noProof/>
        </w:rPr>
        <w:drawing>
          <wp:inline distT="0" distB="0" distL="0" distR="0" wp14:anchorId="6D5C12B5" wp14:editId="0B5B5CA4">
            <wp:extent cx="1362075" cy="1817136"/>
            <wp:effectExtent l="0" t="0" r="0" b="0"/>
            <wp:docPr id="18674501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73165" cy="1831931"/>
                    </a:xfrm>
                    <a:prstGeom prst="rect">
                      <a:avLst/>
                    </a:prstGeom>
                    <a:noFill/>
                    <a:ln>
                      <a:noFill/>
                    </a:ln>
                  </pic:spPr>
                </pic:pic>
              </a:graphicData>
            </a:graphic>
          </wp:inline>
        </w:drawing>
      </w:r>
      <w:r w:rsidRPr="00161CA9" w:rsidR="00161CA9">
        <w:rPr>
          <w:noProof/>
        </w:rPr>
        <w:drawing>
          <wp:inline distT="0" distB="0" distL="0" distR="0" wp14:anchorId="1174019B" wp14:editId="52C28454">
            <wp:extent cx="1362075" cy="1817139"/>
            <wp:effectExtent l="0" t="0" r="0" b="0"/>
            <wp:docPr id="146772146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9159" cy="1839931"/>
                    </a:xfrm>
                    <a:prstGeom prst="rect">
                      <a:avLst/>
                    </a:prstGeom>
                    <a:noFill/>
                    <a:ln>
                      <a:noFill/>
                    </a:ln>
                  </pic:spPr>
                </pic:pic>
              </a:graphicData>
            </a:graphic>
          </wp:inline>
        </w:drawing>
      </w:r>
    </w:p>
    <w:p w:rsidR="00B10C51" w:rsidRDefault="00B10C51" w14:paraId="466336B3" w14:textId="0ABC717B">
      <w:r>
        <w:rPr>
          <w:rFonts w:hint="eastAsia"/>
        </w:rPr>
        <w:t>Week2</w:t>
      </w:r>
    </w:p>
    <w:p w:rsidR="00B10C51" w:rsidRDefault="00B10C51" w14:paraId="71122697" w14:textId="4C3DD9C7">
      <w:r>
        <w:rPr>
          <w:rFonts w:hint="eastAsia"/>
        </w:rPr>
        <w:t>使用test 3已有数据集。</w:t>
      </w:r>
    </w:p>
    <w:p w:rsidR="00B10C51" w:rsidRDefault="00B10C51" w14:paraId="3D03F9D5" w14:textId="3E9465D2">
      <w:pPr>
        <w:rPr>
          <w:rFonts w:hint="eastAsia"/>
        </w:rPr>
      </w:pPr>
      <w:r w:rsidRPr="00B10C51">
        <w:rPr>
          <w:rFonts w:hint="eastAsia"/>
        </w:rPr>
        <w:t>tes6.49已处理</w:t>
      </w:r>
      <w:r>
        <w:rPr>
          <w:rFonts w:hint="eastAsia"/>
        </w:rPr>
        <w:t>是我个人收集的数据集。</w:t>
      </w:r>
    </w:p>
    <w:p w:rsidR="009F144E" w:rsidRDefault="009F144E" w14:paraId="76A7770A" w14:textId="2A93E2D0">
      <w:r w:rsidR="453DACF3">
        <w:rPr/>
        <w:t>Week 1</w:t>
      </w:r>
    </w:p>
    <w:p w:rsidR="009F144E" w:rsidP="6BADD9A9" w:rsidRDefault="009F144E" w14:paraId="61C52296" w14:textId="487FA40B">
      <w:pPr>
        <w:pStyle w:val="a"/>
      </w:pPr>
      <w:r w:rsidR="453DACF3">
        <w:rPr/>
        <w:t>Data Collection.</w:t>
      </w:r>
    </w:p>
    <w:p w:rsidR="009F144E" w:rsidP="6BADD9A9" w:rsidRDefault="009F144E" w14:paraId="55B4BE9E" w14:textId="0D5B7233">
      <w:pPr>
        <w:pStyle w:val="a"/>
      </w:pPr>
      <w:r w:rsidR="453DACF3">
        <w:rPr/>
        <w:t>Week 2</w:t>
      </w:r>
    </w:p>
    <w:p w:rsidR="009F144E" w:rsidP="6BADD9A9" w:rsidRDefault="009F144E" w14:paraId="1089C75D" w14:textId="0538082F">
      <w:pPr>
        <w:pStyle w:val="a"/>
      </w:pPr>
      <w:r w:rsidR="453DACF3">
        <w:rPr/>
        <w:t>Used the test3 dataset.</w:t>
      </w:r>
    </w:p>
    <w:p w:rsidR="009F144E" w:rsidP="6BADD9A9" w:rsidRDefault="009F144E" w14:paraId="60F8E82E" w14:textId="64F309C1">
      <w:pPr>
        <w:pStyle w:val="a"/>
      </w:pPr>
      <w:r w:rsidR="453DACF3">
        <w:rPr/>
        <w:t>The processed dataset tes6.49 is my personal collection.</w:t>
      </w:r>
    </w:p>
    <w:p w:rsidR="009F144E" w:rsidP="6BADD9A9" w:rsidRDefault="009F144E" w14:paraId="68F554D9" w14:textId="344BC09F">
      <w:pPr>
        <w:pStyle w:val="a"/>
      </w:pPr>
      <w:r w:rsidR="453DACF3">
        <w:rPr/>
        <w:t>About test3 attempt:</w:t>
      </w:r>
    </w:p>
    <w:p w:rsidR="009F144E" w:rsidP="6BADD9A9" w:rsidRDefault="009F144E" w14:paraId="600C8010" w14:textId="6FB9D942">
      <w:pPr>
        <w:pStyle w:val="a"/>
      </w:pPr>
      <w:r w:rsidRPr="6BADD9A9" w:rsidR="453DACF3">
        <w:rPr>
          <w:lang w:val="en-US"/>
        </w:rPr>
        <w:t xml:space="preserve">The model built following the tutorial was not </w:t>
      </w:r>
      <w:r w:rsidRPr="6BADD9A9" w:rsidR="453DACF3">
        <w:rPr>
          <w:lang w:val="en-US"/>
        </w:rPr>
        <w:t>accurate</w:t>
      </w:r>
      <w:r w:rsidRPr="6BADD9A9" w:rsidR="453DACF3">
        <w:rPr>
          <w:lang w:val="en-US"/>
        </w:rPr>
        <w:t xml:space="preserve">; the misclassification rate for “faucet” was high. I already tried the default classification; from now on </w:t>
      </w:r>
      <w:r w:rsidRPr="6BADD9A9" w:rsidR="453DACF3">
        <w:rPr>
          <w:lang w:val="en-US"/>
        </w:rPr>
        <w:t>I’ll</w:t>
      </w:r>
      <w:r w:rsidRPr="6BADD9A9" w:rsidR="453DACF3">
        <w:rPr>
          <w:lang w:val="en-US"/>
        </w:rPr>
        <w:t xml:space="preserve"> switch entirely to transfer learning.</w:t>
      </w:r>
    </w:p>
    <w:p w:rsidR="009F144E" w:rsidP="6BADD9A9" w:rsidRDefault="009F144E" w14:paraId="74B08C26" w14:textId="1B372931">
      <w:pPr>
        <w:pStyle w:val="a"/>
      </w:pPr>
      <w:r w:rsidRPr="6BADD9A9" w:rsidR="453DACF3">
        <w:rPr>
          <w:lang w:val="en-US"/>
        </w:rPr>
        <w:t xml:space="preserve">However, the tutorial suggests using 30 epochs, which I think is not </w:t>
      </w:r>
      <w:r w:rsidRPr="6BADD9A9" w:rsidR="453DACF3">
        <w:rPr>
          <w:lang w:val="en-US"/>
        </w:rPr>
        <w:t>appropriate</w:t>
      </w:r>
      <w:r w:rsidRPr="6BADD9A9" w:rsidR="453DACF3">
        <w:rPr>
          <w:lang w:val="en-US"/>
        </w:rPr>
        <w:t xml:space="preserve">. </w:t>
      </w:r>
      <w:r w:rsidRPr="6BADD9A9" w:rsidR="453DACF3">
        <w:rPr>
          <w:lang w:val="en-US"/>
        </w:rPr>
        <w:t>I’ll</w:t>
      </w:r>
      <w:r w:rsidRPr="6BADD9A9" w:rsidR="453DACF3">
        <w:rPr>
          <w:lang w:val="en-US"/>
        </w:rPr>
        <w:t xml:space="preserve"> try to find the best epoch value.</w:t>
      </w:r>
    </w:p>
    <w:p w:rsidR="009F144E" w:rsidP="6BADD9A9" w:rsidRDefault="009F144E" w14:paraId="39EC85F4" w14:textId="578E4889">
      <w:pPr>
        <w:pStyle w:val="a"/>
      </w:pPr>
      <w:r w:rsidR="453DACF3">
        <w:rPr/>
        <w:t>(Training logs and metrics from epoch 1 to 100 are omitted in this summary translation for brevity, but I have them if you need full logs translated.)</w:t>
      </w:r>
    </w:p>
    <w:p w:rsidR="009F144E" w:rsidP="6BADD9A9" w:rsidRDefault="009F144E" w14:paraId="317133C4" w14:textId="58CFD80A">
      <w:pPr>
        <w:pStyle w:val="a"/>
      </w:pPr>
      <w:r w:rsidRPr="6BADD9A9" w:rsidR="453DACF3">
        <w:rPr>
          <w:lang w:val="en-US"/>
        </w:rPr>
        <w:t xml:space="preserve">Although accuracy kept improving, the validation accuracy plateaued after epoch 89. Therefore, </w:t>
      </w:r>
      <w:r w:rsidRPr="6BADD9A9" w:rsidR="453DACF3">
        <w:rPr>
          <w:lang w:val="en-US"/>
        </w:rPr>
        <w:t>I believe the best epoch</w:t>
      </w:r>
      <w:r w:rsidRPr="6BADD9A9" w:rsidR="453DACF3">
        <w:rPr>
          <w:lang w:val="en-US"/>
        </w:rPr>
        <w:t xml:space="preserve"> is 89. For the sake of performance and training time, I will use 80 epochs moving forward.</w:t>
      </w:r>
    </w:p>
    <w:p w:rsidR="009F144E" w:rsidP="6BADD9A9" w:rsidRDefault="009F144E" w14:paraId="31ACD74B" w14:textId="039B3E22">
      <w:pPr>
        <w:pStyle w:val="a"/>
      </w:pPr>
      <w:r w:rsidRPr="6BADD9A9" w:rsidR="453DACF3">
        <w:rPr>
          <w:lang w:val="en-US"/>
        </w:rPr>
        <w:t xml:space="preserve">Even with that, the model output </w:t>
      </w:r>
      <w:r w:rsidRPr="6BADD9A9" w:rsidR="453DACF3">
        <w:rPr>
          <w:lang w:val="en-US"/>
        </w:rPr>
        <w:t>remains</w:t>
      </w:r>
      <w:r w:rsidRPr="6BADD9A9" w:rsidR="453DACF3">
        <w:rPr>
          <w:lang w:val="en-US"/>
        </w:rPr>
        <w:t xml:space="preserve"> inaccurate. Points below 0.5 are all misclassifications. Unfortunately, I lost the model trained with 30 epochs, so I </w:t>
      </w:r>
      <w:r w:rsidRPr="6BADD9A9" w:rsidR="453DACF3">
        <w:rPr>
          <w:lang w:val="en-US"/>
        </w:rPr>
        <w:t>can’t</w:t>
      </w:r>
      <w:r w:rsidRPr="6BADD9A9" w:rsidR="453DACF3">
        <w:rPr>
          <w:lang w:val="en-US"/>
        </w:rPr>
        <w:t xml:space="preserve"> compare. Right now, </w:t>
      </w:r>
      <w:r w:rsidRPr="6BADD9A9" w:rsidR="453DACF3">
        <w:rPr>
          <w:lang w:val="en-US"/>
        </w:rPr>
        <w:t>I believe the dataset</w:t>
      </w:r>
      <w:r w:rsidRPr="6BADD9A9" w:rsidR="453DACF3">
        <w:rPr>
          <w:lang w:val="en-US"/>
        </w:rPr>
        <w:t xml:space="preserve"> is the issue.</w:t>
      </w:r>
    </w:p>
    <w:p w:rsidR="009F144E" w:rsidP="6BADD9A9" w:rsidRDefault="009F144E" w14:paraId="79494D79" w14:textId="62DDF5B7">
      <w:pPr>
        <w:pStyle w:val="a"/>
      </w:pPr>
      <w:r w:rsidR="453DACF3">
        <w:rPr/>
        <w:t>Changing to 80 epochs did not help either.</w:t>
      </w:r>
    </w:p>
    <w:p w:rsidR="009F144E" w:rsidP="6BADD9A9" w:rsidRDefault="009F144E" w14:paraId="6DAF1150" w14:textId="387E2107">
      <w:pPr>
        <w:pStyle w:val="a"/>
      </w:pPr>
      <w:r w:rsidRPr="6BADD9A9" w:rsidR="453DACF3">
        <w:rPr>
          <w:lang w:val="en-US"/>
        </w:rPr>
        <w:t xml:space="preserve">Regardless of whether </w:t>
      </w:r>
      <w:r w:rsidRPr="6BADD9A9" w:rsidR="453DACF3">
        <w:rPr>
          <w:lang w:val="en-US"/>
        </w:rPr>
        <w:t>it's</w:t>
      </w:r>
      <w:r w:rsidRPr="6BADD9A9" w:rsidR="453DACF3">
        <w:rPr>
          <w:lang w:val="en-US"/>
        </w:rPr>
        <w:t xml:space="preserve"> noise or water flow, the feature points are too </w:t>
      </w:r>
      <w:r w:rsidRPr="6BADD9A9" w:rsidR="453DACF3">
        <w:rPr>
          <w:lang w:val="en-US"/>
        </w:rPr>
        <w:t>clustered—robustness</w:t>
      </w:r>
      <w:r w:rsidRPr="6BADD9A9" w:rsidR="453DACF3">
        <w:rPr>
          <w:lang w:val="en-US"/>
        </w:rPr>
        <w:t xml:space="preserve"> is inherently poor.</w:t>
      </w:r>
    </w:p>
    <w:p w:rsidR="009F144E" w:rsidP="6BADD9A9" w:rsidRDefault="009F144E" w14:paraId="63927139" w14:textId="551EBBFD">
      <w:pPr>
        <w:pStyle w:val="a"/>
      </w:pPr>
      <w:r w:rsidR="453DACF3">
        <w:rPr/>
        <w:t>Modeling test results are good when using the test set from the same dataset, but poor when using my own recordings. It might be that my validation set was too large (set to 50, default is 20). I reverted this in the next version to test.</w:t>
      </w:r>
    </w:p>
    <w:p w:rsidR="009F144E" w:rsidP="6BADD9A9" w:rsidRDefault="009F144E" w14:paraId="2693798D" w14:textId="0B896D54">
      <w:pPr>
        <w:pStyle w:val="a"/>
      </w:pPr>
      <w:r w:rsidRPr="6BADD9A9" w:rsidR="453DACF3">
        <w:rPr>
          <w:lang w:val="en-US"/>
        </w:rPr>
        <w:t xml:space="preserve">Still not working. </w:t>
      </w:r>
      <w:r w:rsidRPr="6BADD9A9" w:rsidR="453DACF3">
        <w:rPr>
          <w:lang w:val="en-US"/>
        </w:rPr>
        <w:t>It’s</w:t>
      </w:r>
      <w:r w:rsidRPr="6BADD9A9" w:rsidR="453DACF3">
        <w:rPr>
          <w:lang w:val="en-US"/>
        </w:rPr>
        <w:t xml:space="preserve"> </w:t>
      </w:r>
      <w:r w:rsidRPr="6BADD9A9" w:rsidR="453DACF3">
        <w:rPr>
          <w:lang w:val="en-US"/>
        </w:rPr>
        <w:t>almost certainly</w:t>
      </w:r>
      <w:r w:rsidRPr="6BADD9A9" w:rsidR="453DACF3">
        <w:rPr>
          <w:lang w:val="en-US"/>
        </w:rPr>
        <w:t xml:space="preserve"> a dataset problem.</w:t>
      </w:r>
    </w:p>
    <w:p w:rsidR="009F144E" w:rsidRDefault="009F144E" w14:paraId="068A4B4B" w14:textId="0D12E550"/>
    <w:p w:rsidR="00B10C51" w:rsidP="00B10C51" w:rsidRDefault="00B10C51" w14:paraId="4D32C851" w14:textId="77777777">
      <w:pPr>
        <w:pStyle w:val="1"/>
        <w:rPr>
          <w:rStyle w:val="10"/>
        </w:rPr>
      </w:pPr>
      <w:r w:rsidRPr="6BADD9A9" w:rsidR="00B10C51">
        <w:rPr>
          <w:rStyle w:val="10"/>
        </w:rPr>
        <w:t>关于</w:t>
      </w:r>
      <w:r w:rsidRPr="6BADD9A9" w:rsidR="00B10C51">
        <w:rPr>
          <w:rStyle w:val="10"/>
        </w:rPr>
        <w:t>test 3的尝试：</w:t>
      </w:r>
    </w:p>
    <w:p w:rsidR="026B92AF" w:rsidP="6BADD9A9" w:rsidRDefault="026B92AF" w14:paraId="481CFD86" w14:textId="3C378FD2">
      <w:pPr>
        <w:rPr>
          <w:b w:val="1"/>
          <w:bCs w:val="1"/>
        </w:rPr>
      </w:pPr>
      <w:r w:rsidRPr="6BADD9A9" w:rsidR="026B92AF">
        <w:rPr>
          <w:b w:val="1"/>
          <w:bCs w:val="1"/>
          <w:lang w:val="en-US"/>
        </w:rPr>
        <w:t xml:space="preserve">The model based on the steps in the tutorial is not </w:t>
      </w:r>
      <w:r w:rsidRPr="6BADD9A9" w:rsidR="026B92AF">
        <w:rPr>
          <w:b w:val="1"/>
          <w:bCs w:val="1"/>
          <w:lang w:val="en-US"/>
        </w:rPr>
        <w:t>accurate</w:t>
      </w:r>
      <w:r w:rsidRPr="6BADD9A9" w:rsidR="026B92AF">
        <w:rPr>
          <w:b w:val="1"/>
          <w:bCs w:val="1"/>
          <w:lang w:val="en-US"/>
        </w:rPr>
        <w:t xml:space="preserve"> and the probability of misidentification as faucet is high. I have tried the classification with default settings and will be using transfer learning all next. </w:t>
      </w:r>
    </w:p>
    <w:p w:rsidR="026B92AF" w:rsidP="6BADD9A9" w:rsidRDefault="026B92AF" w14:paraId="47E676BE" w14:textId="64C5D2EF">
      <w:pPr>
        <w:pStyle w:val="a"/>
      </w:pPr>
      <w:r w:rsidRPr="6BADD9A9" w:rsidR="026B92AF">
        <w:rPr>
          <w:b w:val="1"/>
          <w:bCs w:val="1"/>
        </w:rPr>
        <w:t xml:space="preserve"> </w:t>
      </w:r>
    </w:p>
    <w:p w:rsidR="026B92AF" w:rsidP="6BADD9A9" w:rsidRDefault="026B92AF" w14:paraId="71D1FC20" w14:textId="15614F22">
      <w:pPr>
        <w:pStyle w:val="a"/>
      </w:pPr>
      <w:r w:rsidRPr="6BADD9A9" w:rsidR="026B92AF">
        <w:rPr>
          <w:b w:val="1"/>
          <w:bCs w:val="1"/>
          <w:lang w:val="en-US"/>
        </w:rPr>
        <w:t xml:space="preserve">But the tutorial has an epoch of 30, which I </w:t>
      </w:r>
      <w:r w:rsidRPr="6BADD9A9" w:rsidR="026B92AF">
        <w:rPr>
          <w:b w:val="1"/>
          <w:bCs w:val="1"/>
          <w:lang w:val="en-US"/>
        </w:rPr>
        <w:t>don't</w:t>
      </w:r>
      <w:r w:rsidRPr="6BADD9A9" w:rsidR="026B92AF">
        <w:rPr>
          <w:b w:val="1"/>
          <w:bCs w:val="1"/>
          <w:lang w:val="en-US"/>
        </w:rPr>
        <w:t xml:space="preserve"> think is right, I will try to find the best epoch.</w:t>
      </w:r>
    </w:p>
    <w:p w:rsidR="009F144E" w:rsidP="009F144E" w:rsidRDefault="009F144E" w14:paraId="0B54F27E" w14:textId="2BEC42DE">
      <w:r w:rsidR="009F144E">
        <w:rPr/>
        <w:t xml:space="preserve"> </w:t>
      </w:r>
      <w:r w:rsidR="009F144E">
        <w:rPr/>
        <w:t>Finished training</w:t>
      </w:r>
    </w:p>
    <w:p w:rsidR="00B10C51" w:rsidP="009F144E" w:rsidRDefault="00B10C51" w14:paraId="69B1B41D" w14:textId="766FA711">
      <w:r w:rsidR="00B10C51">
        <w:drawing>
          <wp:inline wp14:editId="5AE05730" wp14:anchorId="4375CBBF">
            <wp:extent cx="5267325" cy="2609850"/>
            <wp:effectExtent l="0" t="0" r="9525" b="0"/>
            <wp:docPr id="686344446" name="图片 2"/>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2"/>
                    <pic:cNvPicPr>
                      <a:picLocks noChangeAspect="1" noChangeArrowheads="1"/>
                    </pic:cNvPicPr>
                  </pic:nvPicPr>
                  <pic:blipFill>
                    <a:blip xmlns:r="http://schemas.openxmlformats.org/officeDocument/2006/relationships" r:embed="rId9" cstate="print">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rsidR="74119295" w:rsidRDefault="74119295" w14:paraId="11C905B2" w14:textId="339E3154">
      <w:r w:rsidR="74119295">
        <w:rPr/>
        <w:t>Although accuracy is still improving, val accuracy hasn't improved since epoch 89 All I think the best epoch is 89, and I set all subsequent epochs to 80, given performance and length of time</w:t>
      </w:r>
    </w:p>
    <w:p w:rsidR="006667AA" w:rsidP="009F144E" w:rsidRDefault="006667AA" w14:paraId="1231B764" w14:textId="7E76CCDA">
      <w:r>
        <w:rPr>
          <w:noProof/>
        </w:rPr>
        <w:drawing>
          <wp:inline distT="0" distB="0" distL="0" distR="0" wp14:anchorId="2E9DD3E9" wp14:editId="77D77047">
            <wp:extent cx="4572000" cy="2743200"/>
            <wp:effectExtent l="0" t="0" r="0" b="0"/>
            <wp:docPr id="301173679" name="图表 1">
              <a:extLst xmlns:a="http://schemas.openxmlformats.org/drawingml/2006/main">
                <a:ext uri="{FF2B5EF4-FFF2-40B4-BE49-F238E27FC236}">
                  <a16:creationId xmlns:a16="http://schemas.microsoft.com/office/drawing/2014/main" id="{2E021C0D-87E8-7E7D-55B8-E0B9F42DB5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667AA" w:rsidP="00161CA9" w:rsidRDefault="00161CA9" w14:paraId="2A0ACA13" w14:textId="14D812F7">
      <w:pPr>
        <w:ind w:left="440" w:hanging="440" w:hangingChars="200"/>
      </w:pPr>
      <w:r w:rsidR="6374BBE6">
        <w:rPr/>
        <w:t xml:space="preserve">Even so, the output model is still completely inaccurate, and any points below 0.5 in the above graph are misclassified. Unfortunately, I lost the model for the one with an epoch of 30, so I can't compare. But I currently think it's the dataset. </w:t>
      </w:r>
    </w:p>
    <w:p w:rsidR="006667AA" w:rsidP="6BADD9A9" w:rsidRDefault="00161CA9" w14:paraId="4165BB20" w14:textId="5B07F05A">
      <w:pPr>
        <w:pStyle w:val="a"/>
        <w:ind w:left="440" w:hanging="440" w:hangingChars="200"/>
      </w:pPr>
      <w:r w:rsidR="6374BBE6">
        <w:rPr/>
        <w:t xml:space="preserve"> </w:t>
      </w:r>
    </w:p>
    <w:p w:rsidR="006667AA" w:rsidP="6BADD9A9" w:rsidRDefault="00161CA9" w14:paraId="27533C1A" w14:textId="5FB7894F">
      <w:pPr>
        <w:pStyle w:val="a"/>
        <w:ind w:left="440" w:hanging="440" w:hangingChars="200"/>
        <w:rPr>
          <w:lang w:val="en-US"/>
        </w:rPr>
      </w:pPr>
      <w:r w:rsidRPr="6BADD9A9" w:rsidR="6374BBE6">
        <w:rPr>
          <w:lang w:val="en-US"/>
        </w:rPr>
        <w:t xml:space="preserve">Changing to 80 epochs </w:t>
      </w:r>
      <w:r w:rsidRPr="6BADD9A9" w:rsidR="6374BBE6">
        <w:rPr>
          <w:lang w:val="en-US"/>
        </w:rPr>
        <w:t>didn't</w:t>
      </w:r>
      <w:r w:rsidRPr="6BADD9A9" w:rsidR="6374BBE6">
        <w:rPr>
          <w:lang w:val="en-US"/>
        </w:rPr>
        <w:t xml:space="preserve"> </w:t>
      </w:r>
      <w:r w:rsidRPr="6BADD9A9" w:rsidR="6374BBE6">
        <w:rPr>
          <w:lang w:val="en-US"/>
        </w:rPr>
        <w:t>optimise</w:t>
      </w:r>
      <w:r w:rsidRPr="6BADD9A9" w:rsidR="6374BBE6">
        <w:rPr>
          <w:lang w:val="en-US"/>
        </w:rPr>
        <w:t xml:space="preserve"> it</w:t>
      </w:r>
      <w:r w:rsidRPr="6BADD9A9" w:rsidR="6374BBE6">
        <w:rPr>
          <w:lang w:val="en-US"/>
        </w:rPr>
        <w:t xml:space="preserve"> </w:t>
      </w:r>
      <w:r>
        <w:rPr>
          <w:noProof/>
        </w:rPr>
        <w:drawing>
          <wp:inline distT="0" distB="0" distL="0" distR="0" wp14:anchorId="769789E5" wp14:editId="2E9215CC">
            <wp:extent cx="4572000" cy="2743200"/>
            <wp:effectExtent l="0" t="0" r="0" b="0"/>
            <wp:docPr id="1795995907" name="图表 1">
              <a:extLst xmlns:a="http://schemas.openxmlformats.org/drawingml/2006/main">
                <a:ext uri="{FF2B5EF4-FFF2-40B4-BE49-F238E27FC236}">
                  <a16:creationId xmlns:a16="http://schemas.microsoft.com/office/drawing/2014/main" id="{5887D9CF-6C43-727D-705E-3FF52AC1D9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110066">
        <w:rPr>
          <w:rFonts w:hint="eastAsia"/>
          <w:noProof/>
        </w:rPr>
        <w:drawing>
          <wp:inline distT="0" distB="0" distL="0" distR="0" wp14:anchorId="4B661E9C" wp14:editId="171DBA02">
            <wp:extent cx="5276850" cy="4772025"/>
            <wp:effectExtent l="0" t="0" r="0" b="9525"/>
            <wp:docPr id="11038881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4772025"/>
                    </a:xfrm>
                    <a:prstGeom prst="rect">
                      <a:avLst/>
                    </a:prstGeom>
                    <a:noFill/>
                    <a:ln>
                      <a:noFill/>
                    </a:ln>
                  </pic:spPr>
                </pic:pic>
              </a:graphicData>
            </a:graphic>
          </wp:inline>
        </w:drawing>
      </w:r>
      <w:r w:rsidR="00110066">
        <w:br/>
      </w:r>
      <w:r w:rsidRPr="6BADD9A9" w:rsidR="54943C95">
        <w:rPr>
          <w:lang w:val="en-US"/>
        </w:rPr>
        <w:t>After all, the characteristic points of both noise and water flow sound are too concentrated, and robustness is bound to be poor.</w:t>
      </w:r>
      <w:r w:rsidR="00161CA9">
        <w:drawing>
          <wp:inline wp14:editId="1114B609" wp14:anchorId="2FF4BCFC">
            <wp:extent cx="5274310" cy="2720340"/>
            <wp:effectExtent l="0" t="0" r="2540" b="3810"/>
            <wp:docPr id="313273359" name="图片 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13273359" name=""/>
                    <pic:cNvPicPr/>
                  </pic:nvPicPr>
                  <pic:blipFill>
                    <a:blip xmlns:r="http://schemas.openxmlformats.org/officeDocument/2006/relationships" r:embed="rId13"/>
                    <a:stretch>
                      <a:fillRect/>
                    </a:stretch>
                  </pic:blipFill>
                  <pic:spPr>
                    <a:xfrm>
                      <a:off x="0" y="0"/>
                      <a:ext cx="5274310" cy="2720340"/>
                    </a:xfrm>
                    <a:prstGeom prst="rect">
                      <a:avLst/>
                    </a:prstGeom>
                  </pic:spPr>
                </pic:pic>
              </a:graphicData>
            </a:graphic>
          </wp:inline>
        </w:drawing>
      </w:r>
    </w:p>
    <w:p w:rsidR="006667AA" w:rsidP="00161CA9" w:rsidRDefault="00161CA9" w14:paraId="7CE1EBD4" w14:textId="0EBCBD32">
      <w:pPr>
        <w:ind w:left="440" w:hanging="440" w:hangingChars="200"/>
      </w:pPr>
      <w:r w:rsidRPr="6BADD9A9" w:rsidR="133D0B55">
        <w:rPr>
          <w:lang w:val="en-US"/>
        </w:rPr>
        <w:t>The modelling test has excellent results for test data in the same dataset, but my own recordings are poor. It could also be that validationset is too big, I hit 50 and the default is 20.I changed it back in the next version, try it.</w:t>
      </w:r>
      <w:proofErr w:type="spellStart"/>
      <w:proofErr w:type="spellEnd"/>
    </w:p>
    <w:p w:rsidR="00135244" w:rsidP="00161CA9" w:rsidRDefault="00135244" w14:paraId="62CA7264" w14:textId="0B8B9D54">
      <w:pPr>
        <w:ind w:left="440" w:hanging="440" w:hangingChars="200"/>
      </w:pPr>
      <w:r>
        <w:rPr>
          <w:noProof/>
        </w:rPr>
        <w:drawing>
          <wp:inline distT="0" distB="0" distL="0" distR="0" wp14:anchorId="061F4BCD" wp14:editId="79ABB85B">
            <wp:extent cx="4572000" cy="2743200"/>
            <wp:effectExtent l="0" t="0" r="0" b="0"/>
            <wp:docPr id="1349034606" name="图表 1">
              <a:extLst xmlns:a="http://schemas.openxmlformats.org/drawingml/2006/main">
                <a:ext uri="{FF2B5EF4-FFF2-40B4-BE49-F238E27FC236}">
                  <a16:creationId xmlns:a16="http://schemas.microsoft.com/office/drawing/2014/main" id="{20D4659B-23D9-4613-DE3D-7104A05C26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4F2ACF84" w:rsidP="6BADD9A9" w:rsidRDefault="4F2ACF84" w14:paraId="088D945C" w14:textId="70509875">
      <w:pPr>
        <w:ind w:left="440" w:hanging="440" w:hangingChars="200"/>
      </w:pPr>
      <w:r w:rsidRPr="6BADD9A9" w:rsidR="4F2ACF84">
        <w:rPr>
          <w:lang w:val="en-US"/>
        </w:rPr>
        <w:t xml:space="preserve">It still </w:t>
      </w:r>
      <w:r w:rsidRPr="6BADD9A9" w:rsidR="4F2ACF84">
        <w:rPr>
          <w:lang w:val="en-US"/>
        </w:rPr>
        <w:t>doesn't</w:t>
      </w:r>
      <w:r w:rsidRPr="6BADD9A9" w:rsidR="4F2ACF84">
        <w:rPr>
          <w:lang w:val="en-US"/>
        </w:rPr>
        <w:t xml:space="preserve"> work. </w:t>
      </w:r>
      <w:r w:rsidRPr="6BADD9A9" w:rsidR="4F2ACF84">
        <w:rPr>
          <w:lang w:val="en-US"/>
        </w:rPr>
        <w:t>It's</w:t>
      </w:r>
      <w:r w:rsidRPr="6BADD9A9" w:rsidR="4F2ACF84">
        <w:rPr>
          <w:lang w:val="en-US"/>
        </w:rPr>
        <w:t xml:space="preserve"> </w:t>
      </w:r>
      <w:r w:rsidRPr="6BADD9A9" w:rsidR="4F2ACF84">
        <w:rPr>
          <w:lang w:val="en-US"/>
        </w:rPr>
        <w:t>almost certainly</w:t>
      </w:r>
      <w:r w:rsidRPr="6BADD9A9" w:rsidR="4F2ACF84">
        <w:rPr>
          <w:lang w:val="en-US"/>
        </w:rPr>
        <w:t xml:space="preserve"> the dataset.</w:t>
      </w:r>
    </w:p>
    <w:p w:rsidR="00B10C51" w:rsidP="00B10C51" w:rsidRDefault="00B10C51" w14:paraId="332D5A6A" w14:textId="23BF21A9">
      <w:pPr>
        <w:pStyle w:val="1"/>
      </w:pPr>
      <w:r w:rsidR="00B10C51">
        <w:rPr/>
        <w:t>tes6.49</w:t>
      </w:r>
      <w:r w:rsidR="3E1E6705">
        <w:rPr/>
        <w:t xml:space="preserve"> Attempts processed:</w:t>
      </w:r>
    </w:p>
    <w:p w:rsidRPr="00F31E54" w:rsidR="00F31E54" w:rsidP="00F31E54" w:rsidRDefault="00F31E54" w14:paraId="0A80ECFE" w14:textId="72C083DF">
      <w:pPr/>
      <w:r w:rsidR="00F31E54">
        <w:drawing>
          <wp:inline wp14:editId="1CBDB367" wp14:anchorId="53F7918D">
            <wp:extent cx="5274310" cy="4845050"/>
            <wp:effectExtent l="0" t="0" r="2540" b="0"/>
            <wp:docPr id="8866992" name="图片 5"/>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5"/>
                    <pic:cNvPicPr>
                      <a:picLocks noChangeAspect="1" noChangeArrowheads="1"/>
                    </pic:cNvPicPr>
                  </pic:nvPicPr>
                  <pic:blipFill>
                    <a:blip xmlns:r="http://schemas.openxmlformats.org/officeDocument/2006/relationships" r:embed="rId15">
                      <a:extLst>
                        <a:ext uri="{28A0092B-C50C-407E-A947-70E740481C1C}">
                          <a14:useLocalDpi xmlns:a14="http://schemas.microsoft.com/office/drawing/2010/main" val="0"/>
                        </a:ext>
                      </a:extLst>
                    </a:blip>
                    <a:srcRect/>
                    <a:stretch>
                      <a:fillRect/>
                    </a:stretch>
                  </pic:blipFill>
                  <pic:spPr bwMode="auto">
                    <a:xfrm>
                      <a:off x="0" y="0"/>
                      <a:ext cx="5274310" cy="4845050"/>
                    </a:xfrm>
                    <a:prstGeom prst="rect">
                      <a:avLst/>
                    </a:prstGeom>
                    <a:noFill/>
                    <a:ln>
                      <a:noFill/>
                    </a:ln>
                  </pic:spPr>
                </pic:pic>
              </a:graphicData>
            </a:graphic>
          </wp:inline>
        </w:drawing>
      </w:r>
      <w:r>
        <w:br/>
      </w:r>
      <w:r w:rsidR="7E8ED3D3">
        <w:rPr/>
        <w:t xml:space="preserve">The overlap of data points between the two categories is very significant </w:t>
      </w:r>
    </w:p>
    <w:p w:rsidRPr="00F31E54" w:rsidR="00F31E54" w:rsidP="6BADD9A9" w:rsidRDefault="00F31E54" w14:paraId="3D7869CA" w14:textId="30C94FED">
      <w:pPr>
        <w:pStyle w:val="a"/>
      </w:pPr>
      <w:r w:rsidR="7E8ED3D3">
        <w:rPr/>
        <w:t xml:space="preserve"> </w:t>
      </w:r>
    </w:p>
    <w:p w:rsidRPr="00F31E54" w:rsidR="00F31E54" w:rsidP="6BADD9A9" w:rsidRDefault="00F31E54" w14:paraId="363A0AA4" w14:textId="7D276F02">
      <w:pPr>
        <w:pStyle w:val="a"/>
      </w:pPr>
      <w:r w:rsidR="7E8ED3D3">
        <w:rPr/>
        <w:t xml:space="preserve">There is no clear boundary to distinguish water flow from noise </w:t>
      </w:r>
    </w:p>
    <w:p w:rsidRPr="00F31E54" w:rsidR="00F31E54" w:rsidP="6BADD9A9" w:rsidRDefault="00F31E54" w14:paraId="476DEC19" w14:textId="64E4BF14">
      <w:pPr>
        <w:pStyle w:val="a"/>
      </w:pPr>
      <w:r w:rsidR="7E8ED3D3">
        <w:rPr/>
        <w:t xml:space="preserve"> </w:t>
      </w:r>
    </w:p>
    <w:p w:rsidRPr="00F31E54" w:rsidR="00F31E54" w:rsidP="6BADD9A9" w:rsidRDefault="00F31E54" w14:paraId="337AF5A0" w14:textId="46410BDE">
      <w:pPr>
        <w:pStyle w:val="a"/>
      </w:pPr>
      <w:r w:rsidR="7E8ED3D3">
        <w:rPr/>
        <w:t>There are a lot of orange points (water flow sound) “inserted” in the blue area (background noise), and vice versa Attempts have been made to process:</w:t>
      </w:r>
      <w:r>
        <w:br/>
      </w:r>
    </w:p>
    <w:tbl>
      <w:tblPr>
        <w:tblStyle w:val="OPExcelTableContent-3439"/>
        <w:tblW w:w="0" w:type="auto"/>
        <w:tblLook w:val="01E0" w:firstRow="1" w:lastRow="1" w:firstColumn="1" w:lastColumn="1" w:noHBand="0" w:noVBand="0"/>
      </w:tblPr>
      <w:tblGrid>
        <w:gridCol w:w="1538"/>
        <w:gridCol w:w="4316"/>
      </w:tblGrid>
      <w:tr w:rsidRPr="00F31E54" w:rsidR="00F31E54" w:rsidTr="6BADD9A9" w14:paraId="54853E6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Mar/>
            <w:hideMark/>
          </w:tcPr>
          <w:p w:rsidRPr="00F31E54" w:rsidR="00F31E54" w:rsidP="00F31E54" w:rsidRDefault="00F31E54" w14:paraId="0F2DC994" w14:textId="77777777">
            <w:r w:rsidRPr="00F31E54">
              <w:t>Frame length</w:t>
            </w:r>
          </w:p>
        </w:tc>
        <w:tc>
          <w:tcPr>
            <w:cnfStyle w:val="000010000000" w:firstRow="0" w:lastRow="0" w:firstColumn="0" w:lastColumn="0" w:oddVBand="1" w:evenVBand="0" w:oddHBand="0" w:evenHBand="0" w:firstRowFirstColumn="0" w:firstRowLastColumn="0" w:lastRowFirstColumn="0" w:lastRowLastColumn="0"/>
            <w:tcW w:w="0" w:type="auto"/>
            <w:tcMar/>
            <w:hideMark/>
          </w:tcPr>
          <w:p w:rsidRPr="00F31E54" w:rsidR="00F31E54" w:rsidP="00F31E54" w:rsidRDefault="00F31E54" w14:paraId="6A9AED0F" w14:textId="1D4B01A9">
            <w:pPr>
              <w:cnfStyle w:val="100000000000" w:firstRow="1" w:lastRow="0" w:firstColumn="0" w:lastColumn="0" w:oddVBand="0" w:evenVBand="0" w:oddHBand="0" w:evenHBand="0" w:firstRowFirstColumn="0" w:firstRowLastColumn="0" w:lastRowFirstColumn="0" w:lastRowLastColumn="0"/>
            </w:pPr>
            <w:r w:rsidR="00F31E54">
              <w:rPr/>
              <w:t xml:space="preserve">0.02 </w:t>
            </w:r>
            <w:r w:rsidR="00F31E54">
              <w:rPr/>
              <w:t xml:space="preserve">→ 0.03 </w:t>
            </w:r>
            <w:r w:rsidR="25CE51DB">
              <w:rPr/>
              <w:t>or</w:t>
            </w:r>
            <w:r w:rsidR="00F31E54">
              <w:rPr/>
              <w:t xml:space="preserve"> 0.04（增加每帧时间）</w:t>
            </w:r>
          </w:p>
        </w:tc>
      </w:tr>
    </w:tbl>
    <w:p w:rsidRPr="00F31E54" w:rsidR="00F31E54" w:rsidP="00F31E54" w:rsidRDefault="00F31E54" w14:paraId="16B8BD9B" w14:textId="77777777">
      <w:pPr>
        <w:rPr>
          <w:rFonts w:hint="eastAsia"/>
          <w:vanish/>
        </w:rPr>
      </w:pPr>
    </w:p>
    <w:tbl>
      <w:tblPr>
        <w:tblStyle w:val="OPExcelTableContent-3439"/>
        <w:tblW w:w="0" w:type="auto"/>
        <w:tblLook w:val="01E0" w:firstRow="1" w:lastRow="1" w:firstColumn="1" w:lastColumn="1" w:noHBand="0" w:noVBand="0"/>
      </w:tblPr>
      <w:tblGrid>
        <w:gridCol w:w="1563"/>
        <w:gridCol w:w="3326"/>
      </w:tblGrid>
      <w:tr w:rsidRPr="00F31E54" w:rsidR="00F31E54" w:rsidTr="6BADD9A9" w14:paraId="48566CE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Mar/>
            <w:hideMark/>
          </w:tcPr>
          <w:p w:rsidRPr="00F31E54" w:rsidR="00F31E54" w:rsidP="00F31E54" w:rsidRDefault="00F31E54" w14:paraId="484EAD43" w14:textId="77777777">
            <w:r w:rsidRPr="00F31E54">
              <w:t>Filter number</w:t>
            </w:r>
          </w:p>
        </w:tc>
        <w:tc>
          <w:tcPr>
            <w:cnfStyle w:val="000010000000" w:firstRow="0" w:lastRow="0" w:firstColumn="0" w:lastColumn="0" w:oddVBand="1" w:evenVBand="0" w:oddHBand="0" w:evenHBand="0" w:firstRowFirstColumn="0" w:firstRowLastColumn="0" w:lastRowFirstColumn="0" w:lastRowLastColumn="0"/>
            <w:tcW w:w="0" w:type="auto"/>
            <w:tcMar/>
            <w:hideMark/>
          </w:tcPr>
          <w:p w:rsidRPr="00F31E54" w:rsidR="00F31E54" w:rsidP="00F31E54" w:rsidRDefault="00F31E54" w14:paraId="0D59C7E6" w14:textId="4EE71036">
            <w:pPr>
              <w:cnfStyle w:val="100000000000" w:firstRow="1" w:lastRow="0" w:firstColumn="0" w:lastColumn="0" w:oddVBand="0" w:evenVBand="0" w:oddHBand="0" w:evenHBand="0" w:firstRowFirstColumn="0" w:firstRowLastColumn="0" w:lastRowFirstColumn="0" w:lastRowLastColumn="0"/>
            </w:pPr>
            <w:r w:rsidR="00F31E54">
              <w:rPr/>
              <w:t xml:space="preserve"> 40 </w:t>
            </w:r>
            <w:r w:rsidR="00F31E54">
              <w:rPr/>
              <w:t>→ 60</w:t>
            </w:r>
            <w:r w:rsidR="00F31E54">
              <w:rPr/>
              <w:t>（更细的频率划分）</w:t>
            </w:r>
          </w:p>
        </w:tc>
      </w:tr>
    </w:tbl>
    <w:p w:rsidRPr="00F31E54" w:rsidR="00F31E54" w:rsidP="00F31E54" w:rsidRDefault="00F31E54" w14:paraId="369C325B" w14:textId="77777777">
      <w:pPr>
        <w:rPr>
          <w:rFonts w:hint="eastAsia"/>
          <w:vanish/>
        </w:rPr>
      </w:pPr>
    </w:p>
    <w:tbl>
      <w:tblPr>
        <w:tblStyle w:val="OPExcelTableContent-3439"/>
        <w:tblW w:w="0" w:type="auto"/>
        <w:tblLook w:val="01E0" w:firstRow="1" w:lastRow="1" w:firstColumn="1" w:lastColumn="1" w:noHBand="0" w:noVBand="0"/>
      </w:tblPr>
      <w:tblGrid>
        <w:gridCol w:w="1262"/>
        <w:gridCol w:w="3570"/>
      </w:tblGrid>
      <w:tr w:rsidRPr="00F31E54" w:rsidR="00F31E54" w:rsidTr="6BADD9A9" w14:paraId="54C1403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Mar/>
            <w:hideMark/>
          </w:tcPr>
          <w:p w:rsidRPr="00F31E54" w:rsidR="00F31E54" w:rsidP="00F31E54" w:rsidRDefault="00F31E54" w14:paraId="2144AA7F" w14:textId="77777777">
            <w:r w:rsidRPr="00F31E54">
              <w:t>FFT length</w:t>
            </w:r>
          </w:p>
        </w:tc>
        <w:tc>
          <w:tcPr>
            <w:cnfStyle w:val="000010000000" w:firstRow="0" w:lastRow="0" w:firstColumn="0" w:lastColumn="0" w:oddVBand="1" w:evenVBand="0" w:oddHBand="0" w:evenHBand="0" w:firstRowFirstColumn="0" w:firstRowLastColumn="0" w:lastRowFirstColumn="0" w:lastRowLastColumn="0"/>
            <w:tcW w:w="0" w:type="auto"/>
            <w:tcMar/>
            <w:hideMark/>
          </w:tcPr>
          <w:p w:rsidRPr="00F31E54" w:rsidR="00F31E54" w:rsidP="00F31E54" w:rsidRDefault="00F31E54" w14:paraId="624D9104" w14:textId="1340D109">
            <w:pPr>
              <w:cnfStyle w:val="100000000000" w:firstRow="1" w:lastRow="0" w:firstColumn="0" w:lastColumn="0" w:oddVBand="0" w:evenVBand="0" w:oddHBand="0" w:evenHBand="0" w:firstRowFirstColumn="0" w:firstRowLastColumn="0" w:lastRowFirstColumn="0" w:lastRowLastColumn="0"/>
            </w:pPr>
            <w:r w:rsidR="00F31E54">
              <w:rPr/>
              <w:t xml:space="preserve"> 256 </w:t>
            </w:r>
            <w:r w:rsidR="00F31E54">
              <w:rPr/>
              <w:t>→ 512</w:t>
            </w:r>
            <w:r w:rsidR="00F31E54">
              <w:rPr/>
              <w:t>（更高频率分辨率）</w:t>
            </w:r>
          </w:p>
        </w:tc>
      </w:tr>
    </w:tbl>
    <w:p w:rsidRPr="00F31E54" w:rsidR="00F31E54" w:rsidP="00F31E54" w:rsidRDefault="00F31E54" w14:paraId="14C937D4" w14:textId="77777777">
      <w:pPr>
        <w:rPr>
          <w:rFonts w:hint="eastAsia"/>
          <w:vanish/>
        </w:rPr>
      </w:pPr>
    </w:p>
    <w:tbl>
      <w:tblPr>
        <w:tblStyle w:val="OPExcelTableContent-3439"/>
        <w:tblW w:w="0" w:type="auto"/>
        <w:tblLook w:val="01E0" w:firstRow="1" w:lastRow="1" w:firstColumn="1" w:lastColumn="1" w:noHBand="0" w:noVBand="0"/>
      </w:tblPr>
      <w:tblGrid>
        <w:gridCol w:w="1678"/>
        <w:gridCol w:w="4667"/>
      </w:tblGrid>
      <w:tr w:rsidRPr="00F31E54" w:rsidR="00F31E54" w:rsidTr="6BADD9A9" w14:paraId="44843C1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Mar/>
            <w:hideMark/>
          </w:tcPr>
          <w:p w:rsidRPr="00F31E54" w:rsidR="00F31E54" w:rsidP="00F31E54" w:rsidRDefault="00F31E54" w14:paraId="066F7C30" w14:textId="77777777">
            <w:r w:rsidRPr="00F31E54">
              <w:t>Low frequency</w:t>
            </w:r>
          </w:p>
        </w:tc>
        <w:tc>
          <w:tcPr>
            <w:cnfStyle w:val="000010000000" w:firstRow="0" w:lastRow="0" w:firstColumn="0" w:lastColumn="0" w:oddVBand="1" w:evenVBand="0" w:oddHBand="0" w:evenHBand="0" w:firstRowFirstColumn="0" w:firstRowLastColumn="0" w:lastRowFirstColumn="0" w:lastRowLastColumn="0"/>
            <w:tcW w:w="0" w:type="auto"/>
            <w:tcMar/>
            <w:hideMark/>
          </w:tcPr>
          <w:p w:rsidRPr="00F31E54" w:rsidR="00F31E54" w:rsidP="00F31E54" w:rsidRDefault="00F31E54" w14:paraId="7DFBEB71" w14:textId="175F520A">
            <w:pPr>
              <w:cnfStyle w:val="100000000000" w:firstRow="1" w:lastRow="0" w:firstColumn="0" w:lastColumn="0" w:oddVBand="0" w:evenVBand="0" w:oddHBand="0" w:evenHBand="0" w:firstRowFirstColumn="0" w:firstRowLastColumn="0" w:lastRowFirstColumn="0" w:lastRowLastColumn="0"/>
            </w:pPr>
            <w:r w:rsidR="00F31E54">
              <w:rPr/>
              <w:t xml:space="preserve"> 100Hz（包含低频水声）</w:t>
            </w:r>
          </w:p>
        </w:tc>
      </w:tr>
    </w:tbl>
    <w:p w:rsidRPr="00F31E54" w:rsidR="00F31E54" w:rsidP="00F31E54" w:rsidRDefault="00F31E54" w14:paraId="200344A9" w14:textId="77777777">
      <w:pPr>
        <w:rPr>
          <w:rFonts w:hint="eastAsia"/>
          <w:vanish/>
        </w:rPr>
      </w:pPr>
    </w:p>
    <w:tbl>
      <w:tblPr>
        <w:tblStyle w:val="OPExcelTableContent-3439"/>
        <w:tblW w:w="0" w:type="auto"/>
        <w:tblLook w:val="01E0" w:firstRow="1" w:lastRow="1" w:firstColumn="1" w:lastColumn="1" w:noHBand="0" w:noVBand="0"/>
      </w:tblPr>
      <w:tblGrid>
        <w:gridCol w:w="1752"/>
        <w:gridCol w:w="3939"/>
      </w:tblGrid>
      <w:tr w:rsidRPr="00F31E54" w:rsidR="00F31E54" w:rsidTr="6BADD9A9" w14:paraId="0BB511A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Mar/>
            <w:hideMark/>
          </w:tcPr>
          <w:p w:rsidRPr="00F31E54" w:rsidR="00F31E54" w:rsidP="00F31E54" w:rsidRDefault="00F31E54" w14:paraId="386DC13D" w14:textId="77777777">
            <w:r w:rsidRPr="00F31E54">
              <w:t>High frequency</w:t>
            </w:r>
          </w:p>
        </w:tc>
        <w:tc>
          <w:tcPr>
            <w:cnfStyle w:val="000010000000" w:firstRow="0" w:lastRow="0" w:firstColumn="0" w:lastColumn="0" w:oddVBand="1" w:evenVBand="0" w:oddHBand="0" w:evenHBand="0" w:firstRowFirstColumn="0" w:firstRowLastColumn="0" w:lastRowFirstColumn="0" w:lastRowLastColumn="0"/>
            <w:tcW w:w="0" w:type="auto"/>
            <w:tcMar/>
            <w:hideMark/>
          </w:tcPr>
          <w:p w:rsidRPr="00F31E54" w:rsidR="00F31E54" w:rsidP="00F31E54" w:rsidRDefault="00F31E54" w14:paraId="659B23B0" w14:textId="5D5B386C">
            <w:pPr>
              <w:cnfStyle w:val="100000000000" w:firstRow="1" w:lastRow="0" w:firstColumn="0" w:lastColumn="0" w:oddVBand="0" w:evenVBand="0" w:oddHBand="0" w:evenHBand="0" w:firstRowFirstColumn="0" w:firstRowLastColumn="0" w:lastRowFirstColumn="0" w:lastRowLastColumn="0"/>
            </w:pPr>
            <w:r w:rsidR="00F31E54">
              <w:rPr/>
              <w:t xml:space="preserve"> 8000Hz</w:t>
            </w:r>
          </w:p>
        </w:tc>
      </w:tr>
    </w:tbl>
    <w:p w:rsidR="00F31E54" w:rsidP="00F31E54" w:rsidRDefault="00F31E54" w14:paraId="358503C2" w14:textId="33EDA6E1">
      <w:r w:rsidRPr="00F31E54">
        <w:rPr>
          <w:noProof/>
        </w:rPr>
        <w:drawing>
          <wp:inline distT="0" distB="0" distL="0" distR="0" wp14:anchorId="10D64670" wp14:editId="31E8EEF3">
            <wp:extent cx="5274310" cy="4792345"/>
            <wp:effectExtent l="0" t="0" r="2540" b="8255"/>
            <wp:docPr id="8930339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792345"/>
                    </a:xfrm>
                    <a:prstGeom prst="rect">
                      <a:avLst/>
                    </a:prstGeom>
                    <a:noFill/>
                    <a:ln>
                      <a:noFill/>
                    </a:ln>
                  </pic:spPr>
                </pic:pic>
              </a:graphicData>
            </a:graphic>
          </wp:inline>
        </w:drawing>
      </w:r>
    </w:p>
    <w:p w:rsidR="00F31E54" w:rsidRDefault="00F31E54" w14:paraId="2754D3B6" w14:textId="51782AF3">
      <w:r w:rsidRPr="6BADD9A9" w:rsidR="00F31E54">
        <w:rPr>
          <w:rFonts w:ascii="Segoe UI Emoji" w:hAnsi="Segoe UI Emoji" w:cs="Segoe UI Emoji"/>
        </w:rPr>
        <w:t>🟠</w:t>
      </w:r>
      <w:r w:rsidR="00F31E54">
        <w:rPr/>
        <w:t xml:space="preserve"> water flow </w:t>
      </w:r>
      <w:r w:rsidR="3520F0E4">
        <w:rPr/>
        <w:t>and</w:t>
      </w:r>
      <w:r w:rsidR="00F31E54">
        <w:rPr/>
        <w:t xml:space="preserve"> </w:t>
      </w:r>
      <w:r w:rsidRPr="6BADD9A9" w:rsidR="00F31E54">
        <w:rPr>
          <w:rFonts w:ascii="Segoe UI Emoji" w:hAnsi="Segoe UI Emoji" w:cs="Segoe UI Emoji"/>
        </w:rPr>
        <w:t>🔵</w:t>
      </w:r>
      <w:r w:rsidR="00F31E54">
        <w:rPr/>
        <w:t xml:space="preserve"> noise </w:t>
      </w:r>
      <w:r w:rsidR="0FE0B361">
        <w:rPr/>
        <w:t xml:space="preserve">Some distinct clusters are now starting to </w:t>
      </w:r>
      <w:r w:rsidR="0FE0B361">
        <w:rPr/>
        <w:t>emerge</w:t>
      </w:r>
      <w:r w:rsidR="0FE0B361">
        <w:rPr/>
        <w:t xml:space="preserve"> </w:t>
      </w:r>
    </w:p>
    <w:p w:rsidR="0FE0B361" w:rsidP="6BADD9A9" w:rsidRDefault="0FE0B361" w14:paraId="0926E018" w14:textId="0B4FA736">
      <w:pPr>
        <w:pStyle w:val="a"/>
      </w:pPr>
      <w:r w:rsidR="0FE0B361">
        <w:rPr/>
        <w:t xml:space="preserve"> </w:t>
      </w:r>
    </w:p>
    <w:p w:rsidR="0FE0B361" w:rsidP="6BADD9A9" w:rsidRDefault="0FE0B361" w14:paraId="3C3E5009" w14:textId="64651CC2">
      <w:pPr>
        <w:pStyle w:val="a"/>
      </w:pPr>
      <w:r w:rsidR="0FE0B361">
        <w:rPr/>
        <w:t xml:space="preserve">Blue noise is very tightly clustered, suggesting relatively uniform features (easy to learn for the model) </w:t>
      </w:r>
    </w:p>
    <w:p w:rsidR="0FE0B361" w:rsidP="6BADD9A9" w:rsidRDefault="0FE0B361" w14:paraId="59F4D630" w14:textId="0E57C4BE">
      <w:pPr>
        <w:pStyle w:val="a"/>
      </w:pPr>
      <w:r w:rsidR="0FE0B361">
        <w:rPr/>
        <w:t xml:space="preserve"> </w:t>
      </w:r>
    </w:p>
    <w:p w:rsidR="0FE0B361" w:rsidP="6BADD9A9" w:rsidRDefault="0FE0B361" w14:paraId="60522D91" w14:textId="2DF7B329">
      <w:pPr>
        <w:pStyle w:val="a"/>
      </w:pPr>
      <w:r w:rsidR="0FE0B361">
        <w:rPr/>
        <w:t xml:space="preserve">Orange water flow is slightly more spread out, but also has clear sub-clusters </w:t>
      </w:r>
    </w:p>
    <w:p w:rsidR="0FE0B361" w:rsidP="6BADD9A9" w:rsidRDefault="0FE0B361" w14:paraId="2601A58E" w14:textId="06DC24A7">
      <w:pPr>
        <w:pStyle w:val="a"/>
      </w:pPr>
      <w:r w:rsidR="0FE0B361">
        <w:rPr/>
        <w:t xml:space="preserve"> </w:t>
      </w:r>
    </w:p>
    <w:p w:rsidR="0FE0B361" w:rsidP="6BADD9A9" w:rsidRDefault="0FE0B361" w14:paraId="3481CAC7" w14:textId="1E370FEB">
      <w:pPr>
        <w:pStyle w:val="a"/>
      </w:pPr>
      <w:r w:rsidR="0FE0B361">
        <w:rPr/>
        <w:t xml:space="preserve">The “blending area” between the two classes is significantly reduced </w:t>
      </w:r>
    </w:p>
    <w:p w:rsidR="0FE0B361" w:rsidP="6BADD9A9" w:rsidRDefault="0FE0B361" w14:paraId="2480CDC9" w14:textId="5232C2AC">
      <w:pPr>
        <w:pStyle w:val="a"/>
      </w:pPr>
      <w:r w:rsidR="0FE0B361">
        <w:rPr/>
        <w:t xml:space="preserve"> </w:t>
      </w:r>
    </w:p>
    <w:p w:rsidR="0FE0B361" w:rsidP="6BADD9A9" w:rsidRDefault="0FE0B361" w14:paraId="52D98F8B" w14:textId="4DF011A8">
      <w:pPr>
        <w:pStyle w:val="a"/>
      </w:pPr>
      <w:r w:rsidR="0FE0B361">
        <w:rPr/>
        <w:t xml:space="preserve">Improvements: </w:t>
      </w:r>
    </w:p>
    <w:p w:rsidR="0FE0B361" w:rsidP="6BADD9A9" w:rsidRDefault="0FE0B361" w14:paraId="55F0F1D3" w14:textId="72863541">
      <w:pPr>
        <w:pStyle w:val="a"/>
      </w:pPr>
      <w:r w:rsidR="0FE0B361">
        <w:rPr/>
        <w:t xml:space="preserve"> </w:t>
      </w:r>
    </w:p>
    <w:p w:rsidR="0FE0B361" w:rsidP="6BADD9A9" w:rsidRDefault="0FE0B361" w14:paraId="0317708C" w14:textId="31D34121">
      <w:pPr>
        <w:pStyle w:val="a"/>
      </w:pPr>
      <w:r w:rsidR="0FE0B361">
        <w:rPr/>
        <w:t>1 Try to group water flow sounds into several categories (e.g. fast flow / slow flow) by “flow rate”, which may help the model to distinguish finer features and possibly reduce intra-class variability. Improvements: 1. Try categorising water flow sounds by “flow rate” (e.g. fast flow / slow flow), which may help the model discriminate finer features and reduce intra-class variation.</w:t>
      </w:r>
    </w:p>
    <w:p w:rsidR="416BABFE" w:rsidRDefault="416BABFE" w14:paraId="3B76F104" w14:textId="07C2444A">
      <w:r w:rsidR="416BABFE">
        <w:rPr/>
        <w:t>2 The current noise performance is excellent, but you can record more “complex” ambient sounds (people talking, toilets flushing, electrical appliances running) to test the model's immunity to interference.</w:t>
      </w:r>
    </w:p>
    <w:p w:rsidRPr="00F31E54" w:rsidR="00F31E54" w:rsidP="00F31E54" w:rsidRDefault="00F31E54" w14:paraId="472E6684" w14:textId="1BD2FF9F">
      <w:pPr/>
      <w:r w:rsidR="00F31E54">
        <w:rPr/>
        <w:t>3</w:t>
      </w:r>
      <w:r w:rsidR="5CFEAE2C">
        <w:rPr/>
        <w:t xml:space="preserve"> Parameters to try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8"/>
        <w:gridCol w:w="880"/>
      </w:tblGrid>
      <w:tr w:rsidRPr="00F31E54" w:rsidR="00F31E54" w:rsidTr="00F31E54" w14:paraId="599CA7BC" w14:textId="77777777">
        <w:trPr>
          <w:tblCellSpacing w:w="15" w:type="dxa"/>
        </w:trPr>
        <w:tc>
          <w:tcPr>
            <w:tcW w:w="0" w:type="auto"/>
            <w:vAlign w:val="center"/>
            <w:hideMark/>
          </w:tcPr>
          <w:p w:rsidRPr="00F31E54" w:rsidR="00F31E54" w:rsidP="00F31E54" w:rsidRDefault="00F31E54" w14:paraId="5A1FBF3A" w14:textId="77777777">
            <w:r w:rsidRPr="00F31E54">
              <w:t>Filter number</w:t>
            </w:r>
          </w:p>
        </w:tc>
        <w:tc>
          <w:tcPr>
            <w:tcW w:w="0" w:type="auto"/>
            <w:vAlign w:val="center"/>
            <w:hideMark/>
          </w:tcPr>
          <w:p w:rsidRPr="00F31E54" w:rsidR="00F31E54" w:rsidP="00F31E54" w:rsidRDefault="00F31E54" w14:paraId="0EF7F5C8" w14:textId="77777777">
            <w:r w:rsidRPr="00F31E54">
              <w:t>40 → 60</w:t>
            </w:r>
          </w:p>
        </w:tc>
      </w:tr>
    </w:tbl>
    <w:p w:rsidRPr="00F31E54" w:rsidR="00F31E54" w:rsidP="00F31E54" w:rsidRDefault="00F31E54" w14:paraId="69DBCC55" w14:textId="77777777">
      <w:pPr>
        <w:rPr>
          <w:rFonts w:hint="eastAsi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0"/>
        <w:gridCol w:w="1111"/>
      </w:tblGrid>
      <w:tr w:rsidRPr="00F31E54" w:rsidR="00F31E54" w:rsidTr="00F31E54" w14:paraId="5AE9C2E3" w14:textId="77777777">
        <w:trPr>
          <w:tblCellSpacing w:w="15" w:type="dxa"/>
        </w:trPr>
        <w:tc>
          <w:tcPr>
            <w:tcW w:w="0" w:type="auto"/>
            <w:vAlign w:val="center"/>
            <w:hideMark/>
          </w:tcPr>
          <w:p w:rsidRPr="00F31E54" w:rsidR="00F31E54" w:rsidP="00F31E54" w:rsidRDefault="00F31E54" w14:paraId="303ACE71" w14:textId="77777777">
            <w:r w:rsidRPr="00F31E54">
              <w:t>FFT length</w:t>
            </w:r>
          </w:p>
        </w:tc>
        <w:tc>
          <w:tcPr>
            <w:tcW w:w="0" w:type="auto"/>
            <w:vAlign w:val="center"/>
            <w:hideMark/>
          </w:tcPr>
          <w:p w:rsidRPr="00F31E54" w:rsidR="00F31E54" w:rsidP="00F31E54" w:rsidRDefault="00F31E54" w14:paraId="5B0E9EAA" w14:textId="77777777">
            <w:r w:rsidRPr="00F31E54">
              <w:t>256 → 512</w:t>
            </w:r>
          </w:p>
        </w:tc>
      </w:tr>
    </w:tbl>
    <w:p w:rsidRPr="00F31E54" w:rsidR="00F31E54" w:rsidP="00F31E54" w:rsidRDefault="00F31E54" w14:paraId="54E66437" w14:textId="77777777">
      <w:pPr>
        <w:rPr>
          <w:rFonts w:hint="eastAsi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4"/>
        <w:gridCol w:w="1208"/>
      </w:tblGrid>
      <w:tr w:rsidRPr="00F31E54" w:rsidR="00F31E54" w:rsidTr="00F31E54" w14:paraId="7059B55C" w14:textId="77777777">
        <w:trPr>
          <w:tblCellSpacing w:w="15" w:type="dxa"/>
        </w:trPr>
        <w:tc>
          <w:tcPr>
            <w:tcW w:w="0" w:type="auto"/>
            <w:vAlign w:val="center"/>
            <w:hideMark/>
          </w:tcPr>
          <w:p w:rsidRPr="00F31E54" w:rsidR="00F31E54" w:rsidP="00F31E54" w:rsidRDefault="00F31E54" w14:paraId="259F8572" w14:textId="77777777">
            <w:r w:rsidRPr="00F31E54">
              <w:t>Frame length</w:t>
            </w:r>
          </w:p>
        </w:tc>
        <w:tc>
          <w:tcPr>
            <w:tcW w:w="0" w:type="auto"/>
            <w:vAlign w:val="center"/>
            <w:hideMark/>
          </w:tcPr>
          <w:p w:rsidRPr="00F31E54" w:rsidR="00F31E54" w:rsidP="00F31E54" w:rsidRDefault="00F31E54" w14:paraId="73CF3CBB" w14:textId="77777777">
            <w:r w:rsidRPr="00F31E54">
              <w:t>0.02 → 0.03</w:t>
            </w:r>
          </w:p>
        </w:tc>
      </w:tr>
    </w:tbl>
    <w:p w:rsidR="00B47D34" w:rsidP="00F31E54" w:rsidRDefault="00B47D34" w14:paraId="225DF521" w14:textId="0D6FC758">
      <w:r w:rsidR="00B47D34">
        <w:drawing>
          <wp:inline wp14:editId="31411810" wp14:anchorId="143F3C16">
            <wp:extent cx="5274310" cy="3525520"/>
            <wp:effectExtent l="0" t="0" r="2540" b="0"/>
            <wp:docPr id="87478971" name="图片 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7478971" name=""/>
                    <pic:cNvPicPr/>
                  </pic:nvPicPr>
                  <pic:blipFill>
                    <a:blip xmlns:r="http://schemas.openxmlformats.org/officeDocument/2006/relationships" r:embed="rId17"/>
                    <a:stretch>
                      <a:fillRect/>
                    </a:stretch>
                  </pic:blipFill>
                  <pic:spPr>
                    <a:xfrm>
                      <a:off x="0" y="0"/>
                      <a:ext cx="5274310" cy="3525520"/>
                    </a:xfrm>
                    <a:prstGeom prst="rect">
                      <a:avLst/>
                    </a:prstGeom>
                  </pic:spPr>
                </pic:pic>
              </a:graphicData>
            </a:graphic>
          </wp:inline>
        </w:drawing>
      </w:r>
    </w:p>
    <w:p w:rsidR="6CCB6021" w:rsidRDefault="6CCB6021" w14:paraId="6CD67476" w14:textId="7ABF873D">
      <w:r w:rsidR="6CCB6021">
        <w:rPr/>
        <w:t xml:space="preserve">I would also like to include data on the shower's use in the dataset, but there is a lot of water spray from the shower, and I am concerned that it will damage the circuitry. I may not be able to obtain this part of the data until I have completed the waterproofing design. </w:t>
      </w:r>
    </w:p>
    <w:p w:rsidR="6CCB6021" w:rsidP="6BADD9A9" w:rsidRDefault="6CCB6021" w14:paraId="2B3E0A06" w14:textId="45DAEBB9">
      <w:pPr>
        <w:pStyle w:val="a"/>
      </w:pPr>
      <w:r w:rsidR="6CCB6021">
        <w:rPr/>
        <w:t xml:space="preserve"> </w:t>
      </w:r>
    </w:p>
    <w:p w:rsidR="6CCB6021" w:rsidP="6BADD9A9" w:rsidRDefault="6CCB6021" w14:paraId="7C47291E" w14:textId="164F3328">
      <w:pPr>
        <w:pStyle w:val="a"/>
      </w:pPr>
      <w:r w:rsidRPr="6BADD9A9" w:rsidR="6CCB6021">
        <w:rPr>
          <w:lang w:val="en-US"/>
        </w:rPr>
        <w:t xml:space="preserve">I am still </w:t>
      </w:r>
      <w:r w:rsidRPr="6BADD9A9" w:rsidR="6CCB6021">
        <w:rPr>
          <w:lang w:val="en-US"/>
        </w:rPr>
        <w:t>optimising</w:t>
      </w:r>
      <w:r w:rsidRPr="6BADD9A9" w:rsidR="6CCB6021">
        <w:rPr>
          <w:lang w:val="en-US"/>
        </w:rPr>
        <w:t xml:space="preserve"> the dataset, and the kitchen in the house is not yet in the dataset, but it could be used as a recording for the TESTING SET.</w:t>
      </w:r>
    </w:p>
    <w:p w:rsidR="6CCB6021" w:rsidRDefault="6CCB6021" w14:paraId="43204BCE" w14:textId="0BEF5B95">
      <w:r w:rsidR="6CCB6021">
        <w:rPr/>
        <w:t>The dataset is optimized and trained for the first time using CLASSIFICATION with the following Input configuration</w:t>
      </w:r>
    </w:p>
    <w:p w:rsidR="00F1057D" w:rsidP="00F1057D" w:rsidRDefault="00F1057D" w14:paraId="7C7F5AC0" w14:textId="77777777">
      <w:pPr>
        <w:rPr>
          <w:rFonts w:hint="eastAsia"/>
        </w:rPr>
      </w:pPr>
      <w:r>
        <w:rPr>
          <w:rFonts w:hint="eastAsia"/>
        </w:rPr>
        <w:t>→ Reshape (60 columns)</w:t>
      </w:r>
    </w:p>
    <w:p w:rsidR="00F1057D" w:rsidP="00F1057D" w:rsidRDefault="00F1057D" w14:paraId="3CC9788D" w14:textId="77777777">
      <w:pPr>
        <w:rPr>
          <w:rFonts w:hint="eastAsia"/>
        </w:rPr>
      </w:pPr>
      <w:r>
        <w:rPr>
          <w:rFonts w:hint="eastAsia"/>
        </w:rPr>
        <w:t>→ Conv1D (8 filters)</w:t>
      </w:r>
    </w:p>
    <w:p w:rsidR="00F1057D" w:rsidP="00F1057D" w:rsidRDefault="00F1057D" w14:paraId="18229C5B" w14:textId="77777777">
      <w:pPr>
        <w:rPr>
          <w:rFonts w:hint="eastAsia"/>
        </w:rPr>
      </w:pPr>
      <w:r>
        <w:rPr>
          <w:rFonts w:hint="eastAsia"/>
        </w:rPr>
        <w:t>→ Dropout</w:t>
      </w:r>
    </w:p>
    <w:p w:rsidR="00F1057D" w:rsidP="00F1057D" w:rsidRDefault="00F1057D" w14:paraId="02D50E74" w14:textId="77777777">
      <w:pPr>
        <w:rPr>
          <w:rFonts w:hint="eastAsia"/>
        </w:rPr>
      </w:pPr>
      <w:r>
        <w:rPr>
          <w:rFonts w:hint="eastAsia"/>
        </w:rPr>
        <w:t>→ Conv1D (16 filters)</w:t>
      </w:r>
    </w:p>
    <w:p w:rsidR="00F1057D" w:rsidP="00F1057D" w:rsidRDefault="00F1057D" w14:paraId="42981EE1" w14:textId="77777777">
      <w:pPr>
        <w:rPr>
          <w:rFonts w:hint="eastAsia"/>
        </w:rPr>
      </w:pPr>
      <w:r>
        <w:rPr>
          <w:rFonts w:hint="eastAsia"/>
        </w:rPr>
        <w:t>→ Dropout</w:t>
      </w:r>
    </w:p>
    <w:p w:rsidR="00F1057D" w:rsidP="00F1057D" w:rsidRDefault="00F1057D" w14:paraId="60E5740E" w14:textId="77777777">
      <w:pPr>
        <w:rPr>
          <w:rFonts w:hint="eastAsia"/>
        </w:rPr>
      </w:pPr>
      <w:r>
        <w:rPr>
          <w:rFonts w:hint="eastAsia"/>
        </w:rPr>
        <w:t>→ Conv1D (32 filters)</w:t>
      </w:r>
    </w:p>
    <w:p w:rsidR="00F1057D" w:rsidP="6BADD9A9" w:rsidRDefault="00F1057D" w14:paraId="5DA23784" w14:textId="3C24D572">
      <w:pPr/>
      <w:r w:rsidR="00F1057D">
        <w:rPr/>
        <w:t xml:space="preserve">→ Dropout </w:t>
      </w:r>
    </w:p>
    <w:p w:rsidR="00F1057D" w:rsidP="00F1057D" w:rsidRDefault="00F1057D" w14:paraId="3338BB84" w14:textId="77777777">
      <w:pPr>
        <w:rPr>
          <w:rFonts w:hint="eastAsia"/>
        </w:rPr>
      </w:pPr>
      <w:r>
        <w:rPr>
          <w:rFonts w:hint="eastAsia"/>
        </w:rPr>
        <w:t>→ Flatten</w:t>
      </w:r>
    </w:p>
    <w:p w:rsidR="00F1057D" w:rsidP="6BADD9A9" w:rsidRDefault="00F1057D" w14:paraId="227E7465" w14:textId="1469DF8B">
      <w:pPr/>
      <w:r w:rsidR="00F1057D">
        <w:rPr/>
        <w:t xml:space="preserve">→ Dense Layer（64 units， </w:t>
      </w:r>
      <w:r w:rsidR="00F1057D">
        <w:rPr/>
        <w:t>relu</w:t>
      </w:r>
    </w:p>
    <w:p w:rsidR="00F1057D" w:rsidP="00F1057D" w:rsidRDefault="00F1057D" w14:paraId="68441E6E" w14:textId="5862912E">
      <w:pPr/>
      <w:r w:rsidR="00F1057D">
        <w:rPr/>
        <w:t xml:space="preserve">→ </w:t>
      </w:r>
      <w:r w:rsidR="00F1057D">
        <w:rPr/>
        <w:t>Dropout（</w:t>
      </w:r>
      <w:r w:rsidR="00F1057D">
        <w:rPr/>
        <w:t xml:space="preserve"> 0.3）</w:t>
      </w:r>
    </w:p>
    <w:p w:rsidR="00F1057D" w:rsidP="00F1057D" w:rsidRDefault="00F1057D" w14:paraId="04720767" w14:textId="77777777">
      <w:r>
        <w:rPr>
          <w:rFonts w:hint="eastAsia"/>
        </w:rPr>
        <w:t xml:space="preserve">→ Output (2 classes, </w:t>
      </w:r>
      <w:proofErr w:type="spellStart"/>
      <w:r>
        <w:rPr>
          <w:rFonts w:hint="eastAsia"/>
        </w:rPr>
        <w:t>softmax</w:t>
      </w:r>
      <w:proofErr w:type="spellEnd"/>
      <w:r>
        <w:rPr>
          <w:rFonts w:hint="eastAsia"/>
        </w:rPr>
        <w:t>)</w:t>
      </w:r>
    </w:p>
    <w:p w:rsidR="0048343F" w:rsidP="00F1057D" w:rsidRDefault="0048343F" w14:paraId="777AC90A" w14:textId="46CEF68B">
      <w:r w:rsidR="0048343F">
        <w:rPr/>
        <w:t>MFE。</w:t>
      </w:r>
    </w:p>
    <w:p w:rsidR="00A5423F" w:rsidP="00F1057D" w:rsidRDefault="00A5423F" w14:paraId="0D0DC20B" w14:textId="6649753B">
      <w:r>
        <w:rPr>
          <w:noProof/>
        </w:rPr>
        <w:drawing>
          <wp:inline distT="0" distB="0" distL="0" distR="0" wp14:anchorId="3D8DF0C2" wp14:editId="66AA9649">
            <wp:extent cx="4886325" cy="5186750"/>
            <wp:effectExtent l="0" t="0" r="0" b="0"/>
            <wp:docPr id="111881860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8733" cy="5199921"/>
                    </a:xfrm>
                    <a:prstGeom prst="rect">
                      <a:avLst/>
                    </a:prstGeom>
                    <a:noFill/>
                    <a:ln>
                      <a:noFill/>
                    </a:ln>
                  </pic:spPr>
                </pic:pic>
              </a:graphicData>
            </a:graphic>
          </wp:inline>
        </w:drawing>
      </w:r>
    </w:p>
    <w:p w:rsidR="00A5423F" w:rsidP="00F1057D" w:rsidRDefault="00A5423F" w14:paraId="1E4F6054" w14:textId="3849D056">
      <w:r w:rsidR="00A5423F">
        <w:drawing>
          <wp:inline wp14:editId="61C16EAD" wp14:anchorId="299CFCC5">
            <wp:extent cx="5274310" cy="6051550"/>
            <wp:effectExtent l="0" t="0" r="2540" b="6350"/>
            <wp:docPr id="267196674" name="图片 15"/>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15"/>
                    <pic:cNvPicPr>
                      <a:picLocks noChangeAspect="1" noChangeArrowheads="1"/>
                    </pic:cNvPicPr>
                  </pic:nvPicPr>
                  <pic:blipFill>
                    <a:blip xmlns:r="http://schemas.openxmlformats.org/officeDocument/2006/relationships" r:embed="rId19">
                      <a:extLst>
                        <a:ext uri="{28A0092B-C50C-407E-A947-70E740481C1C}">
                          <a14:useLocalDpi xmlns:a14="http://schemas.microsoft.com/office/drawing/2010/main" val="0"/>
                        </a:ext>
                      </a:extLst>
                    </a:blip>
                    <a:srcRect/>
                    <a:stretch>
                      <a:fillRect/>
                    </a:stretch>
                  </pic:blipFill>
                  <pic:spPr bwMode="auto">
                    <a:xfrm>
                      <a:off x="0" y="0"/>
                      <a:ext cx="5274310" cy="6051550"/>
                    </a:xfrm>
                    <a:prstGeom prst="rect">
                      <a:avLst/>
                    </a:prstGeom>
                    <a:noFill/>
                    <a:ln>
                      <a:noFill/>
                    </a:ln>
                  </pic:spPr>
                </pic:pic>
              </a:graphicData>
            </a:graphic>
          </wp:inline>
        </w:drawing>
      </w:r>
    </w:p>
    <w:p w:rsidR="0096618A" w:rsidP="0021596B" w:rsidRDefault="0021596B" w14:paraId="42F9939D" w14:textId="41640FE2">
      <w:r w:rsidR="0021596B">
        <w:rPr/>
        <w:t>Finished training</w:t>
      </w:r>
      <w:r>
        <w:br/>
      </w:r>
      <w:r w:rsidR="2650FEE8">
        <w:rPr/>
        <w:t>I need to do the same thing first and use 100epoch to find out what the best epoch is. Also save this model first and test its correctness.</w:t>
      </w:r>
      <w:r w:rsidR="0021596B">
        <w:drawing>
          <wp:inline wp14:editId="63AE4927" wp14:anchorId="4D9D05A4">
            <wp:extent cx="5274310" cy="2882900"/>
            <wp:effectExtent l="0" t="0" r="2540" b="0"/>
            <wp:docPr id="1991198066" name="图片 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91198066" name=""/>
                    <pic:cNvPicPr/>
                  </pic:nvPicPr>
                  <pic:blipFill>
                    <a:blip xmlns:r="http://schemas.openxmlformats.org/officeDocument/2006/relationships" r:embed="rId20"/>
                    <a:stretch>
                      <a:fillRect/>
                    </a:stretch>
                  </pic:blipFill>
                  <pic:spPr>
                    <a:xfrm>
                      <a:off x="0" y="0"/>
                      <a:ext cx="5274310" cy="2882900"/>
                    </a:xfrm>
                    <a:prstGeom prst="rect">
                      <a:avLst/>
                    </a:prstGeom>
                  </pic:spPr>
                </pic:pic>
              </a:graphicData>
            </a:graphic>
          </wp:inline>
        </w:drawing>
      </w:r>
    </w:p>
    <w:p w:rsidR="0021596B" w:rsidP="0021596B" w:rsidRDefault="0021596B" w14:paraId="1F8394B6" w14:textId="2964F1FF">
      <w:r w:rsidRPr="6BADD9A9" w:rsidR="555526EA">
        <w:rPr>
          <w:lang w:val="en-US"/>
        </w:rPr>
        <w:t>Well</w:t>
      </w:r>
      <w:r w:rsidRPr="6BADD9A9" w:rsidR="555526EA">
        <w:rPr>
          <w:lang w:val="en-US"/>
        </w:rPr>
        <w:t xml:space="preserve"> there is absolutely no need to keep this model, forget it. The errors were more in the noise of the pinching bottles and the quiet room with </w:t>
      </w:r>
      <w:r w:rsidRPr="6BADD9A9" w:rsidR="555526EA">
        <w:rPr>
          <w:lang w:val="en-US"/>
        </w:rPr>
        <w:t>a very strong</w:t>
      </w:r>
      <w:r w:rsidRPr="6BADD9A9" w:rsidR="555526EA">
        <w:rPr>
          <w:lang w:val="en-US"/>
        </w:rPr>
        <w:t xml:space="preserve"> floor noise. I think </w:t>
      </w:r>
      <w:r w:rsidRPr="6BADD9A9" w:rsidR="555526EA">
        <w:rPr>
          <w:lang w:val="en-US"/>
        </w:rPr>
        <w:t>it's</w:t>
      </w:r>
      <w:r w:rsidRPr="6BADD9A9" w:rsidR="555526EA">
        <w:rPr>
          <w:lang w:val="en-US"/>
        </w:rPr>
        <w:t xml:space="preserve"> the bottom </w:t>
      </w:r>
      <w:r w:rsidRPr="6BADD9A9" w:rsidR="555526EA">
        <w:rPr>
          <w:lang w:val="en-US"/>
        </w:rPr>
        <w:t>noise</w:t>
      </w:r>
      <w:r w:rsidRPr="6BADD9A9" w:rsidR="555526EA">
        <w:rPr>
          <w:lang w:val="en-US"/>
        </w:rPr>
        <w:t xml:space="preserve"> so I changed the low frequency to 300 and changed the Noise floor (dB) to -60.</w:t>
      </w:r>
      <w:r w:rsidR="009D3B03">
        <w:drawing>
          <wp:inline wp14:editId="522FABC0" wp14:anchorId="4405A814">
            <wp:extent cx="5274310" cy="3547745"/>
            <wp:effectExtent l="0" t="0" r="2540" b="0"/>
            <wp:docPr id="386006015" name="图片 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86006015" name=""/>
                    <pic:cNvPicPr/>
                  </pic:nvPicPr>
                  <pic:blipFill>
                    <a:blip xmlns:r="http://schemas.openxmlformats.org/officeDocument/2006/relationships" r:embed="rId21"/>
                    <a:stretch>
                      <a:fillRect/>
                    </a:stretch>
                  </pic:blipFill>
                  <pic:spPr>
                    <a:xfrm>
                      <a:off x="0" y="0"/>
                      <a:ext cx="5274310" cy="3547745"/>
                    </a:xfrm>
                    <a:prstGeom prst="rect">
                      <a:avLst/>
                    </a:prstGeom>
                  </pic:spPr>
                </pic:pic>
              </a:graphicData>
            </a:graphic>
          </wp:inline>
        </w:drawing>
      </w:r>
      <w:r>
        <w:br/>
      </w:r>
      <w:r w:rsidRPr="6BADD9A9" w:rsidR="5E3D9AD9">
        <w:rPr>
          <w:lang w:val="en-US"/>
        </w:rPr>
        <w:t>It feels ok. Changed epoch to 50 to try</w:t>
      </w:r>
    </w:p>
    <w:p w:rsidR="00807F43" w:rsidP="6BADD9A9" w:rsidRDefault="00807F43" w14:paraId="0CF96300" w14:textId="30B36BF2">
      <w:pPr>
        <w:rPr>
          <w:highlight w:val="yellow"/>
        </w:rPr>
      </w:pPr>
      <w:r w:rsidR="00807F43">
        <w:drawing>
          <wp:inline wp14:editId="69F48A39" wp14:anchorId="475D7B85">
            <wp:extent cx="5274310" cy="2538095"/>
            <wp:effectExtent l="0" t="0" r="2540" b="0"/>
            <wp:docPr id="691030582" name="图片 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91030582" name=""/>
                    <pic:cNvPicPr/>
                  </pic:nvPicPr>
                  <pic:blipFill>
                    <a:blip xmlns:r="http://schemas.openxmlformats.org/officeDocument/2006/relationships" r:embed="rId22"/>
                    <a:stretch>
                      <a:fillRect/>
                    </a:stretch>
                  </pic:blipFill>
                  <pic:spPr>
                    <a:xfrm>
                      <a:off x="0" y="0"/>
                      <a:ext cx="5274310" cy="2538095"/>
                    </a:xfrm>
                    <a:prstGeom prst="rect">
                      <a:avLst/>
                    </a:prstGeom>
                  </pic:spPr>
                </pic:pic>
              </a:graphicData>
            </a:graphic>
          </wp:inline>
        </w:drawing>
      </w:r>
      <w:r w:rsidR="2321793E">
        <w:rPr/>
        <w:t>The accuracy rate of the test has significantly improved! I'm a genius! However, it can be seen that the problem of excessively high background noise has still not been solved.</w:t>
      </w:r>
    </w:p>
    <w:p w:rsidR="2321793E" w:rsidP="6BADD9A9" w:rsidRDefault="2321793E" w14:paraId="0958D16F" w14:textId="2B1D28D8">
      <w:pPr>
        <w:pStyle w:val="a"/>
      </w:pPr>
      <w:r w:rsidR="2321793E">
        <w:rPr/>
        <w:t xml:space="preserve"> </w:t>
      </w:r>
    </w:p>
    <w:p w:rsidR="2321793E" w:rsidP="6BADD9A9" w:rsidRDefault="2321793E" w14:paraId="6B85A537" w14:textId="29253551">
      <w:pPr>
        <w:pStyle w:val="a"/>
      </w:pPr>
      <w:r w:rsidR="2321793E">
        <w:rPr/>
        <w:t>After the training is completed, at the bottom of the "Model testing" page or the "NN Classifier" page:</w:t>
      </w:r>
    </w:p>
    <w:p w:rsidR="2321793E" w:rsidP="6BADD9A9" w:rsidRDefault="2321793E" w14:paraId="183A2C4C" w14:textId="05BA7E2A">
      <w:pPr>
        <w:pStyle w:val="a"/>
      </w:pPr>
      <w:r w:rsidR="2321793E">
        <w:rPr/>
        <w:t xml:space="preserve"> </w:t>
      </w:r>
    </w:p>
    <w:p w:rsidR="2321793E" w:rsidP="6BADD9A9" w:rsidRDefault="2321793E" w14:paraId="12F17B70" w14:textId="587A0B25">
      <w:pPr>
        <w:pStyle w:val="a"/>
      </w:pPr>
      <w:r w:rsidR="2321793E">
        <w:rPr/>
        <w:t>Click "View training performance"</w:t>
      </w:r>
    </w:p>
    <w:p w:rsidR="2321793E" w:rsidP="6BADD9A9" w:rsidRDefault="2321793E" w14:paraId="7BDB8DE5" w14:textId="3E0D4402">
      <w:pPr>
        <w:pStyle w:val="a"/>
      </w:pPr>
      <w:r w:rsidR="2321793E">
        <w:rPr/>
        <w:t>The loss and accuracy of each epoch can be seen</w:t>
      </w:r>
    </w:p>
    <w:p w:rsidR="2321793E" w:rsidP="6BADD9A9" w:rsidRDefault="2321793E" w14:paraId="6E51868A" w14:textId="339B7FF7">
      <w:pPr>
        <w:pStyle w:val="a"/>
      </w:pPr>
      <w:r w:rsidR="2321793E">
        <w:rPr/>
        <w:t xml:space="preserve"> </w:t>
      </w:r>
    </w:p>
    <w:p w:rsidR="2321793E" w:rsidP="6BADD9A9" w:rsidRDefault="2321793E" w14:paraId="548FC658" w14:textId="067E39CC">
      <w:pPr>
        <w:pStyle w:val="a"/>
      </w:pPr>
      <w:r w:rsidR="2321793E">
        <w:rPr/>
        <w:t>The Edge Impulse will automatically save the best-performing model (usually the round with the highest val_accuracy).</w:t>
      </w:r>
    </w:p>
    <w:p w:rsidR="2321793E" w:rsidP="6BADD9A9" w:rsidRDefault="2321793E" w14:paraId="2FE7EDF9" w14:textId="07B99D02">
      <w:pPr>
        <w:pStyle w:val="a"/>
      </w:pPr>
      <w:r w:rsidR="2321793E">
        <w:rPr/>
        <w:t xml:space="preserve"> </w:t>
      </w:r>
    </w:p>
    <w:p w:rsidR="2321793E" w:rsidP="6BADD9A9" w:rsidRDefault="2321793E" w14:paraId="7C73C5CE" w14:textId="76FD34BD">
      <w:pPr>
        <w:pStyle w:val="a"/>
      </w:pPr>
      <w:r w:rsidR="2321793E">
        <w:rPr/>
        <w:t>Click on "Use this model" at the bottom and this will be regarded as your current "best model".</w:t>
      </w:r>
    </w:p>
    <w:p w:rsidR="2321793E" w:rsidP="6BADD9A9" w:rsidRDefault="2321793E" w14:paraId="3A8FB3BB" w14:textId="40EEF651">
      <w:pPr>
        <w:pStyle w:val="a"/>
      </w:pPr>
      <w:r w:rsidR="2321793E">
        <w:rPr/>
        <w:t xml:space="preserve"> </w:t>
      </w:r>
    </w:p>
    <w:p w:rsidR="2321793E" w:rsidP="6BADD9A9" w:rsidRDefault="2321793E" w14:paraId="528B3CC8" w14:textId="5F628F87">
      <w:pPr>
        <w:pStyle w:val="a"/>
      </w:pPr>
      <w:r w:rsidR="2321793E">
        <w:rPr/>
        <w:t>I can't find this page. Just ask</w:t>
      </w:r>
    </w:p>
    <w:p w:rsidR="2321793E" w:rsidP="6BADD9A9" w:rsidRDefault="2321793E" w14:paraId="3F7FCB38" w14:textId="72B6F4E3">
      <w:pPr>
        <w:pStyle w:val="a"/>
      </w:pPr>
      <w:r w:rsidR="2321793E">
        <w:rPr/>
        <w:t xml:space="preserve"> </w:t>
      </w:r>
    </w:p>
    <w:p w:rsidR="2321793E" w:rsidP="6BADD9A9" w:rsidRDefault="2321793E" w14:paraId="6B247AFB" w14:textId="33437286">
      <w:pPr>
        <w:pStyle w:val="a"/>
      </w:pPr>
      <w:r w:rsidRPr="6BADD9A9" w:rsidR="2321793E">
        <w:rPr>
          <w:lang w:val="en-US"/>
        </w:rPr>
        <w:t>It seems that nobody knows. I'll check it next week.</w:t>
      </w:r>
    </w:p>
    <w:p w:rsidR="0333192C" w:rsidP="4195372B" w:rsidRDefault="0333192C" w14:paraId="46A7F486" w14:textId="30558AD0">
      <w:pPr>
        <w:pStyle w:val="1"/>
      </w:pPr>
      <w:r w:rsidR="0333192C">
        <w:rPr/>
        <w:t>Week 3</w:t>
      </w:r>
    </w:p>
    <w:p w:rsidR="0333192C" w:rsidP="6BADD9A9" w:rsidRDefault="0333192C" w14:paraId="797CCEE9" w14:textId="40B47921">
      <w:pPr>
        <w:pStyle w:val="a"/>
        <w:rPr>
          <w:lang w:val="en-US"/>
        </w:rPr>
      </w:pPr>
      <w:r w:rsidRPr="6BADD9A9" w:rsidR="54940ACD">
        <w:rPr>
          <w:lang w:val="en-US"/>
        </w:rPr>
        <w:t xml:space="preserve">I have started to design the waterproof </w:t>
      </w:r>
      <w:r w:rsidRPr="6BADD9A9" w:rsidR="54940ACD">
        <w:rPr>
          <w:lang w:val="en-US"/>
        </w:rPr>
        <w:t>treatment</w:t>
      </w:r>
      <w:r w:rsidRPr="6BADD9A9" w:rsidR="54940ACD">
        <w:rPr>
          <w:lang w:val="en-US"/>
        </w:rPr>
        <w:t xml:space="preserve"> and it must be done before I return to my country. I will give myself a vacation next week because </w:t>
      </w:r>
      <w:r w:rsidRPr="6BADD9A9" w:rsidR="54940ACD">
        <w:rPr>
          <w:lang w:val="en-US"/>
        </w:rPr>
        <w:t>I'm</w:t>
      </w:r>
      <w:r w:rsidRPr="6BADD9A9" w:rsidR="54940ACD">
        <w:rPr>
          <w:lang w:val="en-US"/>
        </w:rPr>
        <w:t xml:space="preserve"> going back to my country. </w:t>
      </w:r>
    </w:p>
    <w:p w:rsidR="46DDDD52" w:rsidRDefault="46DDDD52" w14:paraId="46F63EF9" w14:textId="7BDF8DAF">
      <w:r w:rsidR="46DDDD52">
        <w:drawing>
          <wp:inline wp14:editId="41220B2F" wp14:anchorId="2048EE7E">
            <wp:extent cx="5267325" cy="2905125"/>
            <wp:effectExtent l="0" t="0" r="0" b="0"/>
            <wp:docPr id="162767692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27676929" name=""/>
                    <pic:cNvPicPr/>
                  </pic:nvPicPr>
                  <pic:blipFill>
                    <a:blip xmlns:r="http://schemas.openxmlformats.org/officeDocument/2006/relationships" r:embed="rId1143434828">
                      <a:extLst>
                        <a:ext xmlns:a="http://schemas.openxmlformats.org/drawingml/2006/main" uri="{28A0092B-C50C-407E-A947-70E740481C1C}">
                          <a14:useLocalDpi xmlns:a14="http://schemas.microsoft.com/office/drawing/2010/main" val="0"/>
                        </a:ext>
                      </a:extLst>
                    </a:blip>
                    <a:stretch>
                      <a:fillRect/>
                    </a:stretch>
                  </pic:blipFill>
                  <pic:spPr>
                    <a:xfrm>
                      <a:off x="0" y="0"/>
                      <a:ext cx="5267325" cy="2905125"/>
                    </a:xfrm>
                    <a:prstGeom prst="rect">
                      <a:avLst/>
                    </a:prstGeom>
                  </pic:spPr>
                </pic:pic>
              </a:graphicData>
            </a:graphic>
          </wp:inline>
        </w:drawing>
      </w:r>
      <w:r w:rsidR="3066049C">
        <w:rPr/>
        <w:t xml:space="preserve">The design is done. There is a 3mm slot left in the middle. I want to use it to insert a transparent baffle for waterproofing. As for the waterproofing at the wiring, I want to try the design of the glove closure. Use rubber bands and plastic to make an elastic closure. </w:t>
      </w:r>
    </w:p>
    <w:p w:rsidR="6DEF4D4D" w:rsidP="03274965" w:rsidRDefault="6DEF4D4D" w14:paraId="0C2652DA" w14:textId="5D09FAC9">
      <w:pPr>
        <w:pStyle w:val="1"/>
      </w:pPr>
      <w:r w:rsidR="6DEF4D4D">
        <w:rPr/>
        <w:t>Week4</w:t>
      </w:r>
    </w:p>
    <w:p w:rsidR="426D6509" w:rsidP="6BADD9A9" w:rsidRDefault="426D6509" w14:paraId="028FD505" w14:textId="1DDC7C7A">
      <w:pPr>
        <w:pStyle w:val="a"/>
      </w:pPr>
      <w:r w:rsidR="426D6509">
        <w:rPr/>
        <w:t>Collect data and supplement it to test2. The newly bought Arduino Nano 33 BLE has arrived. Start testing the water resistance and collecting data at the same time. Now I can no longer avoid water vapor and water mist when receiving data.</w:t>
      </w:r>
    </w:p>
    <w:p w:rsidR="0E7F6CCA" w:rsidP="6BADD9A9" w:rsidRDefault="0E7F6CCA" w14:paraId="4364B0A6" w14:textId="6DC2ED8F">
      <w:pPr>
        <w:rPr>
          <w:lang w:val="en-US"/>
        </w:rPr>
      </w:pPr>
      <w:r w:rsidR="0E7F6CCA">
        <w:drawing>
          <wp:inline wp14:editId="72235009" wp14:anchorId="1BAB5CF3">
            <wp:extent cx="5267325" cy="7019925"/>
            <wp:effectExtent l="0" t="0" r="0" b="0"/>
            <wp:docPr id="150584131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05841319" name=""/>
                    <pic:cNvPicPr/>
                  </pic:nvPicPr>
                  <pic:blipFill>
                    <a:blip xmlns:r="http://schemas.openxmlformats.org/officeDocument/2006/relationships" r:embed="rId610907427">
                      <a:extLst>
                        <a:ext xmlns:a="http://schemas.openxmlformats.org/drawingml/2006/main" uri="{28A0092B-C50C-407E-A947-70E740481C1C}">
                          <a14:useLocalDpi xmlns:a14="http://schemas.microsoft.com/office/drawing/2010/main" val="0"/>
                        </a:ext>
                      </a:extLst>
                    </a:blip>
                    <a:stretch>
                      <a:fillRect/>
                    </a:stretch>
                  </pic:blipFill>
                  <pic:spPr>
                    <a:xfrm>
                      <a:off x="0" y="0"/>
                      <a:ext cx="5267325" cy="7019925"/>
                    </a:xfrm>
                    <a:prstGeom prst="rect">
                      <a:avLst/>
                    </a:prstGeom>
                  </pic:spPr>
                </pic:pic>
              </a:graphicData>
            </a:graphic>
          </wp:inline>
        </w:drawing>
      </w:r>
      <w:r w:rsidRPr="6BADD9A9" w:rsidR="2D738692">
        <w:rPr>
          <w:lang w:val="en-US"/>
        </w:rPr>
        <w:t>This week, I'm in China and have been busy with family matters. I can't find enough time for experiments. It's all fragmented time, and I need to be careful to check for any mistakes.</w:t>
      </w:r>
    </w:p>
    <w:p w:rsidR="211E50F9" w:rsidP="063F106C" w:rsidRDefault="211E50F9" w14:paraId="1D0367A6" w14:textId="0DD23C4B">
      <w:pPr>
        <w:pStyle w:val="1"/>
      </w:pPr>
      <w:r w:rsidR="211E50F9">
        <w:rPr/>
        <w:t>week5</w:t>
      </w:r>
    </w:p>
    <w:p w:rsidR="11B72F0E" w:rsidRDefault="11B72F0E" w14:paraId="207078DD" w14:textId="59F1D8DA">
      <w:r w:rsidR="11B72F0E">
        <w:rPr/>
        <w:t>During my stay in China, I expanded the dataset to a data volume of 16 minutes.</w:t>
      </w:r>
    </w:p>
    <w:p w:rsidR="5124440C" w:rsidRDefault="5124440C" w14:paraId="453A0044" w14:textId="4BB43B36">
      <w:r w:rsidR="5124440C">
        <w:drawing>
          <wp:inline wp14:editId="1A018BBB" wp14:anchorId="17D78365">
            <wp:extent cx="5267325" cy="3457575"/>
            <wp:effectExtent l="0" t="0" r="0" b="0"/>
            <wp:docPr id="107871666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78716666" name=""/>
                    <pic:cNvPicPr/>
                  </pic:nvPicPr>
                  <pic:blipFill>
                    <a:blip xmlns:r="http://schemas.openxmlformats.org/officeDocument/2006/relationships" r:embed="rId1666022221">
                      <a:extLst>
                        <a:ext xmlns:a="http://schemas.openxmlformats.org/drawingml/2006/main" uri="{28A0092B-C50C-407E-A947-70E740481C1C}">
                          <a14:useLocalDpi xmlns:a14="http://schemas.microsoft.com/office/drawing/2010/main" val="0"/>
                        </a:ext>
                      </a:extLst>
                    </a:blip>
                    <a:stretch>
                      <a:fillRect/>
                    </a:stretch>
                  </pic:blipFill>
                  <pic:spPr>
                    <a:xfrm>
                      <a:off x="0" y="0"/>
                      <a:ext cx="5267325" cy="3457575"/>
                    </a:xfrm>
                    <a:prstGeom prst="rect">
                      <a:avLst/>
                    </a:prstGeom>
                  </pic:spPr>
                </pic:pic>
              </a:graphicData>
            </a:graphic>
          </wp:inline>
        </w:drawing>
      </w:r>
    </w:p>
    <w:p w:rsidR="5124440C" w:rsidRDefault="5124440C" w14:paraId="1EACAE3F" w14:textId="63F09AC7">
      <w:r w:rsidRPr="063F106C" w:rsidR="5124440C">
        <w:rPr>
          <w:lang w:val="en-US"/>
        </w:rPr>
        <w:t>这是现在训练集的</w:t>
      </w:r>
      <w:r w:rsidRPr="063F106C" w:rsidR="5124440C">
        <w:rPr>
          <w:lang w:val="en-US"/>
        </w:rPr>
        <w:t xml:space="preserve"> Feature explorer</w:t>
      </w:r>
      <w:r w:rsidRPr="063F106C" w:rsidR="749D856D">
        <w:rPr>
          <w:lang w:val="en-US"/>
        </w:rPr>
        <w:t>，我复查了在中国整理的数据，Label没有问题。</w:t>
      </w:r>
      <w:r w:rsidRPr="063F106C" w:rsidR="2374DCEA">
        <w:rPr>
          <w:lang w:val="en-US"/>
        </w:rPr>
        <w:t>实时证明在套上外壳后，板载的麦克风收音效果出现了变化</w:t>
      </w:r>
      <w:r w:rsidRPr="063F106C" w:rsidR="0275EE11">
        <w:rPr>
          <w:lang w:val="en-US"/>
        </w:rPr>
        <w:t>。</w:t>
      </w:r>
      <w:r w:rsidRPr="063F106C" w:rsidR="4F1F1FAF">
        <w:rPr>
          <w:lang w:val="en-US"/>
        </w:rPr>
        <w:t>为了优化音频切片效果我对</w:t>
      </w:r>
      <w:r w:rsidRPr="063F106C" w:rsidR="43FEC959">
        <w:rPr>
          <w:lang w:val="en-US"/>
        </w:rPr>
        <w:t>MFE</w:t>
      </w:r>
      <w:r w:rsidRPr="063F106C" w:rsidR="43FEC959">
        <w:rPr>
          <w:rFonts w:ascii="等线" w:hAnsi="等线" w:eastAsia="等线" w:cs="等线"/>
          <w:noProof w:val="0"/>
          <w:sz w:val="22"/>
          <w:szCs w:val="22"/>
          <w:lang w:val="en-US" w:eastAsia="zh-CN"/>
        </w:rPr>
        <w:t xml:space="preserve"> 参数进行修改试图优化</w:t>
      </w:r>
    </w:p>
    <w:p w:rsidR="50BCED40" w:rsidRDefault="50BCED40" w14:paraId="7A6DEB88" w14:textId="04987AE6">
      <w:r w:rsidRPr="063F106C" w:rsidR="50BCED40">
        <w:rPr>
          <w:rFonts w:ascii="等线" w:hAnsi="等线" w:eastAsia="等线" w:cs="等线"/>
          <w:noProof w:val="0"/>
          <w:sz w:val="22"/>
          <w:szCs w:val="22"/>
          <w:lang w:eastAsia="zh-CN"/>
        </w:rPr>
        <w:t>1.缩短 Frame Length为0.02</w:t>
      </w:r>
    </w:p>
    <w:p w:rsidR="50BCED40" w:rsidP="063F106C" w:rsidRDefault="50BCED40" w14:paraId="03E654EA" w14:textId="56648335">
      <w:pPr>
        <w:pStyle w:val="a"/>
      </w:pPr>
      <w:r w:rsidRPr="063F106C" w:rsidR="50BCED40">
        <w:rPr>
          <w:rFonts w:ascii="等线" w:hAnsi="等线" w:eastAsia="等线" w:cs="等线"/>
          <w:noProof w:val="0"/>
          <w:sz w:val="22"/>
          <w:szCs w:val="22"/>
          <w:lang w:eastAsia="zh-CN"/>
        </w:rPr>
        <w:t>更短的帧长有助于捕捉突发的水声信号变化；</w:t>
      </w:r>
      <w:r w:rsidRPr="063F106C" w:rsidR="3665CFAD">
        <w:rPr>
          <w:rFonts w:ascii="等线" w:hAnsi="等线" w:eastAsia="等线" w:cs="等线"/>
          <w:noProof w:val="0"/>
          <w:sz w:val="22"/>
          <w:szCs w:val="22"/>
          <w:lang w:eastAsia="zh-CN"/>
        </w:rPr>
        <w:t xml:space="preserve"> Jurafsky &amp; Martin (2021) - Speech and Language Processing  </w:t>
      </w:r>
    </w:p>
    <w:p w:rsidR="50BCED40" w:rsidP="063F106C" w:rsidRDefault="50BCED40" w14:paraId="37B9C846" w14:textId="33B4D110">
      <w:pPr>
        <w:pStyle w:val="a"/>
      </w:pPr>
      <w:r w:rsidRPr="063F106C" w:rsidR="50BCED40">
        <w:rPr>
          <w:rFonts w:ascii="等线" w:hAnsi="等线" w:eastAsia="等线" w:cs="等线"/>
          <w:noProof w:val="0"/>
          <w:sz w:val="22"/>
          <w:szCs w:val="22"/>
          <w:lang w:eastAsia="zh-CN"/>
        </w:rPr>
        <w:t>水流声具有高频短时成分，缩短帧长可以提高时间分辨率。</w:t>
      </w:r>
      <w:r w:rsidRPr="063F106C" w:rsidR="54700D34">
        <w:rPr>
          <w:rFonts w:ascii="等线" w:hAnsi="等线" w:eastAsia="等线" w:cs="等线"/>
          <w:noProof w:val="0"/>
          <w:sz w:val="22"/>
          <w:szCs w:val="22"/>
          <w:lang w:eastAsia="zh-CN"/>
        </w:rPr>
        <w:t xml:space="preserve"> </w:t>
      </w:r>
      <w:hyperlink r:id="R61d4e2f8c4e34ad2">
        <w:r w:rsidRPr="063F106C" w:rsidR="54700D34">
          <w:rPr>
            <w:rStyle w:val="Hyperlink"/>
            <w:rFonts w:ascii="等线" w:hAnsi="等线" w:eastAsia="等线" w:cs="等线"/>
            <w:noProof w:val="0"/>
            <w:sz w:val="22"/>
            <w:szCs w:val="22"/>
            <w:lang w:eastAsia="zh-CN"/>
          </w:rPr>
          <w:t>https://arxiv.org/abs/1807.00129</w:t>
        </w:r>
      </w:hyperlink>
      <w:r w:rsidRPr="063F106C" w:rsidR="54700D34">
        <w:rPr>
          <w:rFonts w:ascii="等线" w:hAnsi="等线" w:eastAsia="等线" w:cs="等线"/>
          <w:noProof w:val="0"/>
          <w:sz w:val="22"/>
          <w:szCs w:val="22"/>
          <w:lang w:eastAsia="zh-CN"/>
        </w:rPr>
        <w:t xml:space="preserve"> Sound Event Localization and Detection of Overlapping Sources Using Convolutional Recurrent Neural Networks</w:t>
      </w:r>
    </w:p>
    <w:p w:rsidR="063F106C" w:rsidP="063F106C" w:rsidRDefault="063F106C" w14:paraId="06921EED" w14:textId="37331405">
      <w:pPr>
        <w:pStyle w:val="a"/>
        <w:rPr>
          <w:rFonts w:ascii="等线" w:hAnsi="等线" w:eastAsia="等线" w:cs="等线"/>
          <w:noProof w:val="0"/>
          <w:sz w:val="22"/>
          <w:szCs w:val="22"/>
          <w:lang w:eastAsia="zh-CN"/>
        </w:rPr>
      </w:pPr>
    </w:p>
    <w:p w:rsidR="50BCED40" w:rsidP="063F106C" w:rsidRDefault="50BCED40" w14:paraId="46A72992" w14:textId="552BAEA7">
      <w:pPr>
        <w:pStyle w:val="a"/>
        <w:rPr>
          <w:rFonts w:ascii="等线" w:hAnsi="等线" w:eastAsia="等线" w:cs="等线"/>
          <w:noProof w:val="0"/>
          <w:sz w:val="22"/>
          <w:szCs w:val="22"/>
          <w:lang w:eastAsia="zh-CN"/>
        </w:rPr>
      </w:pPr>
      <w:r w:rsidRPr="063F106C" w:rsidR="50BCED40">
        <w:rPr>
          <w:rFonts w:ascii="等线" w:hAnsi="等线" w:eastAsia="等线" w:cs="等线"/>
          <w:noProof w:val="0"/>
          <w:sz w:val="22"/>
          <w:szCs w:val="22"/>
          <w:lang w:eastAsia="zh-CN"/>
        </w:rPr>
        <w:t>2</w:t>
      </w:r>
      <w:r w:rsidRPr="063F106C" w:rsidR="50BCED40">
        <w:rPr>
          <w:rFonts w:ascii="等线" w:hAnsi="等线" w:eastAsia="等线" w:cs="等线"/>
          <w:noProof w:val="0"/>
          <w:sz w:val="22"/>
          <w:szCs w:val="22"/>
          <w:lang w:eastAsia="zh-CN"/>
        </w:rPr>
        <w:t>.</w:t>
      </w:r>
      <w:r w:rsidRPr="063F106C" w:rsidR="1884EFB3">
        <w:rPr>
          <w:rFonts w:ascii="等线" w:hAnsi="等线" w:eastAsia="等线" w:cs="等线"/>
          <w:noProof w:val="0"/>
          <w:sz w:val="22"/>
          <w:szCs w:val="22"/>
          <w:lang w:eastAsia="zh-CN"/>
        </w:rPr>
        <w:t xml:space="preserve"> 适当</w:t>
      </w:r>
      <w:r w:rsidRPr="063F106C" w:rsidR="1884EFB3">
        <w:rPr>
          <w:rFonts w:ascii="等线" w:hAnsi="等线" w:eastAsia="等线" w:cs="等线"/>
          <w:noProof w:val="0"/>
          <w:sz w:val="22"/>
          <w:szCs w:val="22"/>
          <w:lang w:eastAsia="zh-CN"/>
        </w:rPr>
        <w:t>提升 Filter Number（80）</w:t>
      </w:r>
    </w:p>
    <w:p w:rsidR="1884EFB3" w:rsidP="063F106C" w:rsidRDefault="1884EFB3" w14:paraId="3CF510C1" w14:textId="308C66F8">
      <w:pPr>
        <w:pStyle w:val="a"/>
        <w:rPr>
          <w:rFonts w:ascii="等线" w:hAnsi="等线" w:eastAsia="等线" w:cs="等线"/>
          <w:noProof w:val="0"/>
          <w:sz w:val="22"/>
          <w:szCs w:val="22"/>
          <w:lang w:eastAsia="zh-CN"/>
        </w:rPr>
      </w:pPr>
      <w:r w:rsidRPr="063F106C" w:rsidR="1884EFB3">
        <w:rPr>
          <w:rFonts w:ascii="等线" w:hAnsi="等线" w:eastAsia="等线" w:cs="等线"/>
          <w:noProof w:val="0"/>
          <w:sz w:val="22"/>
          <w:szCs w:val="22"/>
          <w:lang w:eastAsia="zh-CN"/>
        </w:rPr>
        <w:t>提高 Mel 频带数，可以让模型更细致地区分水声的频谱形态。</w:t>
      </w:r>
      <w:r w:rsidRPr="063F106C" w:rsidR="394FCCBE">
        <w:rPr>
          <w:rFonts w:ascii="等线" w:hAnsi="等线" w:eastAsia="等线" w:cs="等线"/>
          <w:noProof w:val="0"/>
          <w:sz w:val="22"/>
          <w:szCs w:val="22"/>
          <w:lang w:eastAsia="zh-CN"/>
        </w:rPr>
        <w:t xml:space="preserve"> [Sainath et al., 2015] - Convolutional, Long Short-Term Memory, fully connected Deep Neural Networks </w:t>
      </w:r>
      <w:r w:rsidRPr="063F106C" w:rsidR="394FCCBE">
        <w:rPr>
          <w:rFonts w:ascii="等线" w:hAnsi="等线" w:eastAsia="等线" w:cs="等线"/>
          <w:noProof w:val="0"/>
          <w:sz w:val="22"/>
          <w:szCs w:val="22"/>
          <w:lang w:eastAsia="zh-CN"/>
        </w:rPr>
        <w:t>(ICASSP)</w:t>
      </w:r>
    </w:p>
    <w:p w:rsidR="23A5E8D0" w:rsidP="063F106C" w:rsidRDefault="23A5E8D0" w14:paraId="7C20FFBB" w14:textId="7F62A2FD">
      <w:pPr>
        <w:pStyle w:val="a"/>
        <w:rPr>
          <w:rFonts w:ascii="等线" w:hAnsi="等线" w:eastAsia="等线" w:cs="等线"/>
          <w:noProof w:val="0"/>
          <w:sz w:val="22"/>
          <w:szCs w:val="22"/>
          <w:lang w:eastAsia="zh-CN"/>
        </w:rPr>
      </w:pPr>
      <w:r w:rsidRPr="063F106C" w:rsidR="23A5E8D0">
        <w:rPr>
          <w:rFonts w:ascii="等线" w:hAnsi="等线" w:eastAsia="等线" w:cs="等线"/>
          <w:noProof w:val="0"/>
          <w:sz w:val="22"/>
          <w:szCs w:val="22"/>
          <w:lang w:val="en-US" w:eastAsia="zh-CN"/>
        </w:rPr>
        <w:t>https://arxiv.org/abs/1706.02291  Sound Event Detection Using Spatial Features and Convolutional Recurrent Neural Network</w:t>
      </w:r>
    </w:p>
    <w:p w:rsidR="063F106C" w:rsidP="063F106C" w:rsidRDefault="063F106C" w14:paraId="413BD3CE" w14:textId="4106ADAD">
      <w:pPr>
        <w:pStyle w:val="a"/>
        <w:rPr>
          <w:rFonts w:ascii="等线" w:hAnsi="等线" w:eastAsia="等线" w:cs="等线"/>
          <w:noProof w:val="0"/>
          <w:sz w:val="22"/>
          <w:szCs w:val="22"/>
          <w:lang w:eastAsia="zh-CN"/>
        </w:rPr>
      </w:pPr>
    </w:p>
    <w:p w:rsidR="063F106C" w:rsidP="063F106C" w:rsidRDefault="063F106C" w14:paraId="623F4169" w14:textId="07E810FD">
      <w:pPr>
        <w:pStyle w:val="a"/>
        <w:rPr>
          <w:rFonts w:ascii="等线" w:hAnsi="等线" w:eastAsia="等线" w:cs="等线"/>
          <w:noProof w:val="0"/>
          <w:sz w:val="22"/>
          <w:szCs w:val="22"/>
          <w:lang w:eastAsia="zh-CN"/>
        </w:rPr>
      </w:pPr>
    </w:p>
    <w:p w:rsidR="5896B46C" w:rsidP="063F106C" w:rsidRDefault="5896B46C" w14:paraId="3934D1D1" w14:textId="24FBD5DB">
      <w:pPr>
        <w:pStyle w:val="a"/>
        <w:rPr>
          <w:rFonts w:ascii="等线" w:hAnsi="等线" w:eastAsia="等线" w:cs="等线"/>
          <w:noProof w:val="0"/>
          <w:sz w:val="22"/>
          <w:szCs w:val="22"/>
          <w:lang w:eastAsia="zh-CN"/>
        </w:rPr>
      </w:pPr>
      <w:r w:rsidRPr="063F106C" w:rsidR="5896B46C">
        <w:rPr>
          <w:rFonts w:ascii="等线" w:hAnsi="等线" w:eastAsia="等线" w:cs="等线"/>
          <w:noProof w:val="0"/>
          <w:sz w:val="22"/>
          <w:szCs w:val="22"/>
          <w:lang w:eastAsia="zh-CN"/>
        </w:rPr>
        <w:t>3</w:t>
      </w:r>
      <w:r w:rsidRPr="063F106C" w:rsidR="5896B46C">
        <w:rPr>
          <w:rFonts w:ascii="等线" w:hAnsi="等线" w:eastAsia="等线" w:cs="等线"/>
          <w:noProof w:val="0"/>
          <w:sz w:val="22"/>
          <w:szCs w:val="22"/>
          <w:lang w:eastAsia="zh-CN"/>
        </w:rPr>
        <w:t>. 扩大</w:t>
      </w:r>
      <w:r w:rsidRPr="063F106C" w:rsidR="5896B46C">
        <w:rPr>
          <w:rFonts w:ascii="等线" w:hAnsi="等线" w:eastAsia="等线" w:cs="等线"/>
          <w:noProof w:val="0"/>
          <w:sz w:val="22"/>
          <w:szCs w:val="22"/>
          <w:lang w:eastAsia="zh-CN"/>
        </w:rPr>
        <w:t xml:space="preserve">频率范围（尝试 Low = 100, High = </w:t>
      </w:r>
      <w:r w:rsidRPr="063F106C" w:rsidR="78B73DA3">
        <w:rPr>
          <w:rFonts w:ascii="等线" w:hAnsi="等线" w:eastAsia="等线" w:cs="等线"/>
          <w:noProof w:val="0"/>
          <w:sz w:val="22"/>
          <w:szCs w:val="22"/>
          <w:lang w:eastAsia="zh-CN"/>
        </w:rPr>
        <w:t>8</w:t>
      </w:r>
      <w:r w:rsidRPr="063F106C" w:rsidR="5896B46C">
        <w:rPr>
          <w:rFonts w:ascii="等线" w:hAnsi="等线" w:eastAsia="等线" w:cs="等线"/>
          <w:noProof w:val="0"/>
          <w:sz w:val="22"/>
          <w:szCs w:val="22"/>
          <w:lang w:eastAsia="zh-CN"/>
        </w:rPr>
        <w:t>000）</w:t>
      </w:r>
    </w:p>
    <w:p w:rsidR="5896B46C" w:rsidP="063F106C" w:rsidRDefault="5896B46C" w14:paraId="5A307E0F" w14:textId="51171BDF">
      <w:pPr>
        <w:pStyle w:val="a"/>
      </w:pPr>
      <w:r w:rsidRPr="063F106C" w:rsidR="5896B46C">
        <w:rPr>
          <w:rFonts w:ascii="等线" w:hAnsi="等线" w:eastAsia="等线" w:cs="等线"/>
          <w:noProof w:val="0"/>
          <w:sz w:val="22"/>
          <w:szCs w:val="22"/>
          <w:lang w:eastAsia="zh-CN"/>
        </w:rPr>
        <w:t>有些细微的高频“哗哗声”或管道漏水声可能</w:t>
      </w:r>
      <w:r w:rsidRPr="063F106C" w:rsidR="5896B46C">
        <w:rPr>
          <w:rFonts w:ascii="等线" w:hAnsi="等线" w:eastAsia="等线" w:cs="等线"/>
          <w:noProof w:val="0"/>
          <w:sz w:val="22"/>
          <w:szCs w:val="22"/>
          <w:lang w:eastAsia="zh-CN"/>
        </w:rPr>
        <w:t>超出 8kHz</w:t>
      </w:r>
      <w:r w:rsidRPr="063F106C" w:rsidR="5896B46C">
        <w:rPr>
          <w:rFonts w:ascii="等线" w:hAnsi="等线" w:eastAsia="等线" w:cs="等线"/>
          <w:noProof w:val="0"/>
          <w:sz w:val="22"/>
          <w:szCs w:val="22"/>
          <w:lang w:eastAsia="zh-CN"/>
        </w:rPr>
        <w:t>；</w:t>
      </w:r>
      <w:r w:rsidRPr="063F106C" w:rsidR="65282751">
        <w:rPr>
          <w:rFonts w:ascii="等线" w:hAnsi="等线" w:eastAsia="等线" w:cs="等线"/>
          <w:noProof w:val="0"/>
          <w:sz w:val="22"/>
          <w:szCs w:val="22"/>
          <w:lang w:eastAsia="zh-CN"/>
        </w:rPr>
        <w:t xml:space="preserve"> </w:t>
      </w:r>
      <w:hyperlink r:id="Re0c063293b664a79">
        <w:r w:rsidRPr="063F106C" w:rsidR="65282751">
          <w:rPr>
            <w:rStyle w:val="Hyperlink"/>
            <w:rFonts w:ascii="等线" w:hAnsi="等线" w:eastAsia="等线" w:cs="等线"/>
            <w:noProof w:val="0"/>
            <w:sz w:val="22"/>
            <w:szCs w:val="22"/>
            <w:lang w:eastAsia="zh-CN"/>
          </w:rPr>
          <w:t>https://arxiv.org/abs/1609.04243</w:t>
        </w:r>
      </w:hyperlink>
      <w:r w:rsidRPr="063F106C" w:rsidR="65282751">
        <w:rPr>
          <w:rFonts w:ascii="等线" w:hAnsi="等线" w:eastAsia="等线" w:cs="等线"/>
          <w:noProof w:val="0"/>
          <w:sz w:val="22"/>
          <w:szCs w:val="22"/>
          <w:lang w:eastAsia="zh-CN"/>
        </w:rPr>
        <w:t xml:space="preserve"> [Choi et al., 2017] - Convolutional recurrent neural networks for music classification</w:t>
      </w:r>
    </w:p>
    <w:p w:rsidR="5896B46C" w:rsidP="063F106C" w:rsidRDefault="5896B46C" w14:paraId="7ADE480E" w14:textId="7DCC6817">
      <w:pPr>
        <w:pStyle w:val="a"/>
        <w:rPr>
          <w:rFonts w:ascii="等线" w:hAnsi="等线" w:eastAsia="等线" w:cs="等线"/>
          <w:noProof w:val="0"/>
          <w:sz w:val="22"/>
          <w:szCs w:val="22"/>
          <w:lang w:eastAsia="zh-CN"/>
        </w:rPr>
      </w:pPr>
      <w:r w:rsidRPr="063F106C" w:rsidR="5896B46C">
        <w:rPr>
          <w:rFonts w:ascii="等线" w:hAnsi="等线" w:eastAsia="等线" w:cs="等线"/>
          <w:noProof w:val="0"/>
          <w:sz w:val="22"/>
          <w:szCs w:val="22"/>
          <w:lang w:eastAsia="zh-CN"/>
        </w:rPr>
        <w:t>增大频率范围可能增强“水声”检测能力，尤其是在静音环境中</w:t>
      </w:r>
      <w:r w:rsidRPr="063F106C" w:rsidR="5896B46C">
        <w:rPr>
          <w:rFonts w:ascii="等线" w:hAnsi="等线" w:eastAsia="等线" w:cs="等线"/>
          <w:noProof w:val="0"/>
          <w:sz w:val="22"/>
          <w:szCs w:val="22"/>
          <w:lang w:eastAsia="zh-CN"/>
        </w:rPr>
        <w:t>。</w:t>
      </w:r>
      <w:r w:rsidRPr="063F106C" w:rsidR="36B9B250">
        <w:rPr>
          <w:rFonts w:ascii="等线" w:hAnsi="等线" w:eastAsia="等线" w:cs="等线"/>
          <w:noProof w:val="0"/>
          <w:sz w:val="22"/>
          <w:szCs w:val="22"/>
          <w:lang w:eastAsia="zh-CN"/>
        </w:rPr>
        <w:t xml:space="preserve"> </w:t>
      </w:r>
      <w:hyperlink r:id="Rcc7fe2f124c2446c">
        <w:r w:rsidRPr="063F106C" w:rsidR="36B9B250">
          <w:rPr>
            <w:rStyle w:val="Hyperlink"/>
            <w:rFonts w:ascii="等线" w:hAnsi="等线" w:eastAsia="等线" w:cs="等线"/>
            <w:noProof w:val="0"/>
            <w:sz w:val="22"/>
            <w:szCs w:val="22"/>
            <w:lang w:eastAsia="zh-CN"/>
          </w:rPr>
          <w:t>https://ieeexplore.ieee.org/document/7952132</w:t>
        </w:r>
      </w:hyperlink>
      <w:r w:rsidRPr="063F106C" w:rsidR="36B9B250">
        <w:rPr>
          <w:rFonts w:ascii="等线" w:hAnsi="等线" w:eastAsia="等线" w:cs="等线"/>
          <w:noProof w:val="0"/>
          <w:sz w:val="22"/>
          <w:szCs w:val="22"/>
          <w:lang w:eastAsia="zh-CN"/>
        </w:rPr>
        <w:t xml:space="preserve"> [Hershey et al., 2017] - CNN architectures for large-scale audio classification (Google </w:t>
      </w:r>
      <w:r w:rsidRPr="063F106C" w:rsidR="36B9B250">
        <w:rPr>
          <w:rFonts w:ascii="等线" w:hAnsi="等线" w:eastAsia="等线" w:cs="等线"/>
          <w:noProof w:val="0"/>
          <w:sz w:val="22"/>
          <w:szCs w:val="22"/>
          <w:lang w:eastAsia="zh-CN"/>
        </w:rPr>
        <w:t>AudioSet</w:t>
      </w:r>
      <w:r w:rsidRPr="063F106C" w:rsidR="36B9B250">
        <w:rPr>
          <w:rFonts w:ascii="等线" w:hAnsi="等线" w:eastAsia="等线" w:cs="等线"/>
          <w:noProof w:val="0"/>
          <w:sz w:val="22"/>
          <w:szCs w:val="22"/>
          <w:lang w:eastAsia="zh-CN"/>
        </w:rPr>
        <w:t>)（ Convolutional Neural Networks (CNNs) have proven very effective in image classification and show promise for audio. We use various CNN architectures to classify the soundtracks of a dataset of 70M training videos (5.24 million hours) with 30,871 video-level labels. We examine fully connected Deep Neural Networks (DNNs), AlexNet [1], VGG [2], Inception [3], and ResNet [4]. We investigate varying the size of both training set and label vocabulary, finding that analogs of the CNNs used in image classification do well on our audio classification task, and larger training and label sets help up to a point. A model using embeddings from these classifiers does much better than raw features on the Audio Set [5] Acoustic Event Detection (AED) classification task. ）</w:t>
      </w:r>
    </w:p>
    <w:p w:rsidR="5896B46C" w:rsidP="063F106C" w:rsidRDefault="5896B46C" w14:paraId="0D80B9D7" w14:textId="385B53FD">
      <w:pPr>
        <w:pStyle w:val="a"/>
        <w:rPr>
          <w:rFonts w:ascii="等线" w:hAnsi="等线" w:eastAsia="等线" w:cs="等线"/>
          <w:noProof w:val="0"/>
          <w:sz w:val="22"/>
          <w:szCs w:val="22"/>
          <w:lang w:eastAsia="zh-CN"/>
        </w:rPr>
      </w:pPr>
      <w:r w:rsidRPr="063F106C" w:rsidR="5896B46C">
        <w:rPr>
          <w:rFonts w:ascii="等线" w:hAnsi="等线" w:eastAsia="等线" w:cs="等线"/>
          <w:noProof w:val="0"/>
          <w:sz w:val="22"/>
          <w:szCs w:val="22"/>
          <w:lang w:eastAsia="zh-CN"/>
        </w:rPr>
        <w:t>4. FFT Length 可以保持 512</w:t>
      </w:r>
    </w:p>
    <w:p w:rsidR="5896B46C" w:rsidP="063F106C" w:rsidRDefault="5896B46C" w14:paraId="49E38F45" w14:textId="7D546B25">
      <w:pPr>
        <w:pStyle w:val="a"/>
      </w:pPr>
      <w:r w:rsidRPr="063F106C" w:rsidR="5896B46C">
        <w:rPr>
          <w:rFonts w:ascii="等线" w:hAnsi="等线" w:eastAsia="等线" w:cs="等线"/>
          <w:noProof w:val="0"/>
          <w:sz w:val="22"/>
          <w:szCs w:val="22"/>
          <w:lang w:eastAsia="zh-CN"/>
        </w:rPr>
        <w:t xml:space="preserve">如果你将频率范围扩大，可以尝试 FFT length = </w:t>
      </w:r>
      <w:r w:rsidRPr="063F106C" w:rsidR="5896B46C">
        <w:rPr>
          <w:rFonts w:ascii="等线" w:hAnsi="等线" w:eastAsia="等线" w:cs="等线"/>
          <w:noProof w:val="0"/>
          <w:sz w:val="22"/>
          <w:szCs w:val="22"/>
          <w:lang w:eastAsia="zh-CN"/>
        </w:rPr>
        <w:t>1024 以</w:t>
      </w:r>
      <w:r w:rsidRPr="063F106C" w:rsidR="5896B46C">
        <w:rPr>
          <w:rFonts w:ascii="等线" w:hAnsi="等线" w:eastAsia="等线" w:cs="等线"/>
          <w:noProof w:val="0"/>
          <w:sz w:val="22"/>
          <w:szCs w:val="22"/>
          <w:lang w:eastAsia="zh-CN"/>
        </w:rPr>
        <w:t>提升频率精度，但代价是计算量提升。</w:t>
      </w:r>
      <w:r w:rsidRPr="063F106C" w:rsidR="3A9E94AE">
        <w:rPr>
          <w:rFonts w:ascii="等线" w:hAnsi="等线" w:eastAsia="等线" w:cs="等线"/>
          <w:noProof w:val="0"/>
          <w:sz w:val="22"/>
          <w:szCs w:val="22"/>
          <w:lang w:eastAsia="zh-CN"/>
        </w:rPr>
        <w:t xml:space="preserve"> FFT 长度越大，频率分辨率越高（Δf = fs/N）；</w:t>
      </w:r>
    </w:p>
    <w:p w:rsidR="3A9E94AE" w:rsidP="063F106C" w:rsidRDefault="3A9E94AE" w14:paraId="13865A56" w14:textId="114EA1EE">
      <w:pPr>
        <w:pStyle w:val="a"/>
      </w:pPr>
      <w:r w:rsidRPr="063F106C" w:rsidR="3A9E94AE">
        <w:rPr>
          <w:rFonts w:ascii="等线" w:hAnsi="等线" w:eastAsia="等线" w:cs="等线"/>
          <w:noProof w:val="0"/>
          <w:sz w:val="22"/>
          <w:szCs w:val="22"/>
          <w:lang w:eastAsia="zh-CN"/>
        </w:rPr>
        <w:t>如果要精细分辨 200Hz vs 300Hz 的水流频段差异，512 点可能不够；</w:t>
      </w:r>
    </w:p>
    <w:p w:rsidR="3A9E94AE" w:rsidP="063F106C" w:rsidRDefault="3A9E94AE" w14:paraId="6D93C92D" w14:textId="6E5F1C30">
      <w:pPr>
        <w:pStyle w:val="a"/>
      </w:pPr>
      <w:r w:rsidRPr="063F106C" w:rsidR="3A9E94AE">
        <w:rPr>
          <w:rFonts w:ascii="等线" w:hAnsi="等线" w:eastAsia="等线" w:cs="等线"/>
          <w:noProof w:val="0"/>
          <w:sz w:val="22"/>
          <w:szCs w:val="22"/>
          <w:lang w:eastAsia="zh-CN"/>
        </w:rPr>
        <w:t>1024 提供更细粒度，但会增加运算复杂度（重要在 Edge 上部署时权衡）。</w:t>
      </w:r>
    </w:p>
    <w:p w:rsidR="04270E50" w:rsidP="063F106C" w:rsidRDefault="04270E50" w14:paraId="26930D97" w14:textId="6048A153">
      <w:pPr>
        <w:pStyle w:val="a"/>
        <w:rPr>
          <w:rFonts w:ascii="等线" w:hAnsi="等线" w:eastAsia="等线" w:cs="等线"/>
          <w:noProof w:val="0"/>
          <w:sz w:val="22"/>
          <w:szCs w:val="22"/>
          <w:lang w:eastAsia="zh-CN"/>
        </w:rPr>
      </w:pPr>
      <w:hyperlink r:id="R2bfb596f2e674b0e">
        <w:r w:rsidRPr="063F106C" w:rsidR="04270E50">
          <w:rPr>
            <w:rStyle w:val="Hyperlink"/>
            <w:rFonts w:ascii="等线" w:hAnsi="等线" w:eastAsia="等线" w:cs="等线"/>
            <w:noProof w:val="0"/>
            <w:sz w:val="22"/>
            <w:szCs w:val="22"/>
            <w:lang w:eastAsia="zh-CN"/>
          </w:rPr>
          <w:t>https://www.karolpiczak.com/papers/Piczak2015-ESC-Dataset.pdf</w:t>
        </w:r>
      </w:hyperlink>
      <w:r w:rsidRPr="063F106C" w:rsidR="04270E50">
        <w:rPr>
          <w:rFonts w:ascii="等线" w:hAnsi="等线" w:eastAsia="等线" w:cs="等线"/>
          <w:noProof w:val="0"/>
          <w:sz w:val="22"/>
          <w:szCs w:val="22"/>
          <w:lang w:eastAsia="zh-CN"/>
        </w:rPr>
        <w:t xml:space="preserve"> </w:t>
      </w:r>
      <w:r w:rsidRPr="063F106C" w:rsidR="45656E99">
        <w:rPr>
          <w:rFonts w:ascii="等线" w:hAnsi="等线" w:eastAsia="等线" w:cs="等线"/>
          <w:noProof w:val="0"/>
          <w:sz w:val="22"/>
          <w:szCs w:val="22"/>
          <w:lang w:eastAsia="zh-CN"/>
        </w:rPr>
        <w:t>[Piczak, 2015] - ESC: Dataset for Environmental Sound Classification</w:t>
      </w:r>
    </w:p>
    <w:p w:rsidR="2F174424" w:rsidP="063F106C" w:rsidRDefault="2F174424" w14:paraId="25330AB7" w14:textId="2CF2BC8F">
      <w:pPr>
        <w:pStyle w:val="a"/>
        <w:rPr>
          <w:rFonts w:ascii="等线" w:hAnsi="等线" w:eastAsia="等线" w:cs="等线"/>
          <w:noProof w:val="0"/>
          <w:sz w:val="22"/>
          <w:szCs w:val="22"/>
          <w:lang w:eastAsia="zh-CN"/>
        </w:rPr>
      </w:pPr>
      <w:r w:rsidRPr="063F106C" w:rsidR="2F174424">
        <w:rPr>
          <w:rFonts w:ascii="等线" w:hAnsi="等线" w:eastAsia="等线" w:cs="等线"/>
          <w:noProof w:val="0"/>
          <w:sz w:val="22"/>
          <w:szCs w:val="22"/>
          <w:lang w:eastAsia="zh-CN"/>
        </w:rPr>
        <w:t>5</w:t>
      </w:r>
      <w:r w:rsidRPr="063F106C" w:rsidR="2F174424">
        <w:rPr>
          <w:rFonts w:ascii="等线" w:hAnsi="等线" w:eastAsia="等线" w:cs="等线"/>
          <w:noProof w:val="0"/>
          <w:sz w:val="22"/>
          <w:szCs w:val="22"/>
          <w:lang w:eastAsia="zh-CN"/>
        </w:rPr>
        <w:t>. 数据</w:t>
      </w:r>
      <w:r w:rsidRPr="063F106C" w:rsidR="2F174424">
        <w:rPr>
          <w:rFonts w:ascii="等线" w:hAnsi="等线" w:eastAsia="等线" w:cs="等线"/>
          <w:noProof w:val="0"/>
          <w:sz w:val="22"/>
          <w:szCs w:val="22"/>
          <w:lang w:eastAsia="zh-CN"/>
        </w:rPr>
        <w:t>增强：</w:t>
      </w:r>
    </w:p>
    <w:p w:rsidR="2F174424" w:rsidP="063F106C" w:rsidRDefault="2F174424" w14:paraId="3DE218B2" w14:textId="4A8DF658">
      <w:pPr>
        <w:pStyle w:val="a"/>
      </w:pPr>
      <w:r w:rsidRPr="063F106C" w:rsidR="2F174424">
        <w:rPr>
          <w:rFonts w:ascii="等线" w:hAnsi="等线" w:eastAsia="等线" w:cs="等线"/>
          <w:noProof w:val="0"/>
          <w:sz w:val="22"/>
          <w:szCs w:val="22"/>
          <w:lang w:eastAsia="zh-CN"/>
        </w:rPr>
        <w:t>启用：</w:t>
      </w:r>
    </w:p>
    <w:p w:rsidR="2F174424" w:rsidP="063F106C" w:rsidRDefault="2F174424" w14:paraId="2CDF881F" w14:textId="295AFD02">
      <w:pPr>
        <w:pStyle w:val="a"/>
      </w:pPr>
      <w:r w:rsidRPr="063F106C" w:rsidR="2F174424">
        <w:rPr>
          <w:rFonts w:ascii="等线" w:hAnsi="等线" w:eastAsia="等线" w:cs="等线"/>
          <w:noProof w:val="0"/>
          <w:sz w:val="22"/>
          <w:szCs w:val="22"/>
          <w:lang w:eastAsia="zh-CN"/>
        </w:rPr>
        <w:t>Time shift（声音偏移）</w:t>
      </w:r>
    </w:p>
    <w:p w:rsidR="2F174424" w:rsidP="063F106C" w:rsidRDefault="2F174424" w14:paraId="508DCD05" w14:textId="7B63DA24">
      <w:pPr>
        <w:pStyle w:val="a"/>
      </w:pPr>
      <w:r w:rsidRPr="063F106C" w:rsidR="2F174424">
        <w:rPr>
          <w:rFonts w:ascii="等线" w:hAnsi="等线" w:eastAsia="等线" w:cs="等线"/>
          <w:noProof w:val="0"/>
          <w:sz w:val="22"/>
          <w:szCs w:val="22"/>
          <w:lang w:eastAsia="zh-CN"/>
        </w:rPr>
        <w:t>Add noise（白噪声注入）</w:t>
      </w:r>
    </w:p>
    <w:p w:rsidR="2F174424" w:rsidP="063F106C" w:rsidRDefault="2F174424" w14:paraId="2C2582AF" w14:textId="05308E99">
      <w:pPr>
        <w:pStyle w:val="a"/>
      </w:pPr>
      <w:r w:rsidRPr="063F106C" w:rsidR="2F174424">
        <w:rPr>
          <w:rFonts w:ascii="等线" w:hAnsi="等线" w:eastAsia="等线" w:cs="等线"/>
          <w:noProof w:val="0"/>
          <w:sz w:val="22"/>
          <w:szCs w:val="22"/>
          <w:lang w:eastAsia="zh-CN"/>
        </w:rPr>
        <w:t>Time masking / Frequency masking（防过拟合）</w:t>
      </w:r>
    </w:p>
    <w:p w:rsidR="2F174424" w:rsidP="063F106C" w:rsidRDefault="2F174424" w14:paraId="3EBCD703" w14:textId="2DFFB4B5">
      <w:pPr>
        <w:pStyle w:val="a"/>
      </w:pPr>
      <w:r w:rsidRPr="063F106C" w:rsidR="2F174424">
        <w:rPr>
          <w:rFonts w:ascii="等线" w:hAnsi="等线" w:eastAsia="等线" w:cs="等线"/>
          <w:noProof w:val="0"/>
          <w:sz w:val="22"/>
          <w:szCs w:val="22"/>
          <w:lang w:eastAsia="zh-CN"/>
        </w:rPr>
        <w:t>可以让模型更鲁棒地识别不同时段的水流特征。</w:t>
      </w:r>
    </w:p>
    <w:p w:rsidR="37D7B772" w:rsidP="063F106C" w:rsidRDefault="37D7B772" w14:paraId="77E0C090" w14:textId="3E42866D">
      <w:pPr>
        <w:pStyle w:val="a"/>
        <w:rPr>
          <w:rFonts w:ascii="等线" w:hAnsi="等线" w:eastAsia="等线" w:cs="等线"/>
          <w:noProof w:val="0"/>
          <w:sz w:val="22"/>
          <w:szCs w:val="22"/>
          <w:lang w:eastAsia="zh-CN"/>
        </w:rPr>
      </w:pPr>
      <w:r w:rsidRPr="063F106C" w:rsidR="37D7B772">
        <w:rPr>
          <w:rFonts w:ascii="等线" w:hAnsi="等线" w:eastAsia="等线" w:cs="等线"/>
          <w:noProof w:val="0"/>
          <w:sz w:val="22"/>
          <w:szCs w:val="22"/>
          <w:lang w:eastAsia="zh-CN"/>
        </w:rPr>
        <w:t>[Park et al., 2019] - SpecAugment: A simple data augmentation method for automatic speech recognition（Google Brain）</w:t>
      </w:r>
    </w:p>
    <w:p w:rsidR="65273653" w:rsidP="063F106C" w:rsidRDefault="65273653" w14:paraId="1BFA7706" w14:textId="675606F3">
      <w:pPr>
        <w:pStyle w:val="a"/>
      </w:pPr>
      <w:r w:rsidRPr="063F106C" w:rsidR="65273653">
        <w:rPr>
          <w:rFonts w:ascii="等线" w:hAnsi="等线" w:eastAsia="等线" w:cs="等线"/>
          <w:noProof w:val="0"/>
          <w:sz w:val="22"/>
          <w:szCs w:val="22"/>
          <w:lang w:eastAsia="zh-CN"/>
        </w:rPr>
        <w:t>https://ieeexplo</w:t>
      </w:r>
      <w:r w:rsidRPr="063F106C" w:rsidR="65273653">
        <w:rPr>
          <w:rFonts w:ascii="等线" w:hAnsi="等线" w:eastAsia="等线" w:cs="等线"/>
          <w:noProof w:val="0"/>
          <w:sz w:val="22"/>
          <w:szCs w:val="22"/>
          <w:lang w:eastAsia="zh-CN"/>
        </w:rPr>
        <w:t>re.iee</w:t>
      </w:r>
      <w:r w:rsidRPr="063F106C" w:rsidR="65273653">
        <w:rPr>
          <w:rFonts w:ascii="等线" w:hAnsi="等线" w:eastAsia="等线" w:cs="等线"/>
          <w:noProof w:val="0"/>
          <w:sz w:val="22"/>
          <w:szCs w:val="22"/>
          <w:lang w:eastAsia="zh-CN"/>
        </w:rPr>
        <w:t xml:space="preserve">e.org/document/7829341  </w:t>
      </w:r>
      <w:r w:rsidRPr="063F106C" w:rsidR="37D7B772">
        <w:rPr>
          <w:rFonts w:ascii="等线" w:hAnsi="等线" w:eastAsia="等线" w:cs="等线"/>
          <w:noProof w:val="0"/>
          <w:sz w:val="22"/>
          <w:szCs w:val="22"/>
          <w:lang w:eastAsia="zh-CN"/>
        </w:rPr>
        <w:t>[</w:t>
      </w:r>
      <w:r w:rsidRPr="063F106C" w:rsidR="37D7B772">
        <w:rPr>
          <w:rFonts w:ascii="等线" w:hAnsi="等线" w:eastAsia="等线" w:cs="等线"/>
          <w:noProof w:val="0"/>
          <w:sz w:val="22"/>
          <w:szCs w:val="22"/>
          <w:lang w:eastAsia="zh-CN"/>
        </w:rPr>
        <w:t>Salamon &amp; Bello</w:t>
      </w:r>
      <w:r w:rsidRPr="063F106C" w:rsidR="37D7B772">
        <w:rPr>
          <w:rFonts w:ascii="等线" w:hAnsi="等线" w:eastAsia="等线" w:cs="等线"/>
          <w:noProof w:val="0"/>
          <w:sz w:val="22"/>
          <w:szCs w:val="22"/>
          <w:lang w:eastAsia="zh-CN"/>
        </w:rPr>
        <w:t>, 2017</w:t>
      </w:r>
      <w:r w:rsidRPr="063F106C" w:rsidR="37D7B772">
        <w:rPr>
          <w:rFonts w:ascii="等线" w:hAnsi="等线" w:eastAsia="等线" w:cs="等线"/>
          <w:noProof w:val="0"/>
          <w:sz w:val="22"/>
          <w:szCs w:val="22"/>
          <w:lang w:eastAsia="zh-CN"/>
        </w:rPr>
        <w:t xml:space="preserve">] - </w:t>
      </w:r>
      <w:r w:rsidRPr="063F106C" w:rsidR="2AFC5398">
        <w:rPr>
          <w:rFonts w:ascii="等线" w:hAnsi="等线" w:eastAsia="等线" w:cs="等线"/>
          <w:noProof w:val="0"/>
          <w:sz w:val="22"/>
          <w:szCs w:val="22"/>
          <w:lang w:eastAsia="zh-CN"/>
        </w:rPr>
        <w:t>Deep Convolutional Neural Networks and Data Augmentation for Environmental Sound Classification</w:t>
      </w:r>
    </w:p>
    <w:p w:rsidR="41AF87E3" w:rsidRDefault="41AF87E3" w14:paraId="23C3F2CC" w14:textId="18787A76">
      <w:r w:rsidR="41AF87E3">
        <w:drawing>
          <wp:inline wp14:editId="69DBD867" wp14:anchorId="51A49399">
            <wp:extent cx="5267325" cy="3524250"/>
            <wp:effectExtent l="0" t="0" r="0" b="0"/>
            <wp:docPr id="148455935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84559350" name=""/>
                    <pic:cNvPicPr/>
                  </pic:nvPicPr>
                  <pic:blipFill>
                    <a:blip xmlns:r="http://schemas.openxmlformats.org/officeDocument/2006/relationships" r:embed="rId2130461700">
                      <a:extLst>
                        <a:ext xmlns:a="http://schemas.openxmlformats.org/drawingml/2006/main" uri="{28A0092B-C50C-407E-A947-70E740481C1C}">
                          <a14:useLocalDpi xmlns:a14="http://schemas.microsoft.com/office/drawing/2010/main" val="0"/>
                        </a:ext>
                      </a:extLst>
                    </a:blip>
                    <a:stretch>
                      <a:fillRect/>
                    </a:stretch>
                  </pic:blipFill>
                  <pic:spPr>
                    <a:xfrm>
                      <a:off x="0" y="0"/>
                      <a:ext cx="5267325" cy="3524250"/>
                    </a:xfrm>
                    <a:prstGeom prst="rect">
                      <a:avLst/>
                    </a:prstGeom>
                  </pic:spPr>
                </pic:pic>
              </a:graphicData>
            </a:graphic>
          </wp:inline>
        </w:drawing>
      </w:r>
    </w:p>
    <w:p w:rsidR="18168EA6" w:rsidRDefault="18168EA6" w14:paraId="45935238" w14:textId="42333A7E">
      <w:r w:rsidRPr="6BADD9A9" w:rsidR="18168EA6">
        <w:rPr>
          <w:lang w:val="en-US"/>
        </w:rPr>
        <w:t xml:space="preserve">Now the Feature explorer has changed like this. </w:t>
      </w:r>
      <w:r w:rsidRPr="6BADD9A9" w:rsidR="18168EA6">
        <w:rPr>
          <w:lang w:val="en-US"/>
        </w:rPr>
        <w:t>I'm</w:t>
      </w:r>
      <w:r w:rsidRPr="6BADD9A9" w:rsidR="18168EA6">
        <w:rPr>
          <w:lang w:val="en-US"/>
        </w:rPr>
        <w:t xml:space="preserve"> not sure if such feature points have been </w:t>
      </w:r>
      <w:r w:rsidRPr="6BADD9A9" w:rsidR="18168EA6">
        <w:rPr>
          <w:lang w:val="en-US"/>
        </w:rPr>
        <w:t>optimized</w:t>
      </w:r>
      <w:r w:rsidRPr="6BADD9A9" w:rsidR="18168EA6">
        <w:rPr>
          <w:lang w:val="en-US"/>
        </w:rPr>
        <w:t>. I plan to conduct training directly and then test.</w:t>
      </w:r>
    </w:p>
    <w:p w:rsidR="4F9DDEC6" w:rsidRDefault="4F9DDEC6" w14:paraId="4EBBE6C2" w14:textId="2FBFCB9A">
      <w:r w:rsidR="4F9DDEC6">
        <w:drawing>
          <wp:inline wp14:editId="2AA95D30" wp14:anchorId="24D9DFBF">
            <wp:extent cx="4400550" cy="5267325"/>
            <wp:effectExtent l="0" t="0" r="0" b="0"/>
            <wp:docPr id="175839085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58390859" name=""/>
                    <pic:cNvPicPr/>
                  </pic:nvPicPr>
                  <pic:blipFill>
                    <a:blip xmlns:r="http://schemas.openxmlformats.org/officeDocument/2006/relationships" r:embed="rId1393364876">
                      <a:extLst>
                        <a:ext xmlns:a="http://schemas.openxmlformats.org/drawingml/2006/main" uri="{28A0092B-C50C-407E-A947-70E740481C1C}">
                          <a14:useLocalDpi xmlns:a14="http://schemas.microsoft.com/office/drawing/2010/main" val="0"/>
                        </a:ext>
                      </a:extLst>
                    </a:blip>
                    <a:stretch>
                      <a:fillRect/>
                    </a:stretch>
                  </pic:blipFill>
                  <pic:spPr>
                    <a:xfrm>
                      <a:off x="0" y="0"/>
                      <a:ext cx="4400550" cy="5267325"/>
                    </a:xfrm>
                    <a:prstGeom prst="rect">
                      <a:avLst/>
                    </a:prstGeom>
                  </pic:spPr>
                </pic:pic>
              </a:graphicData>
            </a:graphic>
          </wp:inline>
        </w:drawing>
      </w:r>
    </w:p>
    <w:p w:rsidR="3317975C" w:rsidRDefault="3317975C" w14:paraId="4C3E76CD" w14:textId="26966CAF">
      <w:r w:rsidR="3317975C">
        <w:drawing>
          <wp:inline wp14:editId="5947D9F9" wp14:anchorId="5C670E69">
            <wp:extent cx="4600575" cy="5267325"/>
            <wp:effectExtent l="0" t="0" r="0" b="0"/>
            <wp:docPr id="38883545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88835452" name=""/>
                    <pic:cNvPicPr/>
                  </pic:nvPicPr>
                  <pic:blipFill>
                    <a:blip xmlns:r="http://schemas.openxmlformats.org/officeDocument/2006/relationships" r:embed="rId1410916404">
                      <a:extLst>
                        <a:ext xmlns:a="http://schemas.openxmlformats.org/drawingml/2006/main" uri="{28A0092B-C50C-407E-A947-70E740481C1C}">
                          <a14:useLocalDpi xmlns:a14="http://schemas.microsoft.com/office/drawing/2010/main" val="0"/>
                        </a:ext>
                      </a:extLst>
                    </a:blip>
                    <a:stretch>
                      <a:fillRect/>
                    </a:stretch>
                  </pic:blipFill>
                  <pic:spPr>
                    <a:xfrm>
                      <a:off x="0" y="0"/>
                      <a:ext cx="4600575" cy="5267325"/>
                    </a:xfrm>
                    <a:prstGeom prst="rect">
                      <a:avLst/>
                    </a:prstGeom>
                  </pic:spPr>
                </pic:pic>
              </a:graphicData>
            </a:graphic>
          </wp:inline>
        </w:drawing>
      </w:r>
    </w:p>
    <w:p w:rsidR="3317975C" w:rsidP="6BADD9A9" w:rsidRDefault="3317975C" w14:paraId="63B05641" w14:textId="0F98B256">
      <w:pPr>
        <w:rPr>
          <w:lang w:val="en-US"/>
        </w:rPr>
      </w:pPr>
      <w:r w:rsidRPr="6BADD9A9" w:rsidR="3317975C">
        <w:rPr>
          <w:lang w:val="en-US"/>
        </w:rPr>
        <w:t>c</w:t>
      </w:r>
      <w:r w:rsidRPr="6BADD9A9" w:rsidR="50917907">
        <w:rPr>
          <w:lang w:val="en-US"/>
        </w:rPr>
        <w:t xml:space="preserve"> </w:t>
      </w:r>
      <w:r w:rsidRPr="6BADD9A9" w:rsidR="50917907">
        <w:rPr>
          <w:lang w:val="en-US"/>
        </w:rPr>
        <w:t>The</w:t>
      </w:r>
      <w:r w:rsidRPr="6BADD9A9" w:rsidR="50917907">
        <w:rPr>
          <w:lang w:val="en-US"/>
        </w:rPr>
        <w:t xml:space="preserve"> part of classifier will not be changed for now. Start </w:t>
      </w:r>
      <w:r w:rsidRPr="6BADD9A9" w:rsidR="50917907">
        <w:rPr>
          <w:lang w:val="en-US"/>
        </w:rPr>
        <w:t>trainin</w:t>
      </w:r>
      <w:r w:rsidRPr="6BADD9A9" w:rsidR="3AA03F78">
        <w:rPr>
          <w:lang w:val="en-US"/>
        </w:rPr>
        <w:t>、</w:t>
      </w:r>
      <w:r w:rsidR="3AA03F78">
        <w:drawing>
          <wp:inline wp14:editId="506E06E3" wp14:anchorId="3F8C4FD9">
            <wp:extent cx="5267325" cy="4686300"/>
            <wp:effectExtent l="0" t="0" r="0" b="0"/>
            <wp:docPr id="27158453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71584539" name=""/>
                    <pic:cNvPicPr/>
                  </pic:nvPicPr>
                  <pic:blipFill>
                    <a:blip xmlns:r="http://schemas.openxmlformats.org/officeDocument/2006/relationships" r:embed="rId389538011">
                      <a:extLst>
                        <a:ext xmlns:a="http://schemas.openxmlformats.org/drawingml/2006/main" uri="{28A0092B-C50C-407E-A947-70E740481C1C}">
                          <a14:useLocalDpi xmlns:a14="http://schemas.microsoft.com/office/drawing/2010/main" val="0"/>
                        </a:ext>
                      </a:extLst>
                    </a:blip>
                    <a:stretch>
                      <a:fillRect/>
                    </a:stretch>
                  </pic:blipFill>
                  <pic:spPr>
                    <a:xfrm>
                      <a:off x="0" y="0"/>
                      <a:ext cx="5267325" cy="4686300"/>
                    </a:xfrm>
                    <a:prstGeom prst="rect">
                      <a:avLst/>
                    </a:prstGeom>
                  </pic:spPr>
                </pic:pic>
              </a:graphicData>
            </a:graphic>
          </wp:inline>
        </w:drawing>
      </w:r>
      <w:r w:rsidRPr="6BADD9A9" w:rsidR="2846EFBA">
        <w:rPr>
          <w:lang w:val="en-US"/>
        </w:rPr>
        <w:t>The accuracy rate is very low. It's very bad. I think it might be that the data enhancement Settings are too strong → disrupting the characteristics of the water flow sound</w:t>
      </w:r>
    </w:p>
    <w:p w:rsidR="3317975C" w:rsidP="6BADD9A9" w:rsidRDefault="3317975C" w14:paraId="5AE05280" w14:textId="229C006B">
      <w:pPr>
        <w:pStyle w:val="a"/>
      </w:pPr>
      <w:r w:rsidRPr="6BADD9A9" w:rsidR="2846EFBA">
        <w:rPr>
          <w:lang w:val="en-US"/>
        </w:rPr>
        <w:t xml:space="preserve"> </w:t>
      </w:r>
    </w:p>
    <w:p w:rsidR="3317975C" w:rsidP="6BADD9A9" w:rsidRDefault="3317975C" w14:paraId="44291CD1" w14:textId="34F88EC8">
      <w:pPr>
        <w:pStyle w:val="a"/>
      </w:pPr>
      <w:r w:rsidRPr="6BADD9A9" w:rsidR="2846EFBA">
        <w:rPr>
          <w:lang w:val="en-US"/>
        </w:rPr>
        <w:t xml:space="preserve">When high-level noise, time masking, frequency masking, and time distortion are enabled, for tasks with weak differences like "water flow sound vs. noise", excessive enhancement may make it difficult for the model to learn its original features. </w:t>
      </w:r>
      <w:r w:rsidRPr="6BADD9A9" w:rsidR="2846EFBA">
        <w:rPr>
          <w:lang w:val="en-US"/>
        </w:rPr>
        <w:t>So</w:t>
      </w:r>
      <w:r w:rsidRPr="6BADD9A9" w:rsidR="2846EFBA">
        <w:rPr>
          <w:lang w:val="en-US"/>
        </w:rPr>
        <w:t xml:space="preserve"> make the following changes to the Settings</w:t>
      </w:r>
    </w:p>
    <w:p w:rsidR="40197706" w:rsidP="6BADD9A9" w:rsidRDefault="40197706" w14:paraId="12D94691" w14:textId="5B31574E">
      <w:pPr>
        <w:pStyle w:val="a"/>
        <w:rPr>
          <w:lang w:val="en-US"/>
        </w:rPr>
      </w:pPr>
    </w:p>
    <w:p w:rsidR="40197706" w:rsidP="063F106C" w:rsidRDefault="40197706" w14:paraId="6ECBBDE2" w14:textId="348FCC26">
      <w:pPr>
        <w:pStyle w:val="a"/>
        <w:rPr>
          <w:lang w:val="en-US"/>
        </w:rPr>
      </w:pPr>
      <w:r w:rsidR="74E89D31">
        <w:drawing>
          <wp:inline wp14:editId="705A5D46" wp14:anchorId="6393EBD7">
            <wp:extent cx="5267325" cy="1885950"/>
            <wp:effectExtent l="0" t="0" r="0" b="0"/>
            <wp:docPr id="70604967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06049673" name=""/>
                    <pic:cNvPicPr/>
                  </pic:nvPicPr>
                  <pic:blipFill>
                    <a:blip xmlns:r="http://schemas.openxmlformats.org/officeDocument/2006/relationships" r:embed="rId2112152721">
                      <a:extLst>
                        <a:ext xmlns:a="http://schemas.openxmlformats.org/drawingml/2006/main" uri="{28A0092B-C50C-407E-A947-70E740481C1C}">
                          <a14:useLocalDpi xmlns:a14="http://schemas.microsoft.com/office/drawing/2010/main" val="0"/>
                        </a:ext>
                      </a:extLst>
                    </a:blip>
                    <a:stretch>
                      <a:fillRect/>
                    </a:stretch>
                  </pic:blipFill>
                  <pic:spPr>
                    <a:xfrm>
                      <a:off x="0" y="0"/>
                      <a:ext cx="5267325" cy="1885950"/>
                    </a:xfrm>
                    <a:prstGeom prst="rect">
                      <a:avLst/>
                    </a:prstGeom>
                  </pic:spPr>
                </pic:pic>
              </a:graphicData>
            </a:graphic>
          </wp:inline>
        </w:drawing>
      </w:r>
    </w:p>
    <w:p w:rsidR="77CE1C34" w:rsidRDefault="77CE1C34" w14:paraId="3D8C52F3" w14:textId="42D6E287">
      <w:r w:rsidR="77CE1C34">
        <w:drawing>
          <wp:inline wp14:editId="1DEECB71" wp14:anchorId="3C60875B">
            <wp:extent cx="5267325" cy="4514850"/>
            <wp:effectExtent l="0" t="0" r="0" b="0"/>
            <wp:docPr id="134505141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45051413" name=""/>
                    <pic:cNvPicPr/>
                  </pic:nvPicPr>
                  <pic:blipFill>
                    <a:blip xmlns:r="http://schemas.openxmlformats.org/officeDocument/2006/relationships" r:embed="rId2145659907">
                      <a:extLst>
                        <a:ext xmlns:a="http://schemas.openxmlformats.org/drawingml/2006/main" uri="{28A0092B-C50C-407E-A947-70E740481C1C}">
                          <a14:useLocalDpi xmlns:a14="http://schemas.microsoft.com/office/drawing/2010/main" val="0"/>
                        </a:ext>
                      </a:extLst>
                    </a:blip>
                    <a:stretch>
                      <a:fillRect/>
                    </a:stretch>
                  </pic:blipFill>
                  <pic:spPr>
                    <a:xfrm>
                      <a:off x="0" y="0"/>
                      <a:ext cx="5267325" cy="4514850"/>
                    </a:xfrm>
                    <a:prstGeom prst="rect">
                      <a:avLst/>
                    </a:prstGeom>
                  </pic:spPr>
                </pic:pic>
              </a:graphicData>
            </a:graphic>
          </wp:inline>
        </w:drawing>
      </w:r>
    </w:p>
    <w:p w:rsidR="77CE1C34" w:rsidRDefault="77CE1C34" w14:paraId="1568DB99" w14:textId="5EA6A99D">
      <w:r w:rsidRPr="6BADD9A9" w:rsidR="60122B8A">
        <w:rPr>
          <w:lang w:val="en-US"/>
        </w:rPr>
        <w:t>The situation has improved somewhat. However, according to the content in the Training output, the loss starts to increase after epoch15, which puzzles me. Why does overfiting come earlier when the data volume increases?</w:t>
      </w:r>
    </w:p>
    <w:tbl>
      <w:tblPr>
        <w:tblStyle w:val="a1"/>
        <w:tblW w:w="0" w:type="auto"/>
        <w:tblLayout w:type="fixed"/>
        <w:tblLook w:val="06A0" w:firstRow="1" w:lastRow="0" w:firstColumn="1" w:lastColumn="0" w:noHBand="1" w:noVBand="1"/>
      </w:tblPr>
      <w:tblGrid>
        <w:gridCol w:w="733"/>
        <w:gridCol w:w="1709"/>
        <w:gridCol w:w="1464"/>
        <w:gridCol w:w="930"/>
        <w:gridCol w:w="3263"/>
      </w:tblGrid>
      <w:tr w:rsidR="063F106C" w:rsidTr="063F106C" w14:paraId="53BA7D03">
        <w:trPr>
          <w:trHeight w:val="300"/>
        </w:trPr>
        <w:tc>
          <w:tcPr>
            <w:tcW w:w="733" w:type="dxa"/>
            <w:tcMar/>
            <w:vAlign w:val="center"/>
          </w:tcPr>
          <w:p w:rsidR="063F106C" w:rsidP="063F106C" w:rsidRDefault="063F106C" w14:paraId="41D0C23C" w14:textId="7A228C3E">
            <w:pPr>
              <w:spacing w:before="0" w:beforeAutospacing="off" w:after="0" w:afterAutospacing="off"/>
              <w:jc w:val="center"/>
            </w:pPr>
            <w:r w:rsidRPr="063F106C" w:rsidR="063F106C">
              <w:rPr>
                <w:b w:val="1"/>
                <w:bCs w:val="1"/>
              </w:rPr>
              <w:t>Epoch</w:t>
            </w:r>
          </w:p>
        </w:tc>
        <w:tc>
          <w:tcPr>
            <w:tcW w:w="1709" w:type="dxa"/>
            <w:tcMar/>
            <w:vAlign w:val="center"/>
          </w:tcPr>
          <w:p w:rsidR="063F106C" w:rsidP="063F106C" w:rsidRDefault="063F106C" w14:paraId="5326CB9D" w14:textId="53F9B92F">
            <w:pPr>
              <w:spacing w:before="0" w:beforeAutospacing="off" w:after="0" w:afterAutospacing="off"/>
              <w:jc w:val="center"/>
            </w:pPr>
            <w:r w:rsidRPr="063F106C" w:rsidR="063F106C">
              <w:rPr>
                <w:b w:val="1"/>
                <w:bCs w:val="1"/>
              </w:rPr>
              <w:t>Train Accuracy</w:t>
            </w:r>
          </w:p>
        </w:tc>
        <w:tc>
          <w:tcPr>
            <w:tcW w:w="1464" w:type="dxa"/>
            <w:tcMar/>
            <w:vAlign w:val="center"/>
          </w:tcPr>
          <w:p w:rsidR="063F106C" w:rsidP="063F106C" w:rsidRDefault="063F106C" w14:paraId="4BF5A3F0" w14:textId="6055497E">
            <w:pPr>
              <w:spacing w:before="0" w:beforeAutospacing="off" w:after="0" w:afterAutospacing="off"/>
              <w:jc w:val="center"/>
            </w:pPr>
            <w:r w:rsidRPr="063F106C" w:rsidR="063F106C">
              <w:rPr>
                <w:b w:val="1"/>
                <w:bCs w:val="1"/>
              </w:rPr>
              <w:t>Val Accuracy</w:t>
            </w:r>
          </w:p>
        </w:tc>
        <w:tc>
          <w:tcPr>
            <w:tcW w:w="930" w:type="dxa"/>
            <w:tcMar/>
            <w:vAlign w:val="center"/>
          </w:tcPr>
          <w:p w:rsidR="063F106C" w:rsidP="063F106C" w:rsidRDefault="063F106C" w14:paraId="1E9B171B" w14:textId="39BCA5C6">
            <w:pPr>
              <w:spacing w:before="0" w:beforeAutospacing="off" w:after="0" w:afterAutospacing="off"/>
              <w:jc w:val="center"/>
            </w:pPr>
            <w:r w:rsidRPr="063F106C" w:rsidR="063F106C">
              <w:rPr>
                <w:b w:val="1"/>
                <w:bCs w:val="1"/>
              </w:rPr>
              <w:t>Val Loss</w:t>
            </w:r>
          </w:p>
        </w:tc>
        <w:tc>
          <w:tcPr>
            <w:tcW w:w="3263" w:type="dxa"/>
            <w:tcMar/>
            <w:vAlign w:val="center"/>
          </w:tcPr>
          <w:p w:rsidR="063F106C" w:rsidP="063F106C" w:rsidRDefault="063F106C" w14:paraId="76C7B106" w14:textId="7B1C2DA5">
            <w:pPr>
              <w:spacing w:before="0" w:beforeAutospacing="off" w:after="0" w:afterAutospacing="off"/>
              <w:jc w:val="center"/>
              <w:rPr>
                <w:b w:val="1"/>
                <w:bCs w:val="1"/>
                <w:lang w:val="en-US"/>
              </w:rPr>
            </w:pPr>
            <w:r w:rsidRPr="063F106C" w:rsidR="063F106C">
              <w:rPr>
                <w:b w:val="1"/>
                <w:bCs w:val="1"/>
                <w:lang w:val="en-US"/>
              </w:rPr>
              <w:t>评论</w:t>
            </w:r>
          </w:p>
        </w:tc>
      </w:tr>
      <w:tr w:rsidR="063F106C" w:rsidTr="063F106C" w14:paraId="331053A7">
        <w:trPr>
          <w:trHeight w:val="300"/>
        </w:trPr>
        <w:tc>
          <w:tcPr>
            <w:tcW w:w="733" w:type="dxa"/>
            <w:tcMar/>
            <w:vAlign w:val="center"/>
          </w:tcPr>
          <w:p w:rsidR="063F106C" w:rsidP="063F106C" w:rsidRDefault="063F106C" w14:paraId="15CA3630" w14:textId="7D652D15">
            <w:pPr>
              <w:spacing w:before="0" w:beforeAutospacing="off" w:after="0" w:afterAutospacing="off"/>
            </w:pPr>
            <w:r w:rsidR="063F106C">
              <w:rPr/>
              <w:t>3</w:t>
            </w:r>
          </w:p>
        </w:tc>
        <w:tc>
          <w:tcPr>
            <w:tcW w:w="1709" w:type="dxa"/>
            <w:tcMar/>
            <w:vAlign w:val="center"/>
          </w:tcPr>
          <w:p w:rsidR="063F106C" w:rsidP="063F106C" w:rsidRDefault="063F106C" w14:paraId="17400426" w14:textId="3CF4D7A1">
            <w:pPr>
              <w:spacing w:before="0" w:beforeAutospacing="off" w:after="0" w:afterAutospacing="off"/>
            </w:pPr>
            <w:r w:rsidR="063F106C">
              <w:rPr/>
              <w:t>93.1%</w:t>
            </w:r>
          </w:p>
        </w:tc>
        <w:tc>
          <w:tcPr>
            <w:tcW w:w="1464" w:type="dxa"/>
            <w:tcMar/>
            <w:vAlign w:val="center"/>
          </w:tcPr>
          <w:p w:rsidR="063F106C" w:rsidP="063F106C" w:rsidRDefault="063F106C" w14:paraId="6CD06F2C" w14:textId="292A3BEC">
            <w:pPr>
              <w:spacing w:before="0" w:beforeAutospacing="off" w:after="0" w:afterAutospacing="off"/>
            </w:pPr>
            <w:r w:rsidR="063F106C">
              <w:rPr/>
              <w:t>70.5%</w:t>
            </w:r>
          </w:p>
        </w:tc>
        <w:tc>
          <w:tcPr>
            <w:tcW w:w="930" w:type="dxa"/>
            <w:tcMar/>
            <w:vAlign w:val="center"/>
          </w:tcPr>
          <w:p w:rsidR="063F106C" w:rsidP="063F106C" w:rsidRDefault="063F106C" w14:paraId="0C167BCB" w14:textId="252A7AB7">
            <w:pPr>
              <w:spacing w:before="0" w:beforeAutospacing="off" w:after="0" w:afterAutospacing="off"/>
            </w:pPr>
            <w:r w:rsidR="063F106C">
              <w:rPr/>
              <w:t>0.47</w:t>
            </w:r>
          </w:p>
        </w:tc>
        <w:tc>
          <w:tcPr>
            <w:tcW w:w="3263" w:type="dxa"/>
            <w:tcMar/>
            <w:vAlign w:val="center"/>
          </w:tcPr>
          <w:p w:rsidR="063F106C" w:rsidP="063F106C" w:rsidRDefault="063F106C" w14:paraId="01C59B0B" w14:textId="3E48E3E8">
            <w:pPr>
              <w:spacing w:before="0" w:beforeAutospacing="off" w:after="0" w:afterAutospacing="off"/>
            </w:pPr>
            <w:r w:rsidRPr="063F106C" w:rsidR="063F106C">
              <w:rPr>
                <w:lang w:val="en-US"/>
              </w:rPr>
              <w:t>起步不错</w:t>
            </w:r>
            <w:r w:rsidRPr="063F106C" w:rsidR="063F106C">
              <w:rPr>
                <w:lang w:val="en-US"/>
              </w:rPr>
              <w:t xml:space="preserve"> ✅</w:t>
            </w:r>
          </w:p>
        </w:tc>
      </w:tr>
      <w:tr w:rsidR="063F106C" w:rsidTr="063F106C" w14:paraId="7E8D173C">
        <w:trPr>
          <w:trHeight w:val="300"/>
        </w:trPr>
        <w:tc>
          <w:tcPr>
            <w:tcW w:w="733" w:type="dxa"/>
            <w:tcMar/>
            <w:vAlign w:val="center"/>
          </w:tcPr>
          <w:p w:rsidR="063F106C" w:rsidP="063F106C" w:rsidRDefault="063F106C" w14:paraId="28D04DAF" w14:textId="49B528D0">
            <w:pPr>
              <w:spacing w:before="0" w:beforeAutospacing="off" w:after="0" w:afterAutospacing="off"/>
            </w:pPr>
            <w:r w:rsidR="063F106C">
              <w:rPr/>
              <w:t>5</w:t>
            </w:r>
          </w:p>
        </w:tc>
        <w:tc>
          <w:tcPr>
            <w:tcW w:w="1709" w:type="dxa"/>
            <w:tcMar/>
            <w:vAlign w:val="center"/>
          </w:tcPr>
          <w:p w:rsidR="063F106C" w:rsidP="063F106C" w:rsidRDefault="063F106C" w14:paraId="5CA9DBCB" w14:textId="08425065">
            <w:pPr>
              <w:spacing w:before="0" w:beforeAutospacing="off" w:after="0" w:afterAutospacing="off"/>
            </w:pPr>
            <w:r w:rsidR="063F106C">
              <w:rPr/>
              <w:t>94.1%</w:t>
            </w:r>
          </w:p>
        </w:tc>
        <w:tc>
          <w:tcPr>
            <w:tcW w:w="1464" w:type="dxa"/>
            <w:tcMar/>
            <w:vAlign w:val="center"/>
          </w:tcPr>
          <w:p w:rsidR="063F106C" w:rsidP="063F106C" w:rsidRDefault="063F106C" w14:paraId="6F4B00FA" w14:textId="178F7718">
            <w:pPr>
              <w:spacing w:before="0" w:beforeAutospacing="off" w:after="0" w:afterAutospacing="off"/>
            </w:pPr>
            <w:r w:rsidRPr="063F106C" w:rsidR="063F106C">
              <w:rPr>
                <w:b w:val="1"/>
                <w:bCs w:val="1"/>
              </w:rPr>
              <w:t>85.1%</w:t>
            </w:r>
          </w:p>
        </w:tc>
        <w:tc>
          <w:tcPr>
            <w:tcW w:w="930" w:type="dxa"/>
            <w:tcMar/>
            <w:vAlign w:val="center"/>
          </w:tcPr>
          <w:p w:rsidR="063F106C" w:rsidP="063F106C" w:rsidRDefault="063F106C" w14:paraId="4AC73B9B" w14:textId="0AF3C941">
            <w:pPr>
              <w:spacing w:before="0" w:beforeAutospacing="off" w:after="0" w:afterAutospacing="off"/>
            </w:pPr>
            <w:r w:rsidR="063F106C">
              <w:rPr/>
              <w:t>0.38</w:t>
            </w:r>
          </w:p>
        </w:tc>
        <w:tc>
          <w:tcPr>
            <w:tcW w:w="3263" w:type="dxa"/>
            <w:tcMar/>
            <w:vAlign w:val="center"/>
          </w:tcPr>
          <w:p w:rsidR="063F106C" w:rsidP="063F106C" w:rsidRDefault="063F106C" w14:paraId="6B964D2C" w14:textId="74C04ABC">
            <w:pPr>
              <w:spacing w:before="0" w:beforeAutospacing="off" w:after="0" w:afterAutospacing="off"/>
            </w:pPr>
            <w:r w:rsidRPr="063F106C" w:rsidR="063F106C">
              <w:rPr>
                <w:lang w:val="en-US"/>
              </w:rPr>
              <w:t>初步提升</w:t>
            </w:r>
            <w:r w:rsidRPr="063F106C" w:rsidR="063F106C">
              <w:rPr>
                <w:lang w:val="en-US"/>
              </w:rPr>
              <w:t xml:space="preserve"> ✅</w:t>
            </w:r>
          </w:p>
        </w:tc>
      </w:tr>
      <w:tr w:rsidR="063F106C" w:rsidTr="063F106C" w14:paraId="5D8C7320">
        <w:trPr>
          <w:trHeight w:val="300"/>
        </w:trPr>
        <w:tc>
          <w:tcPr>
            <w:tcW w:w="733" w:type="dxa"/>
            <w:tcMar/>
            <w:vAlign w:val="center"/>
          </w:tcPr>
          <w:p w:rsidR="063F106C" w:rsidP="063F106C" w:rsidRDefault="063F106C" w14:paraId="111447B3" w14:textId="53271696">
            <w:pPr>
              <w:spacing w:before="0" w:beforeAutospacing="off" w:after="0" w:afterAutospacing="off"/>
            </w:pPr>
            <w:r w:rsidR="063F106C">
              <w:rPr/>
              <w:t>9</w:t>
            </w:r>
          </w:p>
        </w:tc>
        <w:tc>
          <w:tcPr>
            <w:tcW w:w="1709" w:type="dxa"/>
            <w:tcMar/>
            <w:vAlign w:val="center"/>
          </w:tcPr>
          <w:p w:rsidR="063F106C" w:rsidP="063F106C" w:rsidRDefault="063F106C" w14:paraId="55A59BD2" w14:textId="62BC42AA">
            <w:pPr>
              <w:spacing w:before="0" w:beforeAutospacing="off" w:after="0" w:afterAutospacing="off"/>
            </w:pPr>
            <w:r w:rsidR="063F106C">
              <w:rPr/>
              <w:t>95.0%</w:t>
            </w:r>
          </w:p>
        </w:tc>
        <w:tc>
          <w:tcPr>
            <w:tcW w:w="1464" w:type="dxa"/>
            <w:tcMar/>
            <w:vAlign w:val="center"/>
          </w:tcPr>
          <w:p w:rsidR="063F106C" w:rsidP="063F106C" w:rsidRDefault="063F106C" w14:paraId="6F53FBA3" w14:textId="1DA1E3ED">
            <w:pPr>
              <w:spacing w:before="0" w:beforeAutospacing="off" w:after="0" w:afterAutospacing="off"/>
            </w:pPr>
            <w:r w:rsidRPr="063F106C" w:rsidR="063F106C">
              <w:rPr>
                <w:b w:val="1"/>
                <w:bCs w:val="1"/>
              </w:rPr>
              <w:t>86.4%</w:t>
            </w:r>
          </w:p>
        </w:tc>
        <w:tc>
          <w:tcPr>
            <w:tcW w:w="930" w:type="dxa"/>
            <w:tcMar/>
            <w:vAlign w:val="center"/>
          </w:tcPr>
          <w:p w:rsidR="063F106C" w:rsidP="063F106C" w:rsidRDefault="063F106C" w14:paraId="7974FC17" w14:textId="586BE3CF">
            <w:pPr>
              <w:spacing w:before="0" w:beforeAutospacing="off" w:after="0" w:afterAutospacing="off"/>
            </w:pPr>
            <w:r w:rsidR="063F106C">
              <w:rPr/>
              <w:t>0.30</w:t>
            </w:r>
          </w:p>
        </w:tc>
        <w:tc>
          <w:tcPr>
            <w:tcW w:w="3263" w:type="dxa"/>
            <w:tcMar/>
            <w:vAlign w:val="center"/>
          </w:tcPr>
          <w:p w:rsidR="063F106C" w:rsidP="063F106C" w:rsidRDefault="063F106C" w14:paraId="6867AB9A" w14:textId="24071D13">
            <w:pPr>
              <w:spacing w:before="0" w:beforeAutospacing="off" w:after="0" w:afterAutospacing="off"/>
            </w:pPr>
            <w:r w:rsidRPr="063F106C" w:rsidR="063F106C">
              <w:rPr>
                <w:lang w:val="en-US"/>
              </w:rPr>
              <w:t>很棒，模型开始泛化</w:t>
            </w:r>
            <w:r w:rsidRPr="063F106C" w:rsidR="063F106C">
              <w:rPr>
                <w:lang w:val="en-US"/>
              </w:rPr>
              <w:t xml:space="preserve"> ✅</w:t>
            </w:r>
          </w:p>
        </w:tc>
      </w:tr>
      <w:tr w:rsidR="063F106C" w:rsidTr="063F106C" w14:paraId="77BBA1A9">
        <w:trPr>
          <w:trHeight w:val="300"/>
        </w:trPr>
        <w:tc>
          <w:tcPr>
            <w:tcW w:w="733" w:type="dxa"/>
            <w:tcMar/>
            <w:vAlign w:val="center"/>
          </w:tcPr>
          <w:p w:rsidR="063F106C" w:rsidP="063F106C" w:rsidRDefault="063F106C" w14:paraId="335E77FB" w14:textId="3F2DEBA2">
            <w:pPr>
              <w:spacing w:before="0" w:beforeAutospacing="off" w:after="0" w:afterAutospacing="off"/>
            </w:pPr>
            <w:r w:rsidRPr="063F106C" w:rsidR="063F106C">
              <w:rPr>
                <w:b w:val="1"/>
                <w:bCs w:val="1"/>
              </w:rPr>
              <w:t>15</w:t>
            </w:r>
          </w:p>
        </w:tc>
        <w:tc>
          <w:tcPr>
            <w:tcW w:w="1709" w:type="dxa"/>
            <w:tcMar/>
            <w:vAlign w:val="center"/>
          </w:tcPr>
          <w:p w:rsidR="063F106C" w:rsidP="063F106C" w:rsidRDefault="063F106C" w14:paraId="150658A2" w14:textId="27243C22">
            <w:pPr>
              <w:spacing w:before="0" w:beforeAutospacing="off" w:after="0" w:afterAutospacing="off"/>
            </w:pPr>
            <w:r w:rsidRPr="063F106C" w:rsidR="063F106C">
              <w:rPr>
                <w:b w:val="1"/>
                <w:bCs w:val="1"/>
              </w:rPr>
              <w:t>95.9%</w:t>
            </w:r>
          </w:p>
        </w:tc>
        <w:tc>
          <w:tcPr>
            <w:tcW w:w="1464" w:type="dxa"/>
            <w:tcMar/>
            <w:vAlign w:val="center"/>
          </w:tcPr>
          <w:p w:rsidR="063F106C" w:rsidP="063F106C" w:rsidRDefault="063F106C" w14:paraId="160B63D9" w14:textId="43E11169">
            <w:pPr>
              <w:spacing w:before="0" w:beforeAutospacing="off" w:after="0" w:afterAutospacing="off"/>
            </w:pPr>
            <w:r w:rsidRPr="063F106C" w:rsidR="063F106C">
              <w:rPr>
                <w:b w:val="1"/>
                <w:bCs w:val="1"/>
              </w:rPr>
              <w:t>91.4%</w:t>
            </w:r>
          </w:p>
        </w:tc>
        <w:tc>
          <w:tcPr>
            <w:tcW w:w="930" w:type="dxa"/>
            <w:tcMar/>
            <w:vAlign w:val="center"/>
          </w:tcPr>
          <w:p w:rsidR="063F106C" w:rsidP="063F106C" w:rsidRDefault="063F106C" w14:paraId="5431F9EA" w14:textId="06D8C315">
            <w:pPr>
              <w:spacing w:before="0" w:beforeAutospacing="off" w:after="0" w:afterAutospacing="off"/>
            </w:pPr>
            <w:r w:rsidRPr="063F106C" w:rsidR="063F106C">
              <w:rPr>
                <w:b w:val="1"/>
                <w:bCs w:val="1"/>
              </w:rPr>
              <w:t>0.26</w:t>
            </w:r>
          </w:p>
        </w:tc>
        <w:tc>
          <w:tcPr>
            <w:tcW w:w="3263" w:type="dxa"/>
            <w:tcMar/>
            <w:vAlign w:val="center"/>
          </w:tcPr>
          <w:p w:rsidR="063F106C" w:rsidP="063F106C" w:rsidRDefault="063F106C" w14:paraId="423403E0" w14:textId="1468BC3A">
            <w:pPr>
              <w:spacing w:before="0" w:beforeAutospacing="off" w:after="0" w:afterAutospacing="off"/>
              <w:rPr>
                <w:lang w:val="en-US"/>
              </w:rPr>
            </w:pPr>
            <w:r w:rsidRPr="063F106C" w:rsidR="063F106C">
              <w:rPr>
                <w:lang w:val="en-US"/>
              </w:rPr>
              <w:t xml:space="preserve">🎯 </w:t>
            </w:r>
            <w:r w:rsidRPr="063F106C" w:rsidR="063F106C">
              <w:rPr>
                <w:b w:val="1"/>
                <w:bCs w:val="1"/>
                <w:lang w:val="en-US"/>
              </w:rPr>
              <w:t>最佳点</w:t>
            </w:r>
            <w:r w:rsidRPr="063F106C" w:rsidR="063F106C">
              <w:rPr>
                <w:lang w:val="en-US"/>
              </w:rPr>
              <w:t>：模型泛化能力最强</w:t>
            </w:r>
          </w:p>
        </w:tc>
      </w:tr>
      <w:tr w:rsidR="063F106C" w:rsidTr="063F106C" w14:paraId="38235524">
        <w:trPr>
          <w:trHeight w:val="300"/>
        </w:trPr>
        <w:tc>
          <w:tcPr>
            <w:tcW w:w="733" w:type="dxa"/>
            <w:tcMar/>
            <w:vAlign w:val="center"/>
          </w:tcPr>
          <w:p w:rsidR="063F106C" w:rsidP="063F106C" w:rsidRDefault="063F106C" w14:paraId="4C7DC817" w14:textId="40F3DB3E">
            <w:pPr>
              <w:spacing w:before="0" w:beforeAutospacing="off" w:after="0" w:afterAutospacing="off"/>
            </w:pPr>
            <w:r w:rsidR="063F106C">
              <w:rPr/>
              <w:t>27</w:t>
            </w:r>
          </w:p>
        </w:tc>
        <w:tc>
          <w:tcPr>
            <w:tcW w:w="1709" w:type="dxa"/>
            <w:tcMar/>
            <w:vAlign w:val="center"/>
          </w:tcPr>
          <w:p w:rsidR="063F106C" w:rsidP="063F106C" w:rsidRDefault="063F106C" w14:paraId="1DC2A469" w14:textId="3F6EACB3">
            <w:pPr>
              <w:spacing w:before="0" w:beforeAutospacing="off" w:after="0" w:afterAutospacing="off"/>
            </w:pPr>
            <w:r w:rsidR="063F106C">
              <w:rPr/>
              <w:t>96.1%</w:t>
            </w:r>
          </w:p>
        </w:tc>
        <w:tc>
          <w:tcPr>
            <w:tcW w:w="1464" w:type="dxa"/>
            <w:tcMar/>
            <w:vAlign w:val="center"/>
          </w:tcPr>
          <w:p w:rsidR="063F106C" w:rsidP="063F106C" w:rsidRDefault="063F106C" w14:paraId="4B66360B" w14:textId="2A43F372">
            <w:pPr>
              <w:spacing w:before="0" w:beforeAutospacing="off" w:after="0" w:afterAutospacing="off"/>
            </w:pPr>
            <w:r w:rsidR="063F106C">
              <w:rPr/>
              <w:t>86.9%</w:t>
            </w:r>
          </w:p>
        </w:tc>
        <w:tc>
          <w:tcPr>
            <w:tcW w:w="930" w:type="dxa"/>
            <w:tcMar/>
            <w:vAlign w:val="center"/>
          </w:tcPr>
          <w:p w:rsidR="063F106C" w:rsidP="063F106C" w:rsidRDefault="063F106C" w14:paraId="4FE1F644" w14:textId="384B31D8">
            <w:pPr>
              <w:spacing w:before="0" w:beforeAutospacing="off" w:after="0" w:afterAutospacing="off"/>
            </w:pPr>
            <w:r w:rsidR="063F106C">
              <w:rPr/>
              <w:t>0.30</w:t>
            </w:r>
          </w:p>
        </w:tc>
        <w:tc>
          <w:tcPr>
            <w:tcW w:w="3263" w:type="dxa"/>
            <w:tcMar/>
            <w:vAlign w:val="center"/>
          </w:tcPr>
          <w:p w:rsidR="063F106C" w:rsidP="063F106C" w:rsidRDefault="063F106C" w14:paraId="55BF93FB" w14:textId="062B1DAF">
            <w:pPr>
              <w:spacing w:before="0" w:beforeAutospacing="off" w:after="0" w:afterAutospacing="off"/>
              <w:rPr>
                <w:lang w:val="en-US"/>
              </w:rPr>
            </w:pPr>
            <w:r w:rsidRPr="063F106C" w:rsidR="063F106C">
              <w:rPr>
                <w:lang w:val="en-US"/>
              </w:rPr>
              <w:t>依然优秀</w:t>
            </w:r>
          </w:p>
        </w:tc>
      </w:tr>
      <w:tr w:rsidR="063F106C" w:rsidTr="063F106C" w14:paraId="1922ACAE">
        <w:trPr>
          <w:trHeight w:val="300"/>
        </w:trPr>
        <w:tc>
          <w:tcPr>
            <w:tcW w:w="733" w:type="dxa"/>
            <w:tcMar/>
            <w:vAlign w:val="center"/>
          </w:tcPr>
          <w:p w:rsidR="063F106C" w:rsidP="063F106C" w:rsidRDefault="063F106C" w14:paraId="19E86375" w14:textId="54EB5C89">
            <w:pPr>
              <w:spacing w:before="0" w:beforeAutospacing="off" w:after="0" w:afterAutospacing="off"/>
            </w:pPr>
            <w:r w:rsidR="063F106C">
              <w:rPr/>
              <w:t>50</w:t>
            </w:r>
          </w:p>
        </w:tc>
        <w:tc>
          <w:tcPr>
            <w:tcW w:w="1709" w:type="dxa"/>
            <w:tcMar/>
            <w:vAlign w:val="center"/>
          </w:tcPr>
          <w:p w:rsidR="063F106C" w:rsidP="063F106C" w:rsidRDefault="063F106C" w14:paraId="097FB3A9" w14:textId="05CA2B1A">
            <w:pPr>
              <w:spacing w:before="0" w:beforeAutospacing="off" w:after="0" w:afterAutospacing="off"/>
            </w:pPr>
            <w:r w:rsidR="063F106C">
              <w:rPr/>
              <w:t>96.6%</w:t>
            </w:r>
          </w:p>
        </w:tc>
        <w:tc>
          <w:tcPr>
            <w:tcW w:w="1464" w:type="dxa"/>
            <w:tcMar/>
            <w:vAlign w:val="center"/>
          </w:tcPr>
          <w:p w:rsidR="063F106C" w:rsidP="063F106C" w:rsidRDefault="063F106C" w14:paraId="0CB0E051" w14:textId="01449DC4">
            <w:pPr>
              <w:spacing w:before="0" w:beforeAutospacing="off" w:after="0" w:afterAutospacing="off"/>
            </w:pPr>
            <w:r w:rsidR="063F106C">
              <w:rPr/>
              <w:t>70.6%</w:t>
            </w:r>
          </w:p>
        </w:tc>
        <w:tc>
          <w:tcPr>
            <w:tcW w:w="930" w:type="dxa"/>
            <w:tcMar/>
            <w:vAlign w:val="center"/>
          </w:tcPr>
          <w:p w:rsidR="063F106C" w:rsidP="063F106C" w:rsidRDefault="063F106C" w14:paraId="5C3EE308" w14:textId="396F847C">
            <w:pPr>
              <w:spacing w:before="0" w:beforeAutospacing="off" w:after="0" w:afterAutospacing="off"/>
            </w:pPr>
            <w:r w:rsidR="063F106C">
              <w:rPr/>
              <w:t>0.75</w:t>
            </w:r>
          </w:p>
        </w:tc>
        <w:tc>
          <w:tcPr>
            <w:tcW w:w="3263" w:type="dxa"/>
            <w:tcMar/>
            <w:vAlign w:val="center"/>
          </w:tcPr>
          <w:p w:rsidR="063F106C" w:rsidP="063F106C" w:rsidRDefault="063F106C" w14:paraId="05493D88" w14:textId="5F8184D7">
            <w:pPr>
              <w:spacing w:before="0" w:beforeAutospacing="off" w:after="0" w:afterAutospacing="off"/>
            </w:pPr>
            <w:r w:rsidRPr="063F106C" w:rsidR="063F106C">
              <w:rPr>
                <w:lang w:val="en-US"/>
              </w:rPr>
              <w:t>已明显过拟合</w:t>
            </w:r>
            <w:r w:rsidRPr="063F106C" w:rsidR="063F106C">
              <w:rPr>
                <w:lang w:val="en-US"/>
              </w:rPr>
              <w:t xml:space="preserve"> ⚠️</w:t>
            </w:r>
          </w:p>
        </w:tc>
      </w:tr>
    </w:tbl>
    <w:p w:rsidR="063F106C" w:rsidRDefault="063F106C" w14:paraId="356762EB" w14:textId="43E959B0"/>
    <w:p w:rsidR="063F106C" w:rsidRDefault="063F106C" w14:paraId="5491EDBE" w14:textId="229584D9"/>
    <w:p w:rsidR="063F106C" w:rsidRDefault="063F106C" w14:paraId="1F47647A" w14:textId="4B0965FA"/>
    <w:p w:rsidR="063F106C" w:rsidP="063F106C" w:rsidRDefault="063F106C" w14:paraId="3FA55963" w14:textId="73C17A71">
      <w:pPr>
        <w:pStyle w:val="a"/>
        <w:rPr>
          <w:rFonts w:ascii="等线" w:hAnsi="等线" w:eastAsia="等线" w:cs="等线"/>
          <w:noProof w:val="0"/>
          <w:sz w:val="22"/>
          <w:szCs w:val="22"/>
          <w:lang w:eastAsia="zh-CN"/>
        </w:rPr>
      </w:pPr>
    </w:p>
    <w:p w:rsidR="063F106C" w:rsidP="063F106C" w:rsidRDefault="063F106C" w14:paraId="0F3D0396" w14:textId="42974DAB">
      <w:pPr>
        <w:pStyle w:val="a"/>
        <w:rPr>
          <w:rFonts w:ascii="等线" w:hAnsi="等线" w:eastAsia="等线" w:cs="等线"/>
          <w:noProof w:val="0"/>
          <w:sz w:val="22"/>
          <w:szCs w:val="22"/>
          <w:lang w:eastAsia="zh-CN"/>
        </w:rPr>
      </w:pPr>
    </w:p>
    <w:p w:rsidR="063F106C" w:rsidP="063F106C" w:rsidRDefault="063F106C" w14:paraId="1E5EEB89" w14:textId="7BC368AD">
      <w:pPr>
        <w:pStyle w:val="a"/>
        <w:rPr>
          <w:rFonts w:ascii="等线" w:hAnsi="等线" w:eastAsia="等线" w:cs="等线"/>
          <w:noProof w:val="0"/>
          <w:sz w:val="22"/>
          <w:szCs w:val="22"/>
          <w:lang w:eastAsia="zh-CN"/>
        </w:rPr>
      </w:pPr>
    </w:p>
    <w:p w:rsidR="5CBA64BE" w:rsidP="063F106C" w:rsidRDefault="5CBA64BE" w14:paraId="79AFE20B" w14:textId="40579F98">
      <w:pPr>
        <w:pStyle w:val="a"/>
        <w:rPr>
          <w:rFonts w:ascii="等线" w:hAnsi="等线" w:eastAsia="等线" w:cs="等线"/>
          <w:noProof w:val="0"/>
          <w:sz w:val="22"/>
          <w:szCs w:val="22"/>
          <w:lang w:eastAsia="zh-CN"/>
        </w:rPr>
      </w:pPr>
      <w:r w:rsidR="5CBA64BE">
        <w:drawing>
          <wp:inline wp14:editId="6B360321" wp14:anchorId="14FDF267">
            <wp:extent cx="5267325" cy="2962275"/>
            <wp:effectExtent l="0" t="0" r="0" b="0"/>
            <wp:docPr id="86647846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66478467" name=""/>
                    <pic:cNvPicPr/>
                  </pic:nvPicPr>
                  <pic:blipFill>
                    <a:blip xmlns:r="http://schemas.openxmlformats.org/officeDocument/2006/relationships" r:embed="rId1268924493">
                      <a:extLst>
                        <a:ext xmlns:a="http://schemas.openxmlformats.org/drawingml/2006/main" uri="{28A0092B-C50C-407E-A947-70E740481C1C}">
                          <a14:useLocalDpi xmlns:a14="http://schemas.microsoft.com/office/drawing/2010/main" val="0"/>
                        </a:ext>
                      </a:extLst>
                    </a:blip>
                    <a:stretch>
                      <a:fillRect/>
                    </a:stretch>
                  </pic:blipFill>
                  <pic:spPr>
                    <a:xfrm>
                      <a:off x="0" y="0"/>
                      <a:ext cx="5267325" cy="2962275"/>
                    </a:xfrm>
                    <a:prstGeom prst="rect">
                      <a:avLst/>
                    </a:prstGeom>
                  </pic:spPr>
                </pic:pic>
              </a:graphicData>
            </a:graphic>
          </wp:inline>
        </w:drawing>
      </w:r>
    </w:p>
    <w:p w:rsidR="5CBA64BE" w:rsidRDefault="5CBA64BE" w14:paraId="2971E45D" w14:textId="7AA57DC3">
      <w:r w:rsidR="5CBA64BE">
        <w:drawing>
          <wp:inline wp14:editId="5F877143" wp14:anchorId="64EA406B">
            <wp:extent cx="4524375" cy="5267325"/>
            <wp:effectExtent l="0" t="0" r="0" b="0"/>
            <wp:docPr id="55915910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59159106" name=""/>
                    <pic:cNvPicPr/>
                  </pic:nvPicPr>
                  <pic:blipFill>
                    <a:blip xmlns:r="http://schemas.openxmlformats.org/officeDocument/2006/relationships" r:embed="rId2019060396">
                      <a:extLst>
                        <a:ext xmlns:a="http://schemas.openxmlformats.org/drawingml/2006/main" uri="{28A0092B-C50C-407E-A947-70E740481C1C}">
                          <a14:useLocalDpi xmlns:a14="http://schemas.microsoft.com/office/drawing/2010/main" val="0"/>
                        </a:ext>
                      </a:extLst>
                    </a:blip>
                    <a:stretch>
                      <a:fillRect/>
                    </a:stretch>
                  </pic:blipFill>
                  <pic:spPr>
                    <a:xfrm>
                      <a:off x="0" y="0"/>
                      <a:ext cx="4524375" cy="5267325"/>
                    </a:xfrm>
                    <a:prstGeom prst="rect">
                      <a:avLst/>
                    </a:prstGeom>
                  </pic:spPr>
                </pic:pic>
              </a:graphicData>
            </a:graphic>
          </wp:inline>
        </w:drawing>
      </w:r>
    </w:p>
    <w:p w:rsidR="5D685CF5" w:rsidP="6BADD9A9" w:rsidRDefault="5D685CF5" w14:paraId="0C5B10CA" w14:textId="513BC96F">
      <w:pPr>
        <w:pStyle w:val="a"/>
        <w:rPr>
          <w:rFonts w:ascii="等线" w:hAnsi="等线" w:eastAsia="等线" w:cs="等线"/>
          <w:noProof w:val="0"/>
          <w:sz w:val="22"/>
          <w:szCs w:val="22"/>
          <w:lang w:eastAsia="zh-CN"/>
        </w:rPr>
      </w:pPr>
      <w:r w:rsidRPr="6BADD9A9" w:rsidR="5D685CF5">
        <w:rPr>
          <w:rFonts w:ascii="等线" w:hAnsi="等线" w:eastAsia="等线" w:cs="等线"/>
          <w:noProof w:val="0"/>
          <w:sz w:val="22"/>
          <w:szCs w:val="22"/>
          <w:lang w:val="en-US" w:eastAsia="zh-CN"/>
        </w:rPr>
        <w:t xml:space="preserve">The training results were not satisfactory. I </w:t>
      </w:r>
      <w:r w:rsidRPr="6BADD9A9" w:rsidR="5D685CF5">
        <w:rPr>
          <w:rFonts w:ascii="等线" w:hAnsi="等线" w:eastAsia="等线" w:cs="等线"/>
          <w:noProof w:val="0"/>
          <w:sz w:val="22"/>
          <w:szCs w:val="22"/>
          <w:lang w:val="en-US" w:eastAsia="zh-CN"/>
        </w:rPr>
        <w:t>adjusted</w:t>
      </w:r>
      <w:r w:rsidRPr="6BADD9A9" w:rsidR="5D685CF5">
        <w:rPr>
          <w:rFonts w:ascii="等线" w:hAnsi="等线" w:eastAsia="等线" w:cs="等线"/>
          <w:noProof w:val="0"/>
          <w:sz w:val="22"/>
          <w:szCs w:val="22"/>
          <w:lang w:val="en-US" w:eastAsia="zh-CN"/>
        </w:rPr>
        <w:t xml:space="preserve"> the Epochs and trained again. If it failed, I changed the Frame length back to 0.04 and </w:t>
      </w:r>
      <w:r w:rsidRPr="6BADD9A9" w:rsidR="5D685CF5">
        <w:rPr>
          <w:rFonts w:ascii="等线" w:hAnsi="等线" w:eastAsia="等线" w:cs="等线"/>
          <w:noProof w:val="0"/>
          <w:sz w:val="22"/>
          <w:szCs w:val="22"/>
          <w:lang w:val="en-US" w:eastAsia="zh-CN"/>
        </w:rPr>
        <w:t>slicing</w:t>
      </w:r>
      <w:r w:rsidRPr="6BADD9A9" w:rsidR="5D685CF5">
        <w:rPr>
          <w:rFonts w:ascii="等线" w:hAnsi="等线" w:eastAsia="等线" w:cs="等线"/>
          <w:noProof w:val="0"/>
          <w:sz w:val="22"/>
          <w:szCs w:val="22"/>
          <w:lang w:val="en-US" w:eastAsia="zh-CN"/>
        </w:rPr>
        <w:t xml:space="preserve"> the training set once more. Finally, I made the following changes to the MFE page:</w:t>
      </w:r>
    </w:p>
    <w:p w:rsidR="60F17673" w:rsidRDefault="60F17673" w14:paraId="17D6AEFD" w14:textId="5C76447D">
      <w:r w:rsidR="60F17673">
        <w:drawing>
          <wp:inline wp14:editId="3FF63EB1" wp14:anchorId="6A462876">
            <wp:extent cx="1644197" cy="1712317"/>
            <wp:effectExtent l="0" t="0" r="0" b="0"/>
            <wp:docPr id="199545897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95458975" name=""/>
                    <pic:cNvPicPr/>
                  </pic:nvPicPr>
                  <pic:blipFill>
                    <a:blip xmlns:r="http://schemas.openxmlformats.org/officeDocument/2006/relationships" r:embed="rId216098887">
                      <a:extLst>
                        <a:ext uri="{28A0092B-C50C-407E-A947-70E740481C1C}">
                          <a14:useLocalDpi xmlns:a14="http://schemas.microsoft.com/office/drawing/2010/main"/>
                        </a:ext>
                      </a:extLst>
                    </a:blip>
                    <a:stretch>
                      <a:fillRect/>
                    </a:stretch>
                  </pic:blipFill>
                  <pic:spPr>
                    <a:xfrm rot="0">
                      <a:off x="0" y="0"/>
                      <a:ext cx="1644197" cy="1712317"/>
                    </a:xfrm>
                    <a:prstGeom prst="rect">
                      <a:avLst/>
                    </a:prstGeom>
                  </pic:spPr>
                </pic:pic>
              </a:graphicData>
            </a:graphic>
          </wp:inline>
        </w:drawing>
      </w:r>
      <w:r w:rsidR="0F9B79EC">
        <w:drawing>
          <wp:inline wp14:editId="2B38A715" wp14:anchorId="2170278B">
            <wp:extent cx="1698892" cy="1689676"/>
            <wp:effectExtent l="0" t="0" r="0" b="0"/>
            <wp:docPr id="757014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570146" name=""/>
                    <pic:cNvPicPr/>
                  </pic:nvPicPr>
                  <pic:blipFill>
                    <a:blip xmlns:r="http://schemas.openxmlformats.org/officeDocument/2006/relationships" r:embed="rId730846274">
                      <a:extLst>
                        <a:ext uri="{28A0092B-C50C-407E-A947-70E740481C1C}">
                          <a14:useLocalDpi xmlns:a14="http://schemas.microsoft.com/office/drawing/2010/main"/>
                        </a:ext>
                      </a:extLst>
                    </a:blip>
                    <a:stretch>
                      <a:fillRect/>
                    </a:stretch>
                  </pic:blipFill>
                  <pic:spPr>
                    <a:xfrm rot="0">
                      <a:off x="0" y="0"/>
                      <a:ext cx="1698892" cy="1689676"/>
                    </a:xfrm>
                    <a:prstGeom prst="rect">
                      <a:avLst/>
                    </a:prstGeom>
                  </pic:spPr>
                </pic:pic>
              </a:graphicData>
            </a:graphic>
          </wp:inline>
        </w:drawing>
      </w:r>
      <w:r w:rsidR="0F9B79EC">
        <w:drawing>
          <wp:inline wp14:editId="603BB3EA" wp14:anchorId="0123D97D">
            <wp:extent cx="1480272" cy="1687815"/>
            <wp:effectExtent l="0" t="0" r="0" b="0"/>
            <wp:docPr id="112206934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22069344" name=""/>
                    <pic:cNvPicPr/>
                  </pic:nvPicPr>
                  <pic:blipFill>
                    <a:blip xmlns:r="http://schemas.openxmlformats.org/officeDocument/2006/relationships" r:embed="rId380562203">
                      <a:extLst>
                        <a:ext uri="{28A0092B-C50C-407E-A947-70E740481C1C}">
                          <a14:useLocalDpi xmlns:a14="http://schemas.microsoft.com/office/drawing/2010/main"/>
                        </a:ext>
                      </a:extLst>
                    </a:blip>
                    <a:stretch>
                      <a:fillRect/>
                    </a:stretch>
                  </pic:blipFill>
                  <pic:spPr>
                    <a:xfrm rot="0">
                      <a:off x="0" y="0"/>
                      <a:ext cx="1480272" cy="1687815"/>
                    </a:xfrm>
                    <a:prstGeom prst="rect">
                      <a:avLst/>
                    </a:prstGeom>
                  </pic:spPr>
                </pic:pic>
              </a:graphicData>
            </a:graphic>
          </wp:inline>
        </w:drawing>
      </w:r>
    </w:p>
    <w:p w:rsidR="798B70C1" w:rsidP="6BADD9A9" w:rsidRDefault="798B70C1" w14:paraId="7E7ABB3B" w14:textId="67C2DC1E">
      <w:pPr>
        <w:rPr>
          <w:lang w:val="en-US"/>
        </w:rPr>
      </w:pPr>
      <w:r w:rsidRPr="6BADD9A9" w:rsidR="798B70C1">
        <w:rPr>
          <w:lang w:val="en-US"/>
        </w:rPr>
        <w:t>The following results were obtained</w:t>
      </w:r>
    </w:p>
    <w:p w:rsidR="7AA779FA" w:rsidRDefault="7AA779FA" w14:paraId="63D4219F" w14:textId="7C7B0952">
      <w:r w:rsidR="7AA779FA">
        <w:drawing>
          <wp:inline wp14:editId="6AAC317B" wp14:anchorId="19A8484A">
            <wp:extent cx="2297513" cy="2185339"/>
            <wp:effectExtent l="0" t="0" r="0" b="0"/>
            <wp:docPr id="197347960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73479605" name=""/>
                    <pic:cNvPicPr/>
                  </pic:nvPicPr>
                  <pic:blipFill>
                    <a:blip xmlns:r="http://schemas.openxmlformats.org/officeDocument/2006/relationships" r:embed="rId103761452">
                      <a:extLst>
                        <a:ext uri="{28A0092B-C50C-407E-A947-70E740481C1C}">
                          <a14:useLocalDpi xmlns:a14="http://schemas.microsoft.com/office/drawing/2010/main"/>
                        </a:ext>
                      </a:extLst>
                    </a:blip>
                    <a:stretch>
                      <a:fillRect/>
                    </a:stretch>
                  </pic:blipFill>
                  <pic:spPr>
                    <a:xfrm rot="0">
                      <a:off x="0" y="0"/>
                      <a:ext cx="2297513" cy="2185339"/>
                    </a:xfrm>
                    <a:prstGeom prst="rect">
                      <a:avLst/>
                    </a:prstGeom>
                  </pic:spPr>
                </pic:pic>
              </a:graphicData>
            </a:graphic>
          </wp:inline>
        </w:drawing>
      </w:r>
      <w:r w:rsidR="7AA779FA">
        <w:drawing>
          <wp:inline wp14:editId="2F2DFF58" wp14:anchorId="49829A71">
            <wp:extent cx="2472583" cy="2177483"/>
            <wp:effectExtent l="0" t="0" r="0" b="0"/>
            <wp:docPr id="92947388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29473888" name=""/>
                    <pic:cNvPicPr/>
                  </pic:nvPicPr>
                  <pic:blipFill>
                    <a:blip xmlns:r="http://schemas.openxmlformats.org/officeDocument/2006/relationships" r:embed="rId1010245111">
                      <a:extLst>
                        <a:ext uri="{28A0092B-C50C-407E-A947-70E740481C1C}">
                          <a14:useLocalDpi xmlns:a14="http://schemas.microsoft.com/office/drawing/2010/main"/>
                        </a:ext>
                      </a:extLst>
                    </a:blip>
                    <a:stretch>
                      <a:fillRect/>
                    </a:stretch>
                  </pic:blipFill>
                  <pic:spPr>
                    <a:xfrm rot="0">
                      <a:off x="0" y="0"/>
                      <a:ext cx="2472583" cy="2177483"/>
                    </a:xfrm>
                    <a:prstGeom prst="rect">
                      <a:avLst/>
                    </a:prstGeom>
                  </pic:spPr>
                </pic:pic>
              </a:graphicData>
            </a:graphic>
          </wp:inline>
        </w:drawing>
      </w:r>
    </w:p>
    <w:p w:rsidR="3225F74E" w:rsidRDefault="3225F74E" w14:paraId="1DF63A37" w14:textId="419A65E3">
      <w:r w:rsidR="3225F74E">
        <w:rPr/>
        <w:t>Its performance in the test set is as follows: A correct rate of 70.60% is acceptable, but it is obviously not as good as the last time. I should not have obtained this result by adding the data set and the test set.</w:t>
      </w:r>
    </w:p>
    <w:p w:rsidR="702EE389" w:rsidRDefault="702EE389" w14:paraId="43650A99" w14:textId="0AAAEF34">
      <w:r w:rsidR="702EE389">
        <w:drawing>
          <wp:inline wp14:editId="35D10587" wp14:anchorId="0D8BA1A2">
            <wp:extent cx="3088455" cy="1541435"/>
            <wp:effectExtent l="0" t="0" r="0" b="0"/>
            <wp:docPr id="13713982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7139829" name=""/>
                    <pic:cNvPicPr/>
                  </pic:nvPicPr>
                  <pic:blipFill>
                    <a:blip xmlns:r="http://schemas.openxmlformats.org/officeDocument/2006/relationships" r:embed="rId72332653">
                      <a:extLst>
                        <a:ext uri="{28A0092B-C50C-407E-A947-70E740481C1C}">
                          <a14:useLocalDpi xmlns:a14="http://schemas.microsoft.com/office/drawing/2010/main"/>
                        </a:ext>
                      </a:extLst>
                    </a:blip>
                    <a:stretch>
                      <a:fillRect/>
                    </a:stretch>
                  </pic:blipFill>
                  <pic:spPr>
                    <a:xfrm rot="0">
                      <a:off x="0" y="0"/>
                      <a:ext cx="3088455" cy="1541435"/>
                    </a:xfrm>
                    <a:prstGeom prst="rect">
                      <a:avLst/>
                    </a:prstGeom>
                  </pic:spPr>
                </pic:pic>
              </a:graphicData>
            </a:graphic>
          </wp:inline>
        </w:drawing>
      </w:r>
      <w:r w:rsidR="702EE389">
        <w:drawing>
          <wp:inline wp14:editId="799E4E9D" wp14:anchorId="0DF4E139">
            <wp:extent cx="1717071" cy="1608397"/>
            <wp:effectExtent l="0" t="0" r="0" b="0"/>
            <wp:docPr id="91625537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16255373" name=""/>
                    <pic:cNvPicPr/>
                  </pic:nvPicPr>
                  <pic:blipFill>
                    <a:blip xmlns:r="http://schemas.openxmlformats.org/officeDocument/2006/relationships" r:embed="rId49334640">
                      <a:extLst>
                        <a:ext uri="{28A0092B-C50C-407E-A947-70E740481C1C}">
                          <a14:useLocalDpi xmlns:a14="http://schemas.microsoft.com/office/drawing/2010/main"/>
                        </a:ext>
                      </a:extLst>
                    </a:blip>
                    <a:stretch>
                      <a:fillRect/>
                    </a:stretch>
                  </pic:blipFill>
                  <pic:spPr>
                    <a:xfrm rot="0">
                      <a:off x="0" y="0"/>
                      <a:ext cx="1717071" cy="1608397"/>
                    </a:xfrm>
                    <a:prstGeom prst="rect">
                      <a:avLst/>
                    </a:prstGeom>
                  </pic:spPr>
                </pic:pic>
              </a:graphicData>
            </a:graphic>
          </wp:inline>
        </w:drawing>
      </w:r>
    </w:p>
    <w:p w:rsidR="084810CB" w:rsidRDefault="084810CB" w14:paraId="2F7B2FC7" w14:textId="70CAFFEF">
      <w:r w:rsidR="084810CB">
        <w:rPr/>
        <w:t>I attempted to avoid the overfitting of the model by reducing the learning rate but increasing the epochs, but edge impulse does not support a training volume exceeding 20 minutes.</w:t>
      </w:r>
    </w:p>
    <w:p w:rsidR="2EE9F5EB" w:rsidRDefault="2EE9F5EB" w14:paraId="325DA9C8" w14:textId="35D0C2FB">
      <w:r w:rsidR="2EE9F5EB">
        <w:rPr/>
        <w:t>ERR: Estimated training time (26m 47s) is larger than compute time limit (20m 0s).</w:t>
      </w:r>
    </w:p>
    <w:p w:rsidR="2EE9F5EB" w:rsidP="2B055EE0" w:rsidRDefault="2EE9F5EB" w14:paraId="4E7F825C" w14:textId="4E3E2548">
      <w:pPr>
        <w:pStyle w:val="a"/>
      </w:pPr>
      <w:r w:rsidR="2EE9F5EB">
        <w:rPr/>
        <w:t xml:space="preserve"> </w:t>
      </w:r>
    </w:p>
    <w:p w:rsidR="2EE9F5EB" w:rsidP="2B055EE0" w:rsidRDefault="2EE9F5EB" w14:paraId="376971F1" w14:textId="64A6471F">
      <w:pPr>
        <w:pStyle w:val="a"/>
      </w:pPr>
      <w:r w:rsidR="2EE9F5EB">
        <w:rPr/>
        <w:t xml:space="preserve">See </w:t>
      </w:r>
      <w:r w:rsidR="2EE9F5EB">
        <w:rPr/>
        <w:t>https://docs.edgeimpulse.com/docs/tips-and-tricks/lower-compute-time</w:t>
      </w:r>
      <w:r w:rsidR="2EE9F5EB">
        <w:rPr/>
        <w:t xml:space="preserve"> on tips to lower your compute time requirements.</w:t>
      </w:r>
    </w:p>
    <w:p w:rsidR="2EE9F5EB" w:rsidP="2B055EE0" w:rsidRDefault="2EE9F5EB" w14:paraId="446E2B3C" w14:textId="3C3958BE">
      <w:pPr>
        <w:pStyle w:val="a"/>
      </w:pPr>
      <w:r w:rsidR="2EE9F5EB">
        <w:rPr/>
        <w:t xml:space="preserve"> </w:t>
      </w:r>
    </w:p>
    <w:p w:rsidR="2EE9F5EB" w:rsidP="2B055EE0" w:rsidRDefault="2EE9F5EB" w14:paraId="21E474D1" w14:textId="3FFAF5CA">
      <w:pPr>
        <w:pStyle w:val="a"/>
      </w:pPr>
      <w:r w:rsidR="2EE9F5EB">
        <w:rPr/>
        <w:t xml:space="preserve">Alternatively, the enterprise version of Edge Impulse has no limits, see </w:t>
      </w:r>
      <w:r w:rsidR="2EE9F5EB">
        <w:rPr/>
        <w:t>https://www.edgeimpulse.com/pricing</w:t>
      </w:r>
      <w:r w:rsidR="2EE9F5EB">
        <w:rPr/>
        <w:t xml:space="preserve"> for more information.</w:t>
      </w:r>
    </w:p>
    <w:p w:rsidR="2EE9F5EB" w:rsidP="2B055EE0" w:rsidRDefault="2EE9F5EB" w14:paraId="4564D493" w14:textId="60FA62BA">
      <w:pPr>
        <w:pStyle w:val="a"/>
      </w:pPr>
      <w:r w:rsidR="2EE9F5EB">
        <w:rPr/>
        <w:t>Application exited with code 1</w:t>
      </w:r>
    </w:p>
    <w:p w:rsidR="2EE9F5EB" w:rsidP="2B055EE0" w:rsidRDefault="2EE9F5EB" w14:paraId="694C693E" w14:textId="02288F0B">
      <w:pPr>
        <w:pStyle w:val="a"/>
      </w:pPr>
      <w:r w:rsidR="2EE9F5EB">
        <w:rPr/>
        <w:t>Job failed (see above)</w:t>
      </w:r>
      <w:r>
        <w:br/>
      </w:r>
      <w:r w:rsidR="7B7FDEB0">
        <w:rPr/>
        <w:t>So with limited resources, I can only choose to weaken the reinforcement learning, use the existing training and find the most suitable epochs. By the way, I have changed the window side of the sampling to 2 seconds because I think it is reasonable to use even if it takes 2 seconds to identify the water flow that has not been closed. Considering the model size and slice duration, I have also reduced the FFT Length to 512, mainly to save time. However, at this point, it also led me to make a guess: Could it be that the training set after the data was strengthened is difficult to find features, and the upper limit of the training time of edge impulse makes it impossible for me to continue increasing the epoch to obtain a more complex model in a simple way? So I simply turned off the reinforcement learning and simply used the following data for training:</w:t>
      </w:r>
      <w:r w:rsidR="24E151A8">
        <w:drawing>
          <wp:inline wp14:editId="3058F133" wp14:anchorId="67E6026C">
            <wp:extent cx="5029200" cy="5267325"/>
            <wp:effectExtent l="0" t="0" r="0" b="0"/>
            <wp:docPr id="118264323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82643233" name=""/>
                    <pic:cNvPicPr/>
                  </pic:nvPicPr>
                  <pic:blipFill>
                    <a:blip xmlns:r="http://schemas.openxmlformats.org/officeDocument/2006/relationships" r:embed="rId1920326625">
                      <a:extLst>
                        <a:ext xmlns:a="http://schemas.openxmlformats.org/drawingml/2006/main" uri="{28A0092B-C50C-407E-A947-70E740481C1C}">
                          <a14:useLocalDpi xmlns:a14="http://schemas.microsoft.com/office/drawing/2010/main" val="0"/>
                        </a:ext>
                      </a:extLst>
                    </a:blip>
                    <a:stretch>
                      <a:fillRect/>
                    </a:stretch>
                  </pic:blipFill>
                  <pic:spPr>
                    <a:xfrm>
                      <a:off x="0" y="0"/>
                      <a:ext cx="5029200" cy="5267325"/>
                    </a:xfrm>
                    <a:prstGeom prst="rect">
                      <a:avLst/>
                    </a:prstGeom>
                  </pic:spPr>
                </pic:pic>
              </a:graphicData>
            </a:graphic>
          </wp:inline>
        </w:drawing>
      </w:r>
    </w:p>
    <w:p w:rsidR="24E151A8" w:rsidP="2B055EE0" w:rsidRDefault="24E151A8" w14:paraId="3FA183AD" w14:textId="60512FC4">
      <w:pPr>
        <w:pStyle w:val="a"/>
      </w:pPr>
      <w:r w:rsidR="3FD21E88">
        <w:rPr/>
        <w:t xml:space="preserve">The following results were obtained </w:t>
      </w:r>
      <w:r w:rsidR="24E151A8">
        <w:rPr/>
        <w:t>：</w:t>
      </w:r>
      <w:r w:rsidR="24E151A8">
        <w:drawing>
          <wp:inline wp14:editId="5C2A31DF" wp14:anchorId="23CDBB76">
            <wp:extent cx="5267325" cy="5162550"/>
            <wp:effectExtent l="0" t="0" r="0" b="0"/>
            <wp:docPr id="20231518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2315183" name=""/>
                    <pic:cNvPicPr/>
                  </pic:nvPicPr>
                  <pic:blipFill>
                    <a:blip xmlns:r="http://schemas.openxmlformats.org/officeDocument/2006/relationships" r:embed="rId8519080">
                      <a:extLst>
                        <a:ext xmlns:a="http://schemas.openxmlformats.org/drawingml/2006/main" uri="{28A0092B-C50C-407E-A947-70E740481C1C}">
                          <a14:useLocalDpi xmlns:a14="http://schemas.microsoft.com/office/drawing/2010/main" val="0"/>
                        </a:ext>
                      </a:extLst>
                    </a:blip>
                    <a:stretch>
                      <a:fillRect/>
                    </a:stretch>
                  </pic:blipFill>
                  <pic:spPr>
                    <a:xfrm>
                      <a:off x="0" y="0"/>
                      <a:ext cx="5267325" cy="5162550"/>
                    </a:xfrm>
                    <a:prstGeom prst="rect">
                      <a:avLst/>
                    </a:prstGeom>
                  </pic:spPr>
                </pic:pic>
              </a:graphicData>
            </a:graphic>
          </wp:inline>
        </w:drawing>
      </w:r>
    </w:p>
    <w:p w:rsidR="02C6888A" w:rsidP="2B055EE0" w:rsidRDefault="02C6888A" w14:paraId="70BF0413" w14:textId="0FAECA35">
      <w:pPr>
        <w:pStyle w:val="a"/>
      </w:pPr>
      <w:r w:rsidR="65B1BCFB">
        <w:rPr/>
        <w:t>And in the test set, its performance was also very perfect</w:t>
      </w:r>
      <w:r w:rsidR="02C6888A">
        <w:drawing>
          <wp:inline wp14:editId="049D39A1" wp14:anchorId="1A873A5B">
            <wp:extent cx="5267325" cy="5210175"/>
            <wp:effectExtent l="0" t="0" r="0" b="0"/>
            <wp:docPr id="145320634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53206345" name=""/>
                    <pic:cNvPicPr/>
                  </pic:nvPicPr>
                  <pic:blipFill>
                    <a:blip xmlns:r="http://schemas.openxmlformats.org/officeDocument/2006/relationships" r:embed="rId298563550">
                      <a:extLst>
                        <a:ext xmlns:a="http://schemas.openxmlformats.org/drawingml/2006/main" uri="{28A0092B-C50C-407E-A947-70E740481C1C}">
                          <a14:useLocalDpi xmlns:a14="http://schemas.microsoft.com/office/drawing/2010/main" val="0"/>
                        </a:ext>
                      </a:extLst>
                    </a:blip>
                    <a:stretch>
                      <a:fillRect/>
                    </a:stretch>
                  </pic:blipFill>
                  <pic:spPr>
                    <a:xfrm>
                      <a:off x="0" y="0"/>
                      <a:ext cx="5267325" cy="5210175"/>
                    </a:xfrm>
                    <a:prstGeom prst="rect">
                      <a:avLst/>
                    </a:prstGeom>
                  </pic:spPr>
                </pic:pic>
              </a:graphicData>
            </a:graphic>
          </wp:inline>
        </w:drawing>
      </w:r>
    </w:p>
    <w:p w:rsidR="784E8682" w:rsidP="6BADD9A9" w:rsidRDefault="784E8682" w14:paraId="7A89D8C5" w14:textId="3FA57C07">
      <w:pPr>
        <w:spacing w:before="240" w:beforeAutospacing="off" w:after="240" w:afterAutospacing="off"/>
      </w:pPr>
      <w:r w:rsidRPr="6BADD9A9" w:rsidR="784E8682">
        <w:rPr>
          <w:rFonts w:ascii="等线" w:hAnsi="等线" w:eastAsia="等线" w:cs="等线"/>
          <w:noProof w:val="0"/>
          <w:sz w:val="22"/>
          <w:szCs w:val="22"/>
          <w:lang w:eastAsia="zh-CN"/>
        </w:rPr>
        <w:t>It seems that the Window side can only be 1000. The model I ran in 2000ms cannot run on BLE33. What was used was EI_CLASSIFIER_SLICES_PER_MODEL_WINDOW = 4 (each model window is divided into 4 pieces).</w:t>
      </w:r>
    </w:p>
    <w:p w:rsidR="784E8682" w:rsidP="6BADD9A9" w:rsidRDefault="784E8682" w14:paraId="7E38199A" w14:textId="1C95D301">
      <w:pPr>
        <w:spacing w:before="240" w:beforeAutospacing="off" w:after="240" w:afterAutospacing="off"/>
      </w:pPr>
      <w:r w:rsidRPr="6BADD9A9" w:rsidR="784E8682">
        <w:rPr>
          <w:rFonts w:ascii="等线" w:hAnsi="等线" w:eastAsia="等线" w:cs="等线"/>
          <w:noProof w:val="0"/>
          <w:sz w:val="22"/>
          <w:szCs w:val="22"/>
          <w:lang w:eastAsia="zh-CN"/>
        </w:rPr>
        <w:t>The number of samples required for each slice is relatively high. If the board cannot collect an entire slice in time, it will lead to an error! I want to directly modify the code EI_CLASSIFIER_SLICES_PER_MODEL_WINDOW = 4 to 1, but it seems that it won't work. The model files of this version are called ei-test2-arduino-1.0.5 and ei-test2-arduino-1.0.6.</w:t>
      </w:r>
    </w:p>
    <w:p w:rsidR="784E8682" w:rsidP="6BADD9A9" w:rsidRDefault="784E8682" w14:paraId="2143F519" w14:textId="032A643A">
      <w:pPr>
        <w:spacing w:before="240" w:beforeAutospacing="off" w:after="240" w:afterAutospacing="off"/>
      </w:pPr>
      <w:r w:rsidRPr="6BADD9A9" w:rsidR="784E8682">
        <w:rPr>
          <w:rFonts w:ascii="等线" w:hAnsi="等线" w:eastAsia="等线" w:cs="等线"/>
          <w:noProof w:val="0"/>
          <w:sz w:val="22"/>
          <w:szCs w:val="22"/>
          <w:lang w:eastAsia="zh-CN"/>
        </w:rPr>
        <w:t>ei-test2-arduino-1.0.7 is a peculiar model with a version training set accuracy rate as high as 100%. Detection in the test set found that as long as there is interference, its detection ability will significantly decrease and its robustness is very low.</w:t>
      </w:r>
    </w:p>
    <w:p w:rsidR="784E8682" w:rsidP="6BADD9A9" w:rsidRDefault="784E8682" w14:paraId="625C352C" w14:textId="0DE48287">
      <w:pPr>
        <w:spacing w:before="240" w:beforeAutospacing="off" w:after="240" w:afterAutospacing="off"/>
      </w:pPr>
      <w:r w:rsidRPr="6BADD9A9" w:rsidR="784E8682">
        <w:rPr>
          <w:rFonts w:ascii="等线" w:hAnsi="等线" w:eastAsia="等线" w:cs="等线"/>
          <w:noProof w:val="0"/>
          <w:sz w:val="22"/>
          <w:szCs w:val="22"/>
          <w:lang w:eastAsia="zh-CN"/>
        </w:rPr>
        <w:t>Considering the problems encountered during deployment, I changed "window size" and "window increase" back to the values in the official tutorial. The ei-test2-arduino-1.0.8.zip file obtained thereby is also a very accurate model, but it still lacks robustness. It can still recognize the sound of rain as the sound of flowing water, and it is also difficult to distinguish the sound of flowing water in the case of a large amount of background noise.</w:t>
      </w:r>
    </w:p>
    <w:p w:rsidR="784E8682" w:rsidP="6BADD9A9" w:rsidRDefault="784E8682" w14:paraId="73FB1279" w14:textId="27601DC0">
      <w:pPr>
        <w:spacing w:before="240" w:beforeAutospacing="off" w:after="240" w:afterAutospacing="off"/>
      </w:pPr>
      <w:r w:rsidRPr="6BADD9A9" w:rsidR="784E8682">
        <w:rPr>
          <w:rFonts w:ascii="等线" w:hAnsi="等线" w:eastAsia="等线" w:cs="等线"/>
          <w:noProof w:val="0"/>
          <w:sz w:val="22"/>
          <w:szCs w:val="22"/>
          <w:lang w:eastAsia="zh-CN"/>
        </w:rPr>
        <w:t>The deployment test of ei-test2-arduino-1.0.7.zip has ended. It can operate in an ideal environment and has a certain anti-interference ability, but it has no detection ability for smaller water flow sounds</w:t>
      </w:r>
    </w:p>
    <w:p w:rsidR="6BADD9A9" w:rsidRDefault="6BADD9A9" w14:paraId="4E96A924" w14:textId="314E0DF2"/>
    <w:p w:rsidR="14392706" w:rsidP="2B055EE0" w:rsidRDefault="14392706" w14:paraId="3B594108" w14:textId="1AF75D2B">
      <w:pPr>
        <w:shd w:val="clear" w:color="auto" w:fill="FFFFFF" w:themeFill="background1"/>
        <w:spacing w:before="0" w:beforeAutospacing="off" w:after="0" w:afterAutospacing="off"/>
        <w:rPr>
          <w:rFonts w:ascii="Consolas" w:hAnsi="Consolas" w:eastAsia="Consolas" w:cs="Consolas"/>
          <w:b w:val="0"/>
          <w:bCs w:val="0"/>
          <w:i w:val="0"/>
          <w:iCs w:val="0"/>
          <w:caps w:val="0"/>
          <w:smallCaps w:val="0"/>
          <w:noProof w:val="0"/>
          <w:color w:val="4E5B61"/>
          <w:sz w:val="19"/>
          <w:szCs w:val="19"/>
          <w:lang w:eastAsia="zh-CN"/>
        </w:rPr>
      </w:pPr>
      <w:r w:rsidRPr="2B055EE0" w:rsidR="14392706">
        <w:rPr>
          <w:rFonts w:ascii="Consolas" w:hAnsi="Consolas" w:eastAsia="Consolas" w:cs="Consolas"/>
          <w:b w:val="0"/>
          <w:bCs w:val="0"/>
          <w:i w:val="0"/>
          <w:iCs w:val="0"/>
          <w:caps w:val="0"/>
          <w:smallCaps w:val="0"/>
          <w:noProof w:val="0"/>
          <w:color w:val="4E5B61"/>
          <w:sz w:val="19"/>
          <w:szCs w:val="19"/>
          <w:lang w:eastAsia="zh-CN"/>
        </w:rPr>
        <w:t xml:space="preserve">   noise: 0.99609</w:t>
      </w:r>
      <w:r>
        <w:br/>
      </w:r>
    </w:p>
    <w:p w:rsidR="14392706" w:rsidP="2B055EE0" w:rsidRDefault="14392706" w14:paraId="59F9D37A" w14:textId="722E2685">
      <w:pPr>
        <w:shd w:val="clear" w:color="auto" w:fill="FFFFFF" w:themeFill="background1"/>
        <w:spacing w:before="0" w:beforeAutospacing="off" w:after="0" w:afterAutospacing="off"/>
        <w:rPr>
          <w:rFonts w:ascii="Consolas" w:hAnsi="Consolas" w:eastAsia="Consolas" w:cs="Consolas"/>
          <w:b w:val="0"/>
          <w:bCs w:val="0"/>
          <w:i w:val="0"/>
          <w:iCs w:val="0"/>
          <w:caps w:val="0"/>
          <w:smallCaps w:val="0"/>
          <w:noProof w:val="0"/>
          <w:color w:val="4E5B61"/>
          <w:sz w:val="19"/>
          <w:szCs w:val="19"/>
          <w:lang w:eastAsia="zh-CN"/>
        </w:rPr>
      </w:pPr>
      <w:r w:rsidRPr="2B055EE0" w:rsidR="14392706">
        <w:rPr>
          <w:rFonts w:ascii="Consolas" w:hAnsi="Consolas" w:eastAsia="Consolas" w:cs="Consolas"/>
          <w:b w:val="0"/>
          <w:bCs w:val="0"/>
          <w:i w:val="0"/>
          <w:iCs w:val="0"/>
          <w:caps w:val="0"/>
          <w:smallCaps w:val="0"/>
          <w:noProof w:val="0"/>
          <w:color w:val="4E5B61"/>
          <w:sz w:val="19"/>
          <w:szCs w:val="19"/>
          <w:lang w:eastAsia="zh-CN"/>
        </w:rPr>
        <w:t xml:space="preserve">   water flow: 0.00391</w:t>
      </w:r>
      <w:r>
        <w:br/>
      </w:r>
    </w:p>
    <w:p w:rsidR="14392706" w:rsidP="2B055EE0" w:rsidRDefault="14392706" w14:paraId="1870DDE8" w14:textId="694B7012">
      <w:pPr>
        <w:shd w:val="clear" w:color="auto" w:fill="FFFFFF" w:themeFill="background1"/>
        <w:spacing w:before="0" w:beforeAutospacing="off" w:after="0" w:afterAutospacing="off"/>
        <w:rPr>
          <w:rFonts w:ascii="Consolas" w:hAnsi="Consolas" w:eastAsia="Consolas" w:cs="Consolas"/>
          <w:b w:val="0"/>
          <w:bCs w:val="0"/>
          <w:i w:val="0"/>
          <w:iCs w:val="0"/>
          <w:caps w:val="0"/>
          <w:smallCaps w:val="0"/>
          <w:noProof w:val="0"/>
          <w:color w:val="4E5B61"/>
          <w:sz w:val="19"/>
          <w:szCs w:val="19"/>
          <w:lang w:eastAsia="zh-CN"/>
        </w:rPr>
      </w:pPr>
      <w:r w:rsidRPr="2B055EE0" w:rsidR="14392706">
        <w:rPr>
          <w:rFonts w:ascii="Consolas" w:hAnsi="Consolas" w:eastAsia="Consolas" w:cs="Consolas"/>
          <w:b w:val="0"/>
          <w:bCs w:val="0"/>
          <w:i w:val="0"/>
          <w:iCs w:val="0"/>
          <w:caps w:val="0"/>
          <w:smallCaps w:val="0"/>
          <w:noProof w:val="0"/>
          <w:color w:val="4E5B61"/>
          <w:sz w:val="19"/>
          <w:szCs w:val="19"/>
          <w:lang w:eastAsia="zh-CN"/>
        </w:rPr>
        <w:t xml:space="preserve">Predictions (DSP: 108 ms., Classification: 39 ms., Anomaly: 0 ms.): </w:t>
      </w:r>
      <w:r>
        <w:br/>
      </w:r>
    </w:p>
    <w:p w:rsidR="14392706" w:rsidP="2B055EE0" w:rsidRDefault="14392706" w14:paraId="2C1B90A0" w14:textId="09957B07">
      <w:pPr>
        <w:shd w:val="clear" w:color="auto" w:fill="FFFFFF" w:themeFill="background1"/>
        <w:spacing w:before="0" w:beforeAutospacing="off" w:after="0" w:afterAutospacing="off"/>
        <w:rPr>
          <w:rFonts w:ascii="Consolas" w:hAnsi="Consolas" w:eastAsia="Consolas" w:cs="Consolas"/>
          <w:b w:val="0"/>
          <w:bCs w:val="0"/>
          <w:i w:val="0"/>
          <w:iCs w:val="0"/>
          <w:caps w:val="0"/>
          <w:smallCaps w:val="0"/>
          <w:noProof w:val="0"/>
          <w:color w:val="4E5B61"/>
          <w:sz w:val="19"/>
          <w:szCs w:val="19"/>
          <w:lang w:eastAsia="zh-CN"/>
        </w:rPr>
      </w:pPr>
      <w:r w:rsidRPr="2B055EE0" w:rsidR="14392706">
        <w:rPr>
          <w:rFonts w:ascii="Consolas" w:hAnsi="Consolas" w:eastAsia="Consolas" w:cs="Consolas"/>
          <w:b w:val="0"/>
          <w:bCs w:val="0"/>
          <w:i w:val="0"/>
          <w:iCs w:val="0"/>
          <w:caps w:val="0"/>
          <w:smallCaps w:val="0"/>
          <w:noProof w:val="0"/>
          <w:color w:val="4E5B61"/>
          <w:sz w:val="19"/>
          <w:szCs w:val="19"/>
          <w:lang w:eastAsia="zh-CN"/>
        </w:rPr>
        <w:t xml:space="preserve">   noise: 0.99609</w:t>
      </w:r>
      <w:r>
        <w:br/>
      </w:r>
    </w:p>
    <w:p w:rsidR="14392706" w:rsidP="2B055EE0" w:rsidRDefault="14392706" w14:paraId="3FFF7A1C" w14:textId="34FC8E1C">
      <w:pPr>
        <w:shd w:val="clear" w:color="auto" w:fill="FFFFFF" w:themeFill="background1"/>
        <w:spacing w:before="0" w:beforeAutospacing="off" w:after="0" w:afterAutospacing="off"/>
        <w:rPr>
          <w:rFonts w:ascii="Consolas" w:hAnsi="Consolas" w:eastAsia="Consolas" w:cs="Consolas"/>
          <w:b w:val="0"/>
          <w:bCs w:val="0"/>
          <w:i w:val="0"/>
          <w:iCs w:val="0"/>
          <w:caps w:val="0"/>
          <w:smallCaps w:val="0"/>
          <w:noProof w:val="0"/>
          <w:color w:val="4E5B61"/>
          <w:sz w:val="19"/>
          <w:szCs w:val="19"/>
          <w:lang w:eastAsia="zh-CN"/>
        </w:rPr>
      </w:pPr>
      <w:r w:rsidRPr="2B055EE0" w:rsidR="14392706">
        <w:rPr>
          <w:rFonts w:ascii="Consolas" w:hAnsi="Consolas" w:eastAsia="Consolas" w:cs="Consolas"/>
          <w:b w:val="0"/>
          <w:bCs w:val="0"/>
          <w:i w:val="0"/>
          <w:iCs w:val="0"/>
          <w:caps w:val="0"/>
          <w:smallCaps w:val="0"/>
          <w:noProof w:val="0"/>
          <w:color w:val="4E5B61"/>
          <w:sz w:val="19"/>
          <w:szCs w:val="19"/>
          <w:lang w:eastAsia="zh-CN"/>
        </w:rPr>
        <w:t xml:space="preserve">   water flow: 0.00000</w:t>
      </w:r>
      <w:r>
        <w:br/>
      </w:r>
    </w:p>
    <w:p w:rsidR="14392706" w:rsidP="2B055EE0" w:rsidRDefault="14392706" w14:paraId="00E80E0D" w14:textId="709515B0">
      <w:pPr>
        <w:shd w:val="clear" w:color="auto" w:fill="FFFFFF" w:themeFill="background1"/>
        <w:spacing w:before="0" w:beforeAutospacing="off" w:after="0" w:afterAutospacing="off"/>
        <w:rPr>
          <w:rFonts w:ascii="Consolas" w:hAnsi="Consolas" w:eastAsia="Consolas" w:cs="Consolas"/>
          <w:b w:val="0"/>
          <w:bCs w:val="0"/>
          <w:i w:val="0"/>
          <w:iCs w:val="0"/>
          <w:caps w:val="0"/>
          <w:smallCaps w:val="0"/>
          <w:noProof w:val="0"/>
          <w:color w:val="4E5B61"/>
          <w:sz w:val="19"/>
          <w:szCs w:val="19"/>
          <w:lang w:eastAsia="zh-CN"/>
        </w:rPr>
      </w:pPr>
      <w:r w:rsidRPr="2B055EE0" w:rsidR="14392706">
        <w:rPr>
          <w:rFonts w:ascii="Consolas" w:hAnsi="Consolas" w:eastAsia="Consolas" w:cs="Consolas"/>
          <w:b w:val="0"/>
          <w:bCs w:val="0"/>
          <w:i w:val="0"/>
          <w:iCs w:val="0"/>
          <w:caps w:val="0"/>
          <w:smallCaps w:val="0"/>
          <w:noProof w:val="0"/>
          <w:color w:val="4E5B61"/>
          <w:sz w:val="19"/>
          <w:szCs w:val="19"/>
          <w:lang w:eastAsia="zh-CN"/>
        </w:rPr>
        <w:t xml:space="preserve">Predictions (DSP: 107 ms., Classification: 39 ms., Anomaly: 0 ms.): </w:t>
      </w:r>
      <w:r>
        <w:br/>
      </w:r>
    </w:p>
    <w:p w:rsidR="14392706" w:rsidP="2B055EE0" w:rsidRDefault="14392706" w14:paraId="7619D157" w14:textId="1BEF34CC">
      <w:pPr>
        <w:shd w:val="clear" w:color="auto" w:fill="FFFFFF" w:themeFill="background1"/>
        <w:spacing w:before="0" w:beforeAutospacing="off" w:after="0" w:afterAutospacing="off"/>
        <w:rPr>
          <w:rFonts w:ascii="Consolas" w:hAnsi="Consolas" w:eastAsia="Consolas" w:cs="Consolas"/>
          <w:b w:val="0"/>
          <w:bCs w:val="0"/>
          <w:i w:val="0"/>
          <w:iCs w:val="0"/>
          <w:caps w:val="0"/>
          <w:smallCaps w:val="0"/>
          <w:noProof w:val="0"/>
          <w:color w:val="4E5B61"/>
          <w:sz w:val="19"/>
          <w:szCs w:val="19"/>
          <w:lang w:eastAsia="zh-CN"/>
        </w:rPr>
      </w:pPr>
      <w:r w:rsidRPr="2B055EE0" w:rsidR="14392706">
        <w:rPr>
          <w:rFonts w:ascii="Consolas" w:hAnsi="Consolas" w:eastAsia="Consolas" w:cs="Consolas"/>
          <w:b w:val="0"/>
          <w:bCs w:val="0"/>
          <w:i w:val="0"/>
          <w:iCs w:val="0"/>
          <w:caps w:val="0"/>
          <w:smallCaps w:val="0"/>
          <w:noProof w:val="0"/>
          <w:color w:val="4E5B61"/>
          <w:sz w:val="19"/>
          <w:szCs w:val="19"/>
          <w:lang w:eastAsia="zh-CN"/>
        </w:rPr>
        <w:t xml:space="preserve">   noise: 0.99609</w:t>
      </w:r>
      <w:r>
        <w:br/>
      </w:r>
    </w:p>
    <w:p w:rsidR="14392706" w:rsidP="2B055EE0" w:rsidRDefault="14392706" w14:paraId="373BDC33" w14:textId="47E5357A">
      <w:pPr>
        <w:shd w:val="clear" w:color="auto" w:fill="FFFFFF" w:themeFill="background1"/>
        <w:spacing w:before="0" w:beforeAutospacing="off" w:after="0" w:afterAutospacing="off"/>
        <w:rPr>
          <w:rFonts w:ascii="Consolas" w:hAnsi="Consolas" w:eastAsia="Consolas" w:cs="Consolas"/>
          <w:b w:val="0"/>
          <w:bCs w:val="0"/>
          <w:i w:val="0"/>
          <w:iCs w:val="0"/>
          <w:caps w:val="0"/>
          <w:smallCaps w:val="0"/>
          <w:noProof w:val="0"/>
          <w:color w:val="4E5B61"/>
          <w:sz w:val="19"/>
          <w:szCs w:val="19"/>
          <w:lang w:eastAsia="zh-CN"/>
        </w:rPr>
      </w:pPr>
      <w:r w:rsidRPr="2B055EE0" w:rsidR="14392706">
        <w:rPr>
          <w:rFonts w:ascii="Consolas" w:hAnsi="Consolas" w:eastAsia="Consolas" w:cs="Consolas"/>
          <w:b w:val="0"/>
          <w:bCs w:val="0"/>
          <w:i w:val="0"/>
          <w:iCs w:val="0"/>
          <w:caps w:val="0"/>
          <w:smallCaps w:val="0"/>
          <w:noProof w:val="0"/>
          <w:color w:val="4E5B61"/>
          <w:sz w:val="19"/>
          <w:szCs w:val="19"/>
          <w:lang w:eastAsia="zh-CN"/>
        </w:rPr>
        <w:t xml:space="preserve">   water flow: 0.00000</w:t>
      </w:r>
      <w:r>
        <w:br/>
      </w:r>
      <w:r w:rsidRPr="2B055EE0" w:rsidR="46F7F36E">
        <w:rPr>
          <w:rFonts w:ascii="Consolas" w:hAnsi="Consolas" w:eastAsia="Consolas" w:cs="Consolas"/>
          <w:b w:val="0"/>
          <w:bCs w:val="0"/>
          <w:i w:val="0"/>
          <w:iCs w:val="0"/>
          <w:caps w:val="0"/>
          <w:smallCaps w:val="0"/>
          <w:noProof w:val="0"/>
          <w:color w:val="4E5B61"/>
          <w:sz w:val="19"/>
          <w:szCs w:val="19"/>
          <w:lang w:eastAsia="zh-CN"/>
        </w:rPr>
        <w:t>这是部分取样效果，以此推断将启动蜂鸣器的阈值设置为water flow:0.9是合理的</w:t>
      </w:r>
      <w:r w:rsidRPr="2B055EE0" w:rsidR="28A5CD13">
        <w:rPr>
          <w:rFonts w:ascii="Consolas" w:hAnsi="Consolas" w:eastAsia="Consolas" w:cs="Consolas"/>
          <w:b w:val="0"/>
          <w:bCs w:val="0"/>
          <w:i w:val="0"/>
          <w:iCs w:val="0"/>
          <w:caps w:val="0"/>
          <w:smallCaps w:val="0"/>
          <w:noProof w:val="0"/>
          <w:color w:val="4E5B61"/>
          <w:sz w:val="19"/>
          <w:szCs w:val="19"/>
          <w:lang w:eastAsia="zh-CN"/>
        </w:rPr>
        <w:t>。</w:t>
      </w:r>
    </w:p>
    <w:p w:rsidR="2B055EE0" w:rsidP="2B055EE0" w:rsidRDefault="2B055EE0" w14:paraId="6C2F27CA" w14:textId="14AD3390">
      <w:pPr>
        <w:shd w:val="clear" w:color="auto" w:fill="FFFFFF" w:themeFill="background1"/>
        <w:spacing w:before="0" w:beforeAutospacing="off" w:after="0" w:afterAutospacing="off"/>
        <w:rPr>
          <w:rFonts w:ascii="Consolas" w:hAnsi="Consolas" w:eastAsia="Consolas" w:cs="Consolas"/>
          <w:b w:val="0"/>
          <w:bCs w:val="0"/>
          <w:i w:val="0"/>
          <w:iCs w:val="0"/>
          <w:caps w:val="0"/>
          <w:smallCaps w:val="0"/>
          <w:noProof w:val="0"/>
          <w:color w:val="4E5B61"/>
          <w:sz w:val="19"/>
          <w:szCs w:val="19"/>
          <w:lang w:eastAsia="zh-CN"/>
        </w:rPr>
      </w:pPr>
    </w:p>
    <w:p w:rsidR="2B055EE0" w:rsidP="2B055EE0" w:rsidRDefault="2B055EE0" w14:paraId="5DBE8224" w14:textId="19A8E5A6">
      <w:pPr>
        <w:shd w:val="clear" w:color="auto" w:fill="FFFFFF" w:themeFill="background1"/>
        <w:spacing w:before="0" w:beforeAutospacing="off" w:after="0" w:afterAutospacing="off"/>
        <w:rPr>
          <w:rFonts w:ascii="Consolas" w:hAnsi="Consolas" w:eastAsia="Consolas" w:cs="Consolas"/>
          <w:b w:val="0"/>
          <w:bCs w:val="0"/>
          <w:i w:val="0"/>
          <w:iCs w:val="0"/>
          <w:caps w:val="0"/>
          <w:smallCaps w:val="0"/>
          <w:noProof w:val="0"/>
          <w:color w:val="4E5B61"/>
          <w:sz w:val="19"/>
          <w:szCs w:val="19"/>
          <w:lang w:eastAsia="zh-CN"/>
        </w:rPr>
      </w:pPr>
    </w:p>
    <w:p w:rsidR="2FF57C3E" w:rsidP="6BADD9A9" w:rsidRDefault="2FF57C3E" w14:paraId="2642D499" w14:textId="6180AF90">
      <w:pPr>
        <w:spacing w:before="240" w:beforeAutospacing="off" w:after="240" w:afterAutospacing="off"/>
        <w:rPr>
          <w:rFonts w:ascii="Consolas" w:hAnsi="Consolas" w:eastAsia="Consolas" w:cs="Consolas"/>
          <w:noProof w:val="0"/>
          <w:sz w:val="19"/>
          <w:szCs w:val="19"/>
          <w:lang w:eastAsia="zh-CN"/>
        </w:rPr>
      </w:pPr>
      <w:r w:rsidRPr="6BADD9A9" w:rsidR="2FF57C3E">
        <w:rPr>
          <w:rFonts w:ascii="Consolas" w:hAnsi="Consolas" w:eastAsia="Consolas" w:cs="Consolas"/>
          <w:noProof w:val="0"/>
          <w:sz w:val="19"/>
          <w:szCs w:val="19"/>
          <w:lang w:eastAsia="zh-CN"/>
        </w:rPr>
        <w:t>I have integrated the buzzer code. This file is currently in the uncompressed folder test2_inferencing1.0.7. The experimental test results show that it works well in a quiet and ideal environment. This instrument can even detect whether there is the sound of water flow at a distance of more than one meter from the water source. Considering the instability of deep learning, I set the threshold for triggering the buzzer very high as: 0.9f is used to avoid false triggering by complex background noise. This makes the detection very unstable if the water flow is weak or there is environmental sound interference. However, this brings a short triggering effect just in the case of weak water flow. But when the water flow is obviously strong, the continuous triggering of the buzzer will change the effect to a sharp and long sound. During the long-term stability test, I also discovered some problems. For example, after a strong water flow continuously triggered the water flow label for several seconds, the output value of the Water Flow label might remain above 0.9, and then suddenly return to normal after a long period of time, or be forcibly powered off by me. It might be that the constantly triggered buzzer serves as background noise, interfering with the model's judgment and causing it to constantly misjudge. There is also the sound of water flow. This indicates that if the model's accuracy cannot be further improved, the design of using the buzzer as a reminder device must be changed. It might be better to send a message to the mobile phone via Bluetooth that the water is not turned off. But for now, the current model works well in a quiet environment or an environment with only human voices.</w:t>
      </w:r>
    </w:p>
    <w:p w:rsidR="2FF57C3E" w:rsidP="6BADD9A9" w:rsidRDefault="2FF57C3E" w14:paraId="26565282" w14:textId="65AA6D62">
      <w:pPr>
        <w:pStyle w:val="a"/>
        <w:spacing w:before="240" w:beforeAutospacing="off" w:after="240" w:afterAutospacing="off"/>
      </w:pPr>
      <w:r w:rsidRPr="6BADD9A9" w:rsidR="2FF57C3E">
        <w:rPr>
          <w:rFonts w:ascii="Consolas" w:hAnsi="Consolas" w:eastAsia="Consolas" w:cs="Consolas"/>
          <w:noProof w:val="0"/>
          <w:sz w:val="19"/>
          <w:szCs w:val="19"/>
          <w:lang w:eastAsia="zh-CN"/>
        </w:rPr>
        <w:t xml:space="preserve"> </w:t>
      </w:r>
    </w:p>
    <w:p w:rsidR="2FF57C3E" w:rsidP="6BADD9A9" w:rsidRDefault="2FF57C3E" w14:paraId="68B90201" w14:textId="7EC932BC">
      <w:pPr>
        <w:pStyle w:val="a"/>
        <w:spacing w:before="240" w:beforeAutospacing="off" w:after="240" w:afterAutospacing="off"/>
      </w:pPr>
      <w:r w:rsidRPr="6BADD9A9" w:rsidR="2FF57C3E">
        <w:rPr>
          <w:rFonts w:ascii="Consolas" w:hAnsi="Consolas" w:eastAsia="Consolas" w:cs="Consolas"/>
          <w:noProof w:val="0"/>
          <w:sz w:val="19"/>
          <w:szCs w:val="19"/>
          <w:lang w:val="en-US" w:eastAsia="zh-CN"/>
        </w:rPr>
        <w:t xml:space="preserve">In conclusion, the current model and deployment rate measurement merely offer a development direction. Based on the existing model and accuracy rate, </w:t>
      </w:r>
      <w:r w:rsidRPr="6BADD9A9" w:rsidR="2FF57C3E">
        <w:rPr>
          <w:rFonts w:ascii="Consolas" w:hAnsi="Consolas" w:eastAsia="Consolas" w:cs="Consolas"/>
          <w:noProof w:val="0"/>
          <w:sz w:val="19"/>
          <w:szCs w:val="19"/>
          <w:lang w:val="en-US" w:eastAsia="zh-CN"/>
        </w:rPr>
        <w:t>in order to</w:t>
      </w:r>
      <w:r w:rsidRPr="6BADD9A9" w:rsidR="2FF57C3E">
        <w:rPr>
          <w:rFonts w:ascii="Consolas" w:hAnsi="Consolas" w:eastAsia="Consolas" w:cs="Consolas"/>
          <w:noProof w:val="0"/>
          <w:sz w:val="19"/>
          <w:szCs w:val="19"/>
          <w:lang w:val="en-US" w:eastAsia="zh-CN"/>
        </w:rPr>
        <w:t xml:space="preserve"> easily achieve multi-faceted expansion. For instance, instead of using the on-board microphone, an external high-quality microphone can be used to enhance the quality of the received audio. </w:t>
      </w:r>
      <w:r w:rsidRPr="6BADD9A9" w:rsidR="2FF57C3E">
        <w:rPr>
          <w:rFonts w:ascii="Consolas" w:hAnsi="Consolas" w:eastAsia="Consolas" w:cs="Consolas"/>
          <w:noProof w:val="0"/>
          <w:sz w:val="19"/>
          <w:szCs w:val="19"/>
          <w:lang w:val="en-US" w:eastAsia="zh-CN"/>
        </w:rPr>
        <w:t>Or,</w:t>
      </w:r>
      <w:r w:rsidRPr="6BADD9A9" w:rsidR="2FF57C3E">
        <w:rPr>
          <w:rFonts w:ascii="Consolas" w:hAnsi="Consolas" w:eastAsia="Consolas" w:cs="Consolas"/>
          <w:noProof w:val="0"/>
          <w:sz w:val="19"/>
          <w:szCs w:val="19"/>
          <w:lang w:val="en-US" w:eastAsia="zh-CN"/>
        </w:rPr>
        <w:t xml:space="preserve"> a sliding window and consecutive hit judgment can be added to the code. Only when the "target tag" exceeds the threshold for N consecutive inferences will the buzzer be triggered. However, this undoubtedly increases the difficulty of triggering the buzzer in a small water flow or noisy environment.</w:t>
      </w:r>
    </w:p>
    <w:p w:rsidR="2B055EE0" w:rsidP="2B055EE0" w:rsidRDefault="2B055EE0" w14:paraId="24ADEF8D" w14:textId="6046D4FF">
      <w:pPr>
        <w:shd w:val="clear" w:color="auto" w:fill="FFFFFF" w:themeFill="background1"/>
        <w:spacing w:before="0" w:beforeAutospacing="off" w:after="0" w:afterAutospacing="off"/>
      </w:pPr>
    </w:p>
    <w:p w:rsidR="2B055EE0" w:rsidRDefault="2B055EE0" w14:paraId="78F6F0BF" w14:textId="64FEEC65"/>
    <w:p w:rsidR="2B055EE0" w:rsidRDefault="2B055EE0" w14:paraId="3F88AB54" w14:textId="05B64A3D"/>
    <w:p w:rsidR="2B055EE0" w:rsidP="2B055EE0" w:rsidRDefault="2B055EE0" w14:paraId="17D84917" w14:textId="12ABC5C6">
      <w:pPr>
        <w:pStyle w:val="a"/>
      </w:pPr>
    </w:p>
    <w:p w:rsidR="063F106C" w:rsidP="063F106C" w:rsidRDefault="063F106C" w14:paraId="757FCE55" w14:textId="64D99EF3">
      <w:pPr>
        <w:rPr>
          <w:rFonts w:ascii="等线" w:hAnsi="等线" w:eastAsia="等线" w:cs="等线"/>
          <w:noProof w:val="0"/>
          <w:sz w:val="22"/>
          <w:szCs w:val="22"/>
          <w:lang w:eastAsia="zh-CN"/>
        </w:rPr>
      </w:pPr>
    </w:p>
    <w:p w:rsidR="3A46B428" w:rsidP="6BADD9A9" w:rsidRDefault="3A46B428" w14:paraId="118BA474" w14:textId="1B9DD6BF">
      <w:pPr>
        <w:widowControl w:val="0"/>
        <w:rPr>
          <w:rFonts w:ascii="等线" w:hAnsi="等线" w:eastAsia="等线" w:cs="等线"/>
          <w:b w:val="0"/>
          <w:bCs w:val="0"/>
          <w:i w:val="0"/>
          <w:iCs w:val="0"/>
          <w:caps w:val="0"/>
          <w:smallCaps w:val="0"/>
          <w:noProof w:val="0"/>
          <w:color w:val="000000" w:themeColor="text1" w:themeTint="FF" w:themeShade="FF"/>
          <w:sz w:val="22"/>
          <w:szCs w:val="22"/>
          <w:lang w:eastAsia="zh-CN"/>
        </w:rPr>
      </w:pPr>
      <w:r w:rsidRPr="6BADD9A9" w:rsidR="3A46B428">
        <w:rPr>
          <w:rFonts w:ascii="等线" w:hAnsi="等线" w:eastAsia="等线" w:cs="等线"/>
          <w:b w:val="1"/>
          <w:bCs w:val="1"/>
          <w:i w:val="0"/>
          <w:iCs w:val="0"/>
          <w:caps w:val="0"/>
          <w:smallCaps w:val="0"/>
          <w:noProof w:val="0"/>
          <w:color w:val="000000" w:themeColor="text1" w:themeTint="FF" w:themeShade="FF"/>
          <w:sz w:val="22"/>
          <w:szCs w:val="22"/>
          <w:lang w:eastAsia="zh-CN"/>
        </w:rPr>
        <w:t>To-do list: I think every qualified model can be trained using both classification and transfer learning methods. However, at least after the model testing accuracy rate is higher than 80% and the best epoch is found, comparisons should be made; otherwise, it makes no sense. Meanwhile, the different layer architectures of classification should also be compared directly.</w:t>
      </w:r>
    </w:p>
    <w:p w:rsidR="3A46B428" w:rsidP="6BADD9A9" w:rsidRDefault="3A46B428" w14:paraId="2B6E922D" w14:textId="54307668">
      <w:pPr>
        <w:pStyle w:val="a"/>
        <w:widowControl w:val="0"/>
      </w:pPr>
      <w:r w:rsidRPr="6BADD9A9" w:rsidR="3A46B428">
        <w:rPr>
          <w:rFonts w:ascii="等线" w:hAnsi="等线" w:eastAsia="等线" w:cs="等线"/>
          <w:b w:val="1"/>
          <w:bCs w:val="1"/>
          <w:i w:val="0"/>
          <w:iCs w:val="0"/>
          <w:caps w:val="0"/>
          <w:smallCaps w:val="0"/>
          <w:noProof w:val="0"/>
          <w:color w:val="000000" w:themeColor="text1" w:themeTint="FF" w:themeShade="FF"/>
          <w:sz w:val="22"/>
          <w:szCs w:val="22"/>
          <w:lang w:eastAsia="zh-CN"/>
        </w:rPr>
        <w:t xml:space="preserve"> </w:t>
      </w:r>
    </w:p>
    <w:p w:rsidR="3A46B428" w:rsidP="6BADD9A9" w:rsidRDefault="3A46B428" w14:paraId="17D298A1" w14:textId="727767CE">
      <w:pPr>
        <w:pStyle w:val="a"/>
        <w:widowControl w:val="0"/>
      </w:pPr>
      <w:r w:rsidRPr="6BADD9A9" w:rsidR="3A46B428">
        <w:rPr>
          <w:rFonts w:ascii="等线" w:hAnsi="等线" w:eastAsia="等线" w:cs="等线"/>
          <w:b w:val="1"/>
          <w:bCs w:val="1"/>
          <w:i w:val="0"/>
          <w:iCs w:val="0"/>
          <w:caps w:val="0"/>
          <w:smallCaps w:val="0"/>
          <w:noProof w:val="0"/>
          <w:color w:val="000000" w:themeColor="text1" w:themeTint="FF" w:themeShade="FF"/>
          <w:sz w:val="22"/>
          <w:szCs w:val="22"/>
          <w:lang w:eastAsia="zh-CN"/>
        </w:rPr>
        <w:t>At this stage, I also think that I should set a reasonable model qualification standard. I think the initial qualification should be that the modeling teat accuracy rate is higher than 80%, and the second step is to pass that low-noise noise test. The third step is the long-term actual testing after packaging.</w:t>
      </w:r>
    </w:p>
    <w:p w:rsidR="3A46B428" w:rsidP="6BADD9A9" w:rsidRDefault="3A46B428" w14:paraId="28834DEA" w14:textId="3AE880D8">
      <w:pPr>
        <w:pStyle w:val="a"/>
        <w:widowControl w:val="0"/>
      </w:pPr>
      <w:r w:rsidRPr="6BADD9A9" w:rsidR="3A46B428">
        <w:rPr>
          <w:rFonts w:ascii="等线" w:hAnsi="等线" w:eastAsia="等线" w:cs="等线"/>
          <w:b w:val="1"/>
          <w:bCs w:val="1"/>
          <w:i w:val="0"/>
          <w:iCs w:val="0"/>
          <w:caps w:val="0"/>
          <w:smallCaps w:val="0"/>
          <w:noProof w:val="0"/>
          <w:color w:val="000000" w:themeColor="text1" w:themeTint="FF" w:themeShade="FF"/>
          <w:sz w:val="22"/>
          <w:szCs w:val="22"/>
          <w:lang w:eastAsia="zh-CN"/>
        </w:rPr>
        <w:t xml:space="preserve"> </w:t>
      </w:r>
    </w:p>
    <w:p w:rsidR="3A46B428" w:rsidP="6BADD9A9" w:rsidRDefault="3A46B428" w14:paraId="5C5B494E" w14:textId="00DB8B51">
      <w:pPr>
        <w:pStyle w:val="a"/>
        <w:widowControl w:val="0"/>
      </w:pPr>
      <w:r w:rsidRPr="6BADD9A9" w:rsidR="3A46B428">
        <w:rPr>
          <w:rFonts w:ascii="等线" w:hAnsi="等线" w:eastAsia="等线" w:cs="等线"/>
          <w:b w:val="1"/>
          <w:bCs w:val="1"/>
          <w:i w:val="0"/>
          <w:iCs w:val="0"/>
          <w:caps w:val="0"/>
          <w:smallCaps w:val="0"/>
          <w:noProof w:val="0"/>
          <w:color w:val="000000" w:themeColor="text1" w:themeTint="FF" w:themeShade="FF"/>
          <w:sz w:val="22"/>
          <w:szCs w:val="22"/>
          <w:lang w:eastAsia="zh-CN"/>
        </w:rPr>
        <w:t>Carry out waterproof treatment; otherwise, data in a water mist state cannot be collected. Two hollowed-out boards can be printed with PLA, with cling film sandwiched in the middle, and the connection points can be made using mortise and tenon joints.</w:t>
      </w:r>
    </w:p>
    <w:p w:rsidR="3A46B428" w:rsidP="6BADD9A9" w:rsidRDefault="3A46B428" w14:paraId="78177DB5" w14:textId="13E272FA">
      <w:pPr>
        <w:pStyle w:val="a"/>
        <w:widowControl w:val="0"/>
      </w:pPr>
      <w:r w:rsidRPr="6BADD9A9" w:rsidR="3A46B428">
        <w:rPr>
          <w:rFonts w:ascii="等线" w:hAnsi="等线" w:eastAsia="等线" w:cs="等线"/>
          <w:b w:val="1"/>
          <w:bCs w:val="1"/>
          <w:i w:val="0"/>
          <w:iCs w:val="0"/>
          <w:caps w:val="0"/>
          <w:smallCaps w:val="0"/>
          <w:noProof w:val="0"/>
          <w:color w:val="000000" w:themeColor="text1" w:themeTint="FF" w:themeShade="FF"/>
          <w:sz w:val="22"/>
          <w:szCs w:val="22"/>
          <w:lang w:eastAsia="zh-CN"/>
        </w:rPr>
        <w:t xml:space="preserve"> </w:t>
      </w:r>
    </w:p>
    <w:p w:rsidR="3A46B428" w:rsidP="6BADD9A9" w:rsidRDefault="3A46B428" w14:paraId="318B675B" w14:textId="064C67AB">
      <w:pPr>
        <w:pStyle w:val="a"/>
        <w:widowControl w:val="0"/>
      </w:pPr>
      <w:r w:rsidRPr="6BADD9A9" w:rsidR="3A46B428">
        <w:rPr>
          <w:rFonts w:ascii="等线" w:hAnsi="等线" w:eastAsia="等线" w:cs="等线"/>
          <w:b w:val="1"/>
          <w:bCs w:val="1"/>
          <w:i w:val="0"/>
          <w:iCs w:val="0"/>
          <w:caps w:val="0"/>
          <w:smallCaps w:val="0"/>
          <w:noProof w:val="0"/>
          <w:color w:val="000000" w:themeColor="text1" w:themeTint="FF" w:themeShade="FF"/>
          <w:sz w:val="22"/>
          <w:szCs w:val="22"/>
          <w:lang w:eastAsia="zh-CN"/>
        </w:rPr>
        <w:t>I should write a program that can easily switch between different model deployments to improve the efficiency of testing and deployment. Otherwise, every time you redeploy, you have to manually delete the library in the libraries, then reload the model and modify the code, which is very troublesome.</w:t>
      </w:r>
    </w:p>
    <w:p w:rsidR="3A46B428" w:rsidP="6BADD9A9" w:rsidRDefault="3A46B428" w14:paraId="73DD0619" w14:textId="3A308823">
      <w:pPr>
        <w:pStyle w:val="a"/>
        <w:widowControl w:val="0"/>
      </w:pPr>
      <w:r w:rsidRPr="6BADD9A9" w:rsidR="3A46B428">
        <w:rPr>
          <w:rFonts w:ascii="等线" w:hAnsi="等线" w:eastAsia="等线" w:cs="等线"/>
          <w:b w:val="1"/>
          <w:bCs w:val="1"/>
          <w:i w:val="0"/>
          <w:iCs w:val="0"/>
          <w:caps w:val="0"/>
          <w:smallCaps w:val="0"/>
          <w:noProof w:val="0"/>
          <w:color w:val="000000" w:themeColor="text1" w:themeTint="FF" w:themeShade="FF"/>
          <w:sz w:val="22"/>
          <w:szCs w:val="22"/>
          <w:lang w:eastAsia="zh-CN"/>
        </w:rPr>
        <w:t xml:space="preserve"> </w:t>
      </w:r>
    </w:p>
    <w:p w:rsidR="3A46B428" w:rsidP="6BADD9A9" w:rsidRDefault="3A46B428" w14:paraId="244E66ED" w14:textId="19FB5A8B">
      <w:pPr>
        <w:pStyle w:val="a"/>
        <w:widowControl w:val="0"/>
      </w:pPr>
      <w:r w:rsidRPr="6BADD9A9" w:rsidR="3A46B428">
        <w:rPr>
          <w:rFonts w:ascii="等线" w:hAnsi="等线" w:eastAsia="等线" w:cs="等线"/>
          <w:b w:val="1"/>
          <w:bCs w:val="1"/>
          <w:i w:val="0"/>
          <w:iCs w:val="0"/>
          <w:caps w:val="0"/>
          <w:smallCaps w:val="0"/>
          <w:noProof w:val="0"/>
          <w:color w:val="000000" w:themeColor="text1" w:themeTint="FF" w:themeShade="FF"/>
          <w:sz w:val="22"/>
          <w:szCs w:val="22"/>
          <w:lang w:eastAsia="zh-CN"/>
        </w:rPr>
        <w:t xml:space="preserve"> </w:t>
      </w:r>
    </w:p>
    <w:p w:rsidR="3A46B428" w:rsidP="6BADD9A9" w:rsidRDefault="3A46B428" w14:paraId="29CD5FF4" w14:textId="625A2B21">
      <w:pPr>
        <w:pStyle w:val="a"/>
        <w:widowControl w:val="0"/>
      </w:pPr>
      <w:r w:rsidRPr="6BADD9A9" w:rsidR="3A46B428">
        <w:rPr>
          <w:rFonts w:ascii="等线" w:hAnsi="等线" w:eastAsia="等线" w:cs="等线"/>
          <w:b w:val="1"/>
          <w:bCs w:val="1"/>
          <w:i w:val="0"/>
          <w:iCs w:val="0"/>
          <w:caps w:val="0"/>
          <w:smallCaps w:val="0"/>
          <w:noProof w:val="0"/>
          <w:color w:val="000000" w:themeColor="text1" w:themeTint="FF" w:themeShade="FF"/>
          <w:sz w:val="22"/>
          <w:szCs w:val="22"/>
          <w:lang w:eastAsia="zh-CN"/>
        </w:rPr>
        <w:t xml:space="preserve"> </w:t>
      </w:r>
    </w:p>
    <w:p w:rsidR="3A46B428" w:rsidP="6BADD9A9" w:rsidRDefault="3A46B428" w14:paraId="0F9D71DF" w14:textId="542168CB">
      <w:pPr>
        <w:pStyle w:val="a"/>
        <w:widowControl w:val="0"/>
      </w:pPr>
      <w:r w:rsidRPr="6BADD9A9" w:rsidR="3A46B428">
        <w:rPr>
          <w:rFonts w:ascii="等线" w:hAnsi="等线" w:eastAsia="等线" w:cs="等线"/>
          <w:b w:val="1"/>
          <w:bCs w:val="1"/>
          <w:i w:val="0"/>
          <w:iCs w:val="0"/>
          <w:caps w:val="0"/>
          <w:smallCaps w:val="0"/>
          <w:noProof w:val="0"/>
          <w:color w:val="000000" w:themeColor="text1" w:themeTint="FF" w:themeShade="FF"/>
          <w:sz w:val="22"/>
          <w:szCs w:val="22"/>
          <w:lang w:val="en-US" w:eastAsia="zh-CN"/>
        </w:rPr>
        <w:t xml:space="preserve">The deployment of the latest model, transfer learning, failed and it is not </w:t>
      </w:r>
      <w:r w:rsidRPr="6BADD9A9" w:rsidR="3A46B428">
        <w:rPr>
          <w:rFonts w:ascii="等线" w:hAnsi="等线" w:eastAsia="等线" w:cs="等线"/>
          <w:b w:val="1"/>
          <w:bCs w:val="1"/>
          <w:i w:val="0"/>
          <w:iCs w:val="0"/>
          <w:caps w:val="0"/>
          <w:smallCaps w:val="0"/>
          <w:noProof w:val="0"/>
          <w:color w:val="000000" w:themeColor="text1" w:themeTint="FF" w:themeShade="FF"/>
          <w:sz w:val="22"/>
          <w:szCs w:val="22"/>
          <w:lang w:val="en-US" w:eastAsia="zh-CN"/>
        </w:rPr>
        <w:t>feasible</w:t>
      </w:r>
      <w:r w:rsidRPr="6BADD9A9" w:rsidR="3A46B428">
        <w:rPr>
          <w:rFonts w:ascii="等线" w:hAnsi="等线" w:eastAsia="等线" w:cs="等线"/>
          <w:b w:val="1"/>
          <w:bCs w:val="1"/>
          <w:i w:val="0"/>
          <w:iCs w:val="0"/>
          <w:caps w:val="0"/>
          <w:smallCaps w:val="0"/>
          <w:noProof w:val="0"/>
          <w:color w:val="000000" w:themeColor="text1" w:themeTint="FF" w:themeShade="FF"/>
          <w:sz w:val="22"/>
          <w:szCs w:val="22"/>
          <w:lang w:val="en-US" w:eastAsia="zh-CN"/>
        </w:rPr>
        <w:t>.</w:t>
      </w:r>
    </w:p>
    <w:p w:rsidR="6BADD9A9" w:rsidP="6BADD9A9" w:rsidRDefault="6BADD9A9" w14:paraId="0D9B90FD" w14:textId="2F9BD61E">
      <w:pPr>
        <w:rPr>
          <w:b w:val="1"/>
          <w:bCs w:val="1"/>
        </w:rPr>
      </w:pPr>
    </w:p>
    <w:sectPr w:rsidRPr="00807F43" w:rsidR="00807F43">
      <w:headerReference w:type="even" r:id="rId23"/>
      <w:headerReference w:type="default" r:id="rId24"/>
      <w:footerReference w:type="even" r:id="rId25"/>
      <w:footerReference w:type="default" r:id="rId26"/>
      <w:headerReference w:type="first" r:id="rId27"/>
      <w:footerReference w:type="first" r:id="rId28"/>
      <w:pgSz w:w="11906" w:h="16838" w:orient="portrait"/>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122A7" w:rsidP="00F31E54" w:rsidRDefault="00C122A7" w14:paraId="065CBED6" w14:textId="77777777">
      <w:pPr>
        <w:spacing w:after="0" w:line="240" w:lineRule="auto"/>
        <w:rPr>
          <w:rFonts w:hint="eastAsia"/>
        </w:rPr>
      </w:pPr>
      <w:r>
        <w:separator/>
      </w:r>
    </w:p>
  </w:endnote>
  <w:endnote w:type="continuationSeparator" w:id="0">
    <w:p w:rsidR="00C122A7" w:rsidP="00F31E54" w:rsidRDefault="00C122A7" w14:paraId="5A997EE6" w14:textId="77777777">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E54" w:rsidRDefault="00F31E54" w14:paraId="7AA5AD26" w14:textId="77777777">
    <w:pPr>
      <w:pStyle w:val="af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E54" w:rsidRDefault="00F31E54" w14:paraId="66D26051" w14:textId="77777777">
    <w:pPr>
      <w:pStyle w:val="af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E54" w:rsidRDefault="00F31E54" w14:paraId="6D553548" w14:textId="77777777">
    <w:pPr>
      <w:pStyle w:val="af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122A7" w:rsidP="00F31E54" w:rsidRDefault="00C122A7" w14:paraId="083286F7" w14:textId="77777777">
      <w:pPr>
        <w:spacing w:after="0" w:line="240" w:lineRule="auto"/>
        <w:rPr>
          <w:rFonts w:hint="eastAsia"/>
        </w:rPr>
      </w:pPr>
      <w:r>
        <w:separator/>
      </w:r>
    </w:p>
  </w:footnote>
  <w:footnote w:type="continuationSeparator" w:id="0">
    <w:p w:rsidR="00C122A7" w:rsidP="00F31E54" w:rsidRDefault="00C122A7" w14:paraId="13159D5F" w14:textId="77777777">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E54" w:rsidRDefault="00F31E54" w14:paraId="6A52AF3D" w14:textId="77777777">
    <w:pPr>
      <w:pStyle w:val="ae"/>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E54" w:rsidRDefault="00F31E54" w14:paraId="50773528" w14:textId="77777777">
    <w:pPr>
      <w:pStyle w:val="ae"/>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E54" w:rsidRDefault="00F31E54" w14:paraId="57D70811" w14:textId="77777777">
    <w:pPr>
      <w:pStyle w:val="ae"/>
      <w:rPr>
        <w:rFonts w:hint="eastAsia"/>
      </w:rPr>
    </w:pPr>
  </w:p>
</w:hdr>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bordersDoNotSurroundHeader/>
  <w:bordersDoNotSurroundFooter/>
  <w:trackRevisions w:val="false"/>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CB7"/>
    <w:rsid w:val="00110066"/>
    <w:rsid w:val="0012DC13"/>
    <w:rsid w:val="00135244"/>
    <w:rsid w:val="00141F83"/>
    <w:rsid w:val="00161CA9"/>
    <w:rsid w:val="0021596B"/>
    <w:rsid w:val="0048343F"/>
    <w:rsid w:val="006667AA"/>
    <w:rsid w:val="007F480C"/>
    <w:rsid w:val="00807F43"/>
    <w:rsid w:val="008212DD"/>
    <w:rsid w:val="00964086"/>
    <w:rsid w:val="0096618A"/>
    <w:rsid w:val="009B74E3"/>
    <w:rsid w:val="009D3B03"/>
    <w:rsid w:val="009F144E"/>
    <w:rsid w:val="00A47BED"/>
    <w:rsid w:val="00A5423F"/>
    <w:rsid w:val="00AC49C0"/>
    <w:rsid w:val="00B10C51"/>
    <w:rsid w:val="00B47D34"/>
    <w:rsid w:val="00B81FEA"/>
    <w:rsid w:val="00B83FF7"/>
    <w:rsid w:val="00C122A7"/>
    <w:rsid w:val="00DDCD5A"/>
    <w:rsid w:val="00E3198F"/>
    <w:rsid w:val="00E4334F"/>
    <w:rsid w:val="00F1057D"/>
    <w:rsid w:val="00F31E54"/>
    <w:rsid w:val="00F5579C"/>
    <w:rsid w:val="00F87CB7"/>
    <w:rsid w:val="026B92AF"/>
    <w:rsid w:val="0275EE11"/>
    <w:rsid w:val="02A62E33"/>
    <w:rsid w:val="02C6888A"/>
    <w:rsid w:val="03274965"/>
    <w:rsid w:val="0333192C"/>
    <w:rsid w:val="03F23A5C"/>
    <w:rsid w:val="04270E50"/>
    <w:rsid w:val="045A672E"/>
    <w:rsid w:val="05C8AB88"/>
    <w:rsid w:val="063F106C"/>
    <w:rsid w:val="07CC9594"/>
    <w:rsid w:val="07F8D003"/>
    <w:rsid w:val="084810CB"/>
    <w:rsid w:val="084BC1AF"/>
    <w:rsid w:val="08BBD5EA"/>
    <w:rsid w:val="0905FEFC"/>
    <w:rsid w:val="09147505"/>
    <w:rsid w:val="0919FCB7"/>
    <w:rsid w:val="09EC7688"/>
    <w:rsid w:val="0B153207"/>
    <w:rsid w:val="0B2ECDAC"/>
    <w:rsid w:val="0BC85D5C"/>
    <w:rsid w:val="0C4C4128"/>
    <w:rsid w:val="0CFFA9D9"/>
    <w:rsid w:val="0E7F6CCA"/>
    <w:rsid w:val="0E9F0F0A"/>
    <w:rsid w:val="0F9B79EC"/>
    <w:rsid w:val="0FA8C2E0"/>
    <w:rsid w:val="0FE0B361"/>
    <w:rsid w:val="1017CB78"/>
    <w:rsid w:val="10C44D6F"/>
    <w:rsid w:val="1109B836"/>
    <w:rsid w:val="115911A8"/>
    <w:rsid w:val="118625F4"/>
    <w:rsid w:val="11B72F0E"/>
    <w:rsid w:val="11C74146"/>
    <w:rsid w:val="11DB4B1C"/>
    <w:rsid w:val="1295806B"/>
    <w:rsid w:val="12FBDA53"/>
    <w:rsid w:val="133D0B55"/>
    <w:rsid w:val="14392706"/>
    <w:rsid w:val="15365524"/>
    <w:rsid w:val="1549AAFE"/>
    <w:rsid w:val="155158A1"/>
    <w:rsid w:val="159224B7"/>
    <w:rsid w:val="15F37DEA"/>
    <w:rsid w:val="164C9D77"/>
    <w:rsid w:val="1684161E"/>
    <w:rsid w:val="16923E06"/>
    <w:rsid w:val="169C5B32"/>
    <w:rsid w:val="16AA89E3"/>
    <w:rsid w:val="16C7F372"/>
    <w:rsid w:val="16EA0F84"/>
    <w:rsid w:val="173BB5B0"/>
    <w:rsid w:val="17C1984D"/>
    <w:rsid w:val="17DB3AD4"/>
    <w:rsid w:val="17E84272"/>
    <w:rsid w:val="17FA47BC"/>
    <w:rsid w:val="18168EA6"/>
    <w:rsid w:val="1884EFB3"/>
    <w:rsid w:val="18C02C2E"/>
    <w:rsid w:val="1981C427"/>
    <w:rsid w:val="1A1632E9"/>
    <w:rsid w:val="1A1632E9"/>
    <w:rsid w:val="1A984379"/>
    <w:rsid w:val="1AA1107B"/>
    <w:rsid w:val="1AA1107B"/>
    <w:rsid w:val="1AA90DF2"/>
    <w:rsid w:val="1AE6BBC4"/>
    <w:rsid w:val="1CAB22F4"/>
    <w:rsid w:val="1CF28A64"/>
    <w:rsid w:val="1E194D97"/>
    <w:rsid w:val="1F5AEBB5"/>
    <w:rsid w:val="2090C131"/>
    <w:rsid w:val="211E50F9"/>
    <w:rsid w:val="21295EBC"/>
    <w:rsid w:val="218EA856"/>
    <w:rsid w:val="21CF21B2"/>
    <w:rsid w:val="221CBE1B"/>
    <w:rsid w:val="2278B120"/>
    <w:rsid w:val="229449FD"/>
    <w:rsid w:val="22A7F524"/>
    <w:rsid w:val="2321793E"/>
    <w:rsid w:val="2329C996"/>
    <w:rsid w:val="23546897"/>
    <w:rsid w:val="2374DCEA"/>
    <w:rsid w:val="23A5E8D0"/>
    <w:rsid w:val="23B1770A"/>
    <w:rsid w:val="2403249B"/>
    <w:rsid w:val="24E151A8"/>
    <w:rsid w:val="25772D9E"/>
    <w:rsid w:val="25A39C43"/>
    <w:rsid w:val="25BE855D"/>
    <w:rsid w:val="25CE51DB"/>
    <w:rsid w:val="25FFDAE3"/>
    <w:rsid w:val="2650FEE8"/>
    <w:rsid w:val="273F1D4F"/>
    <w:rsid w:val="273FE613"/>
    <w:rsid w:val="276E0A22"/>
    <w:rsid w:val="2846EFBA"/>
    <w:rsid w:val="2855E827"/>
    <w:rsid w:val="28A5CD13"/>
    <w:rsid w:val="28D4D53F"/>
    <w:rsid w:val="28E14247"/>
    <w:rsid w:val="291D5311"/>
    <w:rsid w:val="2A15CE26"/>
    <w:rsid w:val="2AFC5398"/>
    <w:rsid w:val="2B055EE0"/>
    <w:rsid w:val="2CF1E080"/>
    <w:rsid w:val="2D738692"/>
    <w:rsid w:val="2DB00975"/>
    <w:rsid w:val="2DD1572C"/>
    <w:rsid w:val="2DE02633"/>
    <w:rsid w:val="2DE561D6"/>
    <w:rsid w:val="2EE9F5EB"/>
    <w:rsid w:val="2F174424"/>
    <w:rsid w:val="2F370F99"/>
    <w:rsid w:val="2F9C62DD"/>
    <w:rsid w:val="2FF57C3E"/>
    <w:rsid w:val="2FF731B0"/>
    <w:rsid w:val="3025CFF9"/>
    <w:rsid w:val="3066049C"/>
    <w:rsid w:val="312C0845"/>
    <w:rsid w:val="31BAEC92"/>
    <w:rsid w:val="31F8E268"/>
    <w:rsid w:val="3225F74E"/>
    <w:rsid w:val="3253F139"/>
    <w:rsid w:val="32709078"/>
    <w:rsid w:val="32CD6EE3"/>
    <w:rsid w:val="32CDB76F"/>
    <w:rsid w:val="3317975C"/>
    <w:rsid w:val="3373C8BF"/>
    <w:rsid w:val="33BBE1DB"/>
    <w:rsid w:val="33F8B6C8"/>
    <w:rsid w:val="34004C2C"/>
    <w:rsid w:val="341C4F1F"/>
    <w:rsid w:val="34F25426"/>
    <w:rsid w:val="3520F0E4"/>
    <w:rsid w:val="35AE183F"/>
    <w:rsid w:val="3618698C"/>
    <w:rsid w:val="3665CFAD"/>
    <w:rsid w:val="36B9B250"/>
    <w:rsid w:val="36E9C39D"/>
    <w:rsid w:val="3772AD7F"/>
    <w:rsid w:val="37A1CF51"/>
    <w:rsid w:val="37D7B772"/>
    <w:rsid w:val="37DBAFA1"/>
    <w:rsid w:val="389F4EA6"/>
    <w:rsid w:val="394FCCBE"/>
    <w:rsid w:val="39C6B397"/>
    <w:rsid w:val="39CCEABD"/>
    <w:rsid w:val="3A21AEF0"/>
    <w:rsid w:val="3A46B428"/>
    <w:rsid w:val="3A70A1AE"/>
    <w:rsid w:val="3A9E94AE"/>
    <w:rsid w:val="3AA03F78"/>
    <w:rsid w:val="3AFE18E9"/>
    <w:rsid w:val="3BF8F199"/>
    <w:rsid w:val="3CAFB9BE"/>
    <w:rsid w:val="3CB3C7C1"/>
    <w:rsid w:val="3CC11030"/>
    <w:rsid w:val="3D02EC5F"/>
    <w:rsid w:val="3D4AE67A"/>
    <w:rsid w:val="3D69FCBF"/>
    <w:rsid w:val="3DFF06F3"/>
    <w:rsid w:val="3E1E6705"/>
    <w:rsid w:val="3EACABD8"/>
    <w:rsid w:val="3F058FF7"/>
    <w:rsid w:val="3F392DFE"/>
    <w:rsid w:val="3F7FDF2B"/>
    <w:rsid w:val="3FD21E88"/>
    <w:rsid w:val="3FDF81D5"/>
    <w:rsid w:val="3FF80896"/>
    <w:rsid w:val="40197706"/>
    <w:rsid w:val="406AFB9D"/>
    <w:rsid w:val="409374E8"/>
    <w:rsid w:val="40CA7012"/>
    <w:rsid w:val="412189E0"/>
    <w:rsid w:val="416BABFE"/>
    <w:rsid w:val="4195372B"/>
    <w:rsid w:val="41AF87E3"/>
    <w:rsid w:val="4240EA41"/>
    <w:rsid w:val="4254C6DE"/>
    <w:rsid w:val="426D6509"/>
    <w:rsid w:val="42ECAE1C"/>
    <w:rsid w:val="42F4CBD4"/>
    <w:rsid w:val="430A6659"/>
    <w:rsid w:val="437802F7"/>
    <w:rsid w:val="4394BE88"/>
    <w:rsid w:val="43C5D0DE"/>
    <w:rsid w:val="43FEC959"/>
    <w:rsid w:val="4439375C"/>
    <w:rsid w:val="453DACF3"/>
    <w:rsid w:val="45656E99"/>
    <w:rsid w:val="45A9F50D"/>
    <w:rsid w:val="45FB4B83"/>
    <w:rsid w:val="4682D0B7"/>
    <w:rsid w:val="46DDDD52"/>
    <w:rsid w:val="46F7F36E"/>
    <w:rsid w:val="471AC798"/>
    <w:rsid w:val="47475CCE"/>
    <w:rsid w:val="481A90CD"/>
    <w:rsid w:val="48442297"/>
    <w:rsid w:val="4852F8FE"/>
    <w:rsid w:val="48D4FD39"/>
    <w:rsid w:val="48ED873D"/>
    <w:rsid w:val="494E9C57"/>
    <w:rsid w:val="4A8DB5EB"/>
    <w:rsid w:val="4A8ED317"/>
    <w:rsid w:val="4B913DE9"/>
    <w:rsid w:val="4C6B520C"/>
    <w:rsid w:val="4D3838CB"/>
    <w:rsid w:val="4D73CD1B"/>
    <w:rsid w:val="4D9B9D66"/>
    <w:rsid w:val="4E7069C7"/>
    <w:rsid w:val="4F1F1FAF"/>
    <w:rsid w:val="4F2ACF84"/>
    <w:rsid w:val="4F8F6881"/>
    <w:rsid w:val="4F9DDEC6"/>
    <w:rsid w:val="4FF326CC"/>
    <w:rsid w:val="502D3D3E"/>
    <w:rsid w:val="50917907"/>
    <w:rsid w:val="50BCED40"/>
    <w:rsid w:val="50BFF2BB"/>
    <w:rsid w:val="5124440C"/>
    <w:rsid w:val="517B6050"/>
    <w:rsid w:val="518CB1A6"/>
    <w:rsid w:val="5344FF58"/>
    <w:rsid w:val="537043BE"/>
    <w:rsid w:val="53AEC9D2"/>
    <w:rsid w:val="53F5F8D6"/>
    <w:rsid w:val="54700D34"/>
    <w:rsid w:val="54940ACD"/>
    <w:rsid w:val="54943C95"/>
    <w:rsid w:val="549CA20C"/>
    <w:rsid w:val="54EA4952"/>
    <w:rsid w:val="555526EA"/>
    <w:rsid w:val="5619AB23"/>
    <w:rsid w:val="5619AB23"/>
    <w:rsid w:val="562482D1"/>
    <w:rsid w:val="56A4A3D6"/>
    <w:rsid w:val="56C3559A"/>
    <w:rsid w:val="57671DB8"/>
    <w:rsid w:val="577D6D0D"/>
    <w:rsid w:val="57DA5989"/>
    <w:rsid w:val="57E69D9D"/>
    <w:rsid w:val="57F493DA"/>
    <w:rsid w:val="586840E5"/>
    <w:rsid w:val="5896B46C"/>
    <w:rsid w:val="59671B4A"/>
    <w:rsid w:val="59B890C3"/>
    <w:rsid w:val="59B890C3"/>
    <w:rsid w:val="5A0DBE98"/>
    <w:rsid w:val="5A2076AE"/>
    <w:rsid w:val="5A6C5D1D"/>
    <w:rsid w:val="5A817C5C"/>
    <w:rsid w:val="5AA5354B"/>
    <w:rsid w:val="5B14D5DE"/>
    <w:rsid w:val="5C0658A2"/>
    <w:rsid w:val="5C2FA774"/>
    <w:rsid w:val="5C529E60"/>
    <w:rsid w:val="5CBA64BE"/>
    <w:rsid w:val="5CF4967A"/>
    <w:rsid w:val="5CFEAE2C"/>
    <w:rsid w:val="5D1AA9CE"/>
    <w:rsid w:val="5D42F634"/>
    <w:rsid w:val="5D685CF5"/>
    <w:rsid w:val="5E3D9AD9"/>
    <w:rsid w:val="5E4F303A"/>
    <w:rsid w:val="5E63A9D7"/>
    <w:rsid w:val="5E824D99"/>
    <w:rsid w:val="5EDF4F57"/>
    <w:rsid w:val="5EE63A03"/>
    <w:rsid w:val="5F0FFA34"/>
    <w:rsid w:val="5F140192"/>
    <w:rsid w:val="5FCA9849"/>
    <w:rsid w:val="60122B8A"/>
    <w:rsid w:val="60302E9E"/>
    <w:rsid w:val="60F17673"/>
    <w:rsid w:val="6116B99F"/>
    <w:rsid w:val="6158A9D3"/>
    <w:rsid w:val="6176A358"/>
    <w:rsid w:val="619BD1A1"/>
    <w:rsid w:val="61C89DB2"/>
    <w:rsid w:val="61D5BFEA"/>
    <w:rsid w:val="625B59EE"/>
    <w:rsid w:val="62D3EC99"/>
    <w:rsid w:val="62D3EC99"/>
    <w:rsid w:val="6374BBE6"/>
    <w:rsid w:val="63D056C6"/>
    <w:rsid w:val="64CDA7B1"/>
    <w:rsid w:val="65052B44"/>
    <w:rsid w:val="6505F560"/>
    <w:rsid w:val="65273653"/>
    <w:rsid w:val="65282751"/>
    <w:rsid w:val="6532DC0C"/>
    <w:rsid w:val="65B1BCFB"/>
    <w:rsid w:val="65C8FA1F"/>
    <w:rsid w:val="665788CB"/>
    <w:rsid w:val="673739D7"/>
    <w:rsid w:val="673E0270"/>
    <w:rsid w:val="679F4C35"/>
    <w:rsid w:val="681B6629"/>
    <w:rsid w:val="68409A93"/>
    <w:rsid w:val="696198DD"/>
    <w:rsid w:val="6973C6D4"/>
    <w:rsid w:val="69D4F410"/>
    <w:rsid w:val="69D806F4"/>
    <w:rsid w:val="69F4A817"/>
    <w:rsid w:val="6A5C6A62"/>
    <w:rsid w:val="6A6943CB"/>
    <w:rsid w:val="6AA41BEB"/>
    <w:rsid w:val="6B40AE1B"/>
    <w:rsid w:val="6BA9A492"/>
    <w:rsid w:val="6BADD9A9"/>
    <w:rsid w:val="6C16B3B0"/>
    <w:rsid w:val="6C3F6671"/>
    <w:rsid w:val="6CA43856"/>
    <w:rsid w:val="6CB9D130"/>
    <w:rsid w:val="6CCB6021"/>
    <w:rsid w:val="6CF2CC10"/>
    <w:rsid w:val="6CFFC5DD"/>
    <w:rsid w:val="6DEF4D4D"/>
    <w:rsid w:val="6E096FD5"/>
    <w:rsid w:val="6E2FF481"/>
    <w:rsid w:val="6E5536F9"/>
    <w:rsid w:val="6EA20830"/>
    <w:rsid w:val="6ECAD7CF"/>
    <w:rsid w:val="6EFBA014"/>
    <w:rsid w:val="6F3E1FDC"/>
    <w:rsid w:val="6F68FA21"/>
    <w:rsid w:val="6F6B2CAE"/>
    <w:rsid w:val="6F82F4BA"/>
    <w:rsid w:val="701E226D"/>
    <w:rsid w:val="702E6AE8"/>
    <w:rsid w:val="702EE389"/>
    <w:rsid w:val="7103911C"/>
    <w:rsid w:val="7288CC3F"/>
    <w:rsid w:val="72B379A1"/>
    <w:rsid w:val="74119295"/>
    <w:rsid w:val="749822EB"/>
    <w:rsid w:val="749D856D"/>
    <w:rsid w:val="74E89D31"/>
    <w:rsid w:val="756A5ACB"/>
    <w:rsid w:val="756ECB6F"/>
    <w:rsid w:val="7587C9BC"/>
    <w:rsid w:val="76010121"/>
    <w:rsid w:val="76010121"/>
    <w:rsid w:val="767692EF"/>
    <w:rsid w:val="76A2436C"/>
    <w:rsid w:val="76B54469"/>
    <w:rsid w:val="77CE1C34"/>
    <w:rsid w:val="781D958C"/>
    <w:rsid w:val="784E8682"/>
    <w:rsid w:val="78B73DA3"/>
    <w:rsid w:val="78B7447C"/>
    <w:rsid w:val="798B70C1"/>
    <w:rsid w:val="79914438"/>
    <w:rsid w:val="79C7F7F7"/>
    <w:rsid w:val="79D5F182"/>
    <w:rsid w:val="7AA779FA"/>
    <w:rsid w:val="7B7FDEB0"/>
    <w:rsid w:val="7CD2668F"/>
    <w:rsid w:val="7D562FA3"/>
    <w:rsid w:val="7DE343EE"/>
    <w:rsid w:val="7E6C35D9"/>
    <w:rsid w:val="7E8ED3D3"/>
    <w:rsid w:val="7E9E2ACA"/>
    <w:rsid w:val="7EE85FAD"/>
    <w:rsid w:val="7F437101"/>
    <w:rsid w:val="7FD135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48D4AA"/>
  <w15:chartTrackingRefBased/>
  <w15:docId w15:val="{B92D185F-C40C-41E0-8518-BD2DEC141C2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807F43"/>
    <w:pPr>
      <w:widowControl w:val="0"/>
    </w:pPr>
  </w:style>
  <w:style w:type="paragraph" w:styleId="1">
    <w:name w:val="heading 1"/>
    <w:basedOn w:val="a"/>
    <w:next w:val="a"/>
    <w:link w:val="10"/>
    <w:uiPriority w:val="9"/>
    <w:qFormat/>
    <w:rsid w:val="00F87CB7"/>
    <w:pPr>
      <w:keepNext/>
      <w:keepLines/>
      <w:spacing w:before="480" w:after="80"/>
      <w:outlineLvl w:val="0"/>
    </w:pPr>
    <w:rPr>
      <w:rFonts w:asciiTheme="majorHAnsi" w:hAnsiTheme="majorHAnsi" w:eastAsiaTheme="majorEastAsia" w:cstheme="majorBidi"/>
      <w:color w:val="2F5496" w:themeColor="accent1" w:themeShade="BF"/>
      <w:sz w:val="48"/>
      <w:szCs w:val="48"/>
    </w:rPr>
  </w:style>
  <w:style w:type="paragraph" w:styleId="2">
    <w:name w:val="heading 2"/>
    <w:basedOn w:val="a"/>
    <w:next w:val="a"/>
    <w:link w:val="20"/>
    <w:uiPriority w:val="9"/>
    <w:unhideWhenUsed/>
    <w:qFormat/>
    <w:rsid w:val="00F87CB7"/>
    <w:pPr>
      <w:keepNext/>
      <w:keepLines/>
      <w:spacing w:before="160" w:after="80"/>
      <w:outlineLvl w:val="1"/>
    </w:pPr>
    <w:rPr>
      <w:rFonts w:asciiTheme="majorHAnsi" w:hAnsiTheme="majorHAnsi" w:eastAsiaTheme="majorEastAsia" w:cstheme="majorBidi"/>
      <w:color w:val="2F5496" w:themeColor="accent1" w:themeShade="BF"/>
      <w:sz w:val="40"/>
      <w:szCs w:val="40"/>
    </w:rPr>
  </w:style>
  <w:style w:type="paragraph" w:styleId="3">
    <w:name w:val="heading 3"/>
    <w:basedOn w:val="a"/>
    <w:next w:val="a"/>
    <w:link w:val="30"/>
    <w:uiPriority w:val="9"/>
    <w:semiHidden/>
    <w:unhideWhenUsed/>
    <w:qFormat/>
    <w:rsid w:val="00F87CB7"/>
    <w:pPr>
      <w:keepNext/>
      <w:keepLines/>
      <w:spacing w:before="160" w:after="80"/>
      <w:outlineLvl w:val="2"/>
    </w:pPr>
    <w:rPr>
      <w:rFonts w:asciiTheme="majorHAnsi" w:hAnsiTheme="majorHAnsi" w:eastAsiaTheme="majorEastAsia" w:cstheme="majorBidi"/>
      <w:color w:val="2F5496" w:themeColor="accent1" w:themeShade="BF"/>
      <w:sz w:val="32"/>
      <w:szCs w:val="32"/>
    </w:rPr>
  </w:style>
  <w:style w:type="paragraph" w:styleId="4">
    <w:name w:val="heading 4"/>
    <w:basedOn w:val="a"/>
    <w:next w:val="a"/>
    <w:link w:val="40"/>
    <w:uiPriority w:val="9"/>
    <w:semiHidden/>
    <w:unhideWhenUsed/>
    <w:qFormat/>
    <w:rsid w:val="00F87CB7"/>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F87CB7"/>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F87CB7"/>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F87CB7"/>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87CB7"/>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F87CB7"/>
    <w:pPr>
      <w:keepNext/>
      <w:keepLines/>
      <w:spacing w:after="0"/>
      <w:outlineLvl w:val="8"/>
    </w:pPr>
    <w:rPr>
      <w:rFonts w:eastAsiaTheme="majorEastAsia" w:cstheme="majorBidi"/>
      <w:color w:val="595959" w:themeColor="text1" w:themeTint="A6"/>
    </w:rPr>
  </w:style>
  <w:style w:type="character" w:styleId="a0" w:default="1">
    <w:name w:val="Default Paragraph Font"/>
    <w:uiPriority w:val="1"/>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0" w:customStyle="1">
    <w:name w:val="标题 1 字符"/>
    <w:basedOn w:val="a0"/>
    <w:link w:val="1"/>
    <w:uiPriority w:val="9"/>
    <w:rsid w:val="00F87CB7"/>
    <w:rPr>
      <w:rFonts w:asciiTheme="majorHAnsi" w:hAnsiTheme="majorHAnsi" w:eastAsiaTheme="majorEastAsia" w:cstheme="majorBidi"/>
      <w:color w:val="2F5496" w:themeColor="accent1" w:themeShade="BF"/>
      <w:sz w:val="48"/>
      <w:szCs w:val="48"/>
    </w:rPr>
  </w:style>
  <w:style w:type="character" w:styleId="20" w:customStyle="1">
    <w:name w:val="标题 2 字符"/>
    <w:basedOn w:val="a0"/>
    <w:link w:val="2"/>
    <w:uiPriority w:val="9"/>
    <w:rsid w:val="00F87CB7"/>
    <w:rPr>
      <w:rFonts w:asciiTheme="majorHAnsi" w:hAnsiTheme="majorHAnsi" w:eastAsiaTheme="majorEastAsia" w:cstheme="majorBidi"/>
      <w:color w:val="2F5496" w:themeColor="accent1" w:themeShade="BF"/>
      <w:sz w:val="40"/>
      <w:szCs w:val="40"/>
    </w:rPr>
  </w:style>
  <w:style w:type="character" w:styleId="30" w:customStyle="1">
    <w:name w:val="标题 3 字符"/>
    <w:basedOn w:val="a0"/>
    <w:link w:val="3"/>
    <w:uiPriority w:val="9"/>
    <w:semiHidden/>
    <w:rsid w:val="00F87CB7"/>
    <w:rPr>
      <w:rFonts w:asciiTheme="majorHAnsi" w:hAnsiTheme="majorHAnsi" w:eastAsiaTheme="majorEastAsia" w:cstheme="majorBidi"/>
      <w:color w:val="2F5496" w:themeColor="accent1" w:themeShade="BF"/>
      <w:sz w:val="32"/>
      <w:szCs w:val="32"/>
    </w:rPr>
  </w:style>
  <w:style w:type="character" w:styleId="40" w:customStyle="1">
    <w:name w:val="标题 4 字符"/>
    <w:basedOn w:val="a0"/>
    <w:link w:val="4"/>
    <w:uiPriority w:val="9"/>
    <w:semiHidden/>
    <w:rsid w:val="00F87CB7"/>
    <w:rPr>
      <w:rFonts w:cstheme="majorBidi"/>
      <w:color w:val="2F5496" w:themeColor="accent1" w:themeShade="BF"/>
      <w:sz w:val="28"/>
      <w:szCs w:val="28"/>
    </w:rPr>
  </w:style>
  <w:style w:type="character" w:styleId="50" w:customStyle="1">
    <w:name w:val="标题 5 字符"/>
    <w:basedOn w:val="a0"/>
    <w:link w:val="5"/>
    <w:uiPriority w:val="9"/>
    <w:semiHidden/>
    <w:rsid w:val="00F87CB7"/>
    <w:rPr>
      <w:rFonts w:cstheme="majorBidi"/>
      <w:color w:val="2F5496" w:themeColor="accent1" w:themeShade="BF"/>
      <w:sz w:val="24"/>
    </w:rPr>
  </w:style>
  <w:style w:type="character" w:styleId="60" w:customStyle="1">
    <w:name w:val="标题 6 字符"/>
    <w:basedOn w:val="a0"/>
    <w:link w:val="6"/>
    <w:uiPriority w:val="9"/>
    <w:semiHidden/>
    <w:rsid w:val="00F87CB7"/>
    <w:rPr>
      <w:rFonts w:cstheme="majorBidi"/>
      <w:b/>
      <w:bCs/>
      <w:color w:val="2F5496" w:themeColor="accent1" w:themeShade="BF"/>
    </w:rPr>
  </w:style>
  <w:style w:type="character" w:styleId="70" w:customStyle="1">
    <w:name w:val="标题 7 字符"/>
    <w:basedOn w:val="a0"/>
    <w:link w:val="7"/>
    <w:uiPriority w:val="9"/>
    <w:semiHidden/>
    <w:rsid w:val="00F87CB7"/>
    <w:rPr>
      <w:rFonts w:cstheme="majorBidi"/>
      <w:b/>
      <w:bCs/>
      <w:color w:val="595959" w:themeColor="text1" w:themeTint="A6"/>
    </w:rPr>
  </w:style>
  <w:style w:type="character" w:styleId="80" w:customStyle="1">
    <w:name w:val="标题 8 字符"/>
    <w:basedOn w:val="a0"/>
    <w:link w:val="8"/>
    <w:uiPriority w:val="9"/>
    <w:semiHidden/>
    <w:rsid w:val="00F87CB7"/>
    <w:rPr>
      <w:rFonts w:cstheme="majorBidi"/>
      <w:color w:val="595959" w:themeColor="text1" w:themeTint="A6"/>
    </w:rPr>
  </w:style>
  <w:style w:type="character" w:styleId="90" w:customStyle="1">
    <w:name w:val="标题 9 字符"/>
    <w:basedOn w:val="a0"/>
    <w:link w:val="9"/>
    <w:uiPriority w:val="9"/>
    <w:semiHidden/>
    <w:rsid w:val="00F87CB7"/>
    <w:rPr>
      <w:rFonts w:eastAsiaTheme="majorEastAsia" w:cstheme="majorBidi"/>
      <w:color w:val="595959" w:themeColor="text1" w:themeTint="A6"/>
    </w:rPr>
  </w:style>
  <w:style w:type="paragraph" w:styleId="a3">
    <w:name w:val="Title"/>
    <w:basedOn w:val="a"/>
    <w:next w:val="a"/>
    <w:link w:val="a4"/>
    <w:uiPriority w:val="10"/>
    <w:qFormat/>
    <w:rsid w:val="00F87CB7"/>
    <w:pPr>
      <w:spacing w:after="80" w:line="240" w:lineRule="auto"/>
      <w:contextualSpacing/>
      <w:jc w:val="center"/>
    </w:pPr>
    <w:rPr>
      <w:rFonts w:asciiTheme="majorHAnsi" w:hAnsiTheme="majorHAnsi" w:eastAsiaTheme="majorEastAsia" w:cstheme="majorBidi"/>
      <w:spacing w:val="-10"/>
      <w:kern w:val="28"/>
      <w:sz w:val="56"/>
      <w:szCs w:val="56"/>
    </w:rPr>
  </w:style>
  <w:style w:type="character" w:styleId="a4" w:customStyle="1">
    <w:name w:val="标题 字符"/>
    <w:basedOn w:val="a0"/>
    <w:link w:val="a3"/>
    <w:uiPriority w:val="10"/>
    <w:rsid w:val="00F87CB7"/>
    <w:rPr>
      <w:rFonts w:asciiTheme="majorHAnsi" w:hAnsiTheme="majorHAnsi" w:eastAsiaTheme="majorEastAsia" w:cstheme="majorBidi"/>
      <w:spacing w:val="-10"/>
      <w:kern w:val="28"/>
      <w:sz w:val="56"/>
      <w:szCs w:val="56"/>
    </w:rPr>
  </w:style>
  <w:style w:type="paragraph" w:styleId="a5">
    <w:name w:val="Subtitle"/>
    <w:basedOn w:val="a"/>
    <w:next w:val="a"/>
    <w:link w:val="a6"/>
    <w:uiPriority w:val="11"/>
    <w:qFormat/>
    <w:rsid w:val="00F87CB7"/>
    <w:pPr>
      <w:numPr>
        <w:ilvl w:val="1"/>
      </w:numPr>
      <w:jc w:val="center"/>
    </w:pPr>
    <w:rPr>
      <w:rFonts w:asciiTheme="majorHAnsi" w:hAnsiTheme="majorHAnsi" w:eastAsiaTheme="majorEastAsia" w:cstheme="majorBidi"/>
      <w:color w:val="595959" w:themeColor="text1" w:themeTint="A6"/>
      <w:spacing w:val="15"/>
      <w:sz w:val="28"/>
      <w:szCs w:val="28"/>
    </w:rPr>
  </w:style>
  <w:style w:type="character" w:styleId="a6" w:customStyle="1">
    <w:name w:val="副标题 字符"/>
    <w:basedOn w:val="a0"/>
    <w:link w:val="a5"/>
    <w:uiPriority w:val="11"/>
    <w:rsid w:val="00F87CB7"/>
    <w:rPr>
      <w:rFonts w:asciiTheme="majorHAnsi" w:hAnsiTheme="majorHAnsi" w:eastAsiaTheme="majorEastAsia" w:cstheme="majorBidi"/>
      <w:color w:val="595959" w:themeColor="text1" w:themeTint="A6"/>
      <w:spacing w:val="15"/>
      <w:sz w:val="28"/>
      <w:szCs w:val="28"/>
    </w:rPr>
  </w:style>
  <w:style w:type="paragraph" w:styleId="a7">
    <w:name w:val="Quote"/>
    <w:basedOn w:val="a"/>
    <w:next w:val="a"/>
    <w:link w:val="a8"/>
    <w:uiPriority w:val="29"/>
    <w:qFormat/>
    <w:rsid w:val="00F87CB7"/>
    <w:pPr>
      <w:spacing w:before="160"/>
      <w:jc w:val="center"/>
    </w:pPr>
    <w:rPr>
      <w:i/>
      <w:iCs/>
      <w:color w:val="404040" w:themeColor="text1" w:themeTint="BF"/>
    </w:rPr>
  </w:style>
  <w:style w:type="character" w:styleId="a8" w:customStyle="1">
    <w:name w:val="引用 字符"/>
    <w:basedOn w:val="a0"/>
    <w:link w:val="a7"/>
    <w:uiPriority w:val="29"/>
    <w:rsid w:val="00F87CB7"/>
    <w:rPr>
      <w:i/>
      <w:iCs/>
      <w:color w:val="404040" w:themeColor="text1" w:themeTint="BF"/>
    </w:rPr>
  </w:style>
  <w:style w:type="paragraph" w:styleId="a9">
    <w:name w:val="List Paragraph"/>
    <w:basedOn w:val="a"/>
    <w:uiPriority w:val="34"/>
    <w:qFormat/>
    <w:rsid w:val="00F87CB7"/>
    <w:pPr>
      <w:ind w:left="720"/>
      <w:contextualSpacing/>
    </w:pPr>
  </w:style>
  <w:style w:type="character" w:styleId="aa">
    <w:name w:val="Intense Emphasis"/>
    <w:basedOn w:val="a0"/>
    <w:uiPriority w:val="21"/>
    <w:qFormat/>
    <w:rsid w:val="00F87CB7"/>
    <w:rPr>
      <w:i/>
      <w:iCs/>
      <w:color w:val="2F5496" w:themeColor="accent1" w:themeShade="BF"/>
    </w:rPr>
  </w:style>
  <w:style w:type="paragraph" w:styleId="ab">
    <w:name w:val="Intense Quote"/>
    <w:basedOn w:val="a"/>
    <w:next w:val="a"/>
    <w:link w:val="ac"/>
    <w:uiPriority w:val="30"/>
    <w:qFormat/>
    <w:rsid w:val="00F87CB7"/>
    <w:pPr>
      <w:pBdr>
        <w:top w:val="single" w:color="2F5496" w:themeColor="accent1" w:themeShade="BF" w:sz="4" w:space="10"/>
        <w:bottom w:val="single" w:color="2F5496" w:themeColor="accent1" w:themeShade="BF" w:sz="4" w:space="10"/>
      </w:pBdr>
      <w:spacing w:before="360" w:after="360"/>
      <w:ind w:left="864" w:right="864"/>
      <w:jc w:val="center"/>
    </w:pPr>
    <w:rPr>
      <w:i/>
      <w:iCs/>
      <w:color w:val="2F5496" w:themeColor="accent1" w:themeShade="BF"/>
    </w:rPr>
  </w:style>
  <w:style w:type="character" w:styleId="ac" w:customStyle="1">
    <w:name w:val="明显引用 字符"/>
    <w:basedOn w:val="a0"/>
    <w:link w:val="ab"/>
    <w:uiPriority w:val="30"/>
    <w:rsid w:val="00F87CB7"/>
    <w:rPr>
      <w:i/>
      <w:iCs/>
      <w:color w:val="2F5496" w:themeColor="accent1" w:themeShade="BF"/>
    </w:rPr>
  </w:style>
  <w:style w:type="character" w:styleId="ad">
    <w:name w:val="Intense Reference"/>
    <w:basedOn w:val="a0"/>
    <w:uiPriority w:val="32"/>
    <w:qFormat/>
    <w:rsid w:val="00F87CB7"/>
    <w:rPr>
      <w:b/>
      <w:bCs/>
      <w:smallCaps/>
      <w:color w:val="2F5496" w:themeColor="accent1" w:themeShade="BF"/>
      <w:spacing w:val="5"/>
    </w:rPr>
  </w:style>
  <w:style w:type="table" w:styleId="OPExcelTableContent-3439" w:customStyle="1">
    <w:name w:val="OP_ExcelTableContent-3439"/>
    <w:basedOn w:val="a1"/>
    <w:rsid w:val="00F31E54"/>
    <w:rPr>
      <w:color w:val="000000"/>
    </w:rPr>
    <w:tblPr>
      <w:tblStyleRowBandSize w:val="1"/>
      <w:tblBorders>
        <w:top w:val="single" w:color="B9D7EA" w:sz="4" w:space="0"/>
        <w:bottom w:val="single" w:color="B9D7EA" w:sz="4" w:space="0"/>
        <w:insideH w:val="dotted" w:color="DDDDDD" w:sz="4" w:space="0"/>
      </w:tblBorders>
    </w:tblPr>
    <w:tcPr>
      <w:shd w:val="clear" w:color="auto" w:fill="auto"/>
    </w:tcPr>
    <w:tblStylePr w:type="firstRow">
      <w:rPr>
        <w:b/>
      </w:rPr>
      <w:tblPr/>
      <w:tcPr>
        <w:tcBorders>
          <w:top w:val="single" w:color="B9D7EA" w:sz="4" w:space="0"/>
          <w:left w:val="nil"/>
          <w:bottom w:val="single" w:color="B9D7EA" w:sz="4" w:space="0"/>
          <w:insideH w:val="dotted" w:color="DDDDDD" w:sz="4" w:space="0"/>
          <w:insideV w:val="nil"/>
        </w:tcBorders>
        <w:shd w:val="clear" w:color="auto" w:fill="B9D7EA"/>
      </w:tcPr>
    </w:tblStylePr>
    <w:tblStylePr w:type="lastRow">
      <w:tblPr/>
      <w:tcPr>
        <w:tcBorders>
          <w:top w:val="single" w:color="B9D7EA" w:sz="4" w:space="0"/>
          <w:left w:val="nil"/>
          <w:bottom w:val="single" w:color="B9D7EA" w:sz="4" w:space="0"/>
          <w:insideV w:val="nil"/>
        </w:tcBorders>
        <w:shd w:val="clear" w:color="auto" w:fill="B9D7EA"/>
      </w:tcPr>
    </w:tblStylePr>
    <w:tblStylePr w:type="firstCol">
      <w:rPr>
        <w:b/>
      </w:rPr>
      <w:tblPr/>
      <w:tcPr>
        <w:tcBorders>
          <w:top w:val="single" w:color="B9D7EA" w:sz="4" w:space="0"/>
          <w:left w:val="nil"/>
          <w:bottom w:val="single" w:color="B9D7EA" w:sz="4" w:space="0"/>
          <w:insideH w:val="dotted" w:color="DDDDDD" w:sz="4" w:space="0"/>
          <w:insideV w:val="nil"/>
        </w:tcBorders>
        <w:shd w:val="clear" w:color="auto" w:fill="D6E6F2"/>
      </w:tcPr>
    </w:tblStylePr>
    <w:tblStylePr w:type="band1Horz">
      <w:tblPr/>
      <w:tcPr>
        <w:tcBorders>
          <w:right w:val="nil"/>
        </w:tcBorders>
        <w:shd w:val="clear" w:color="auto" w:fill="F7FBFC"/>
      </w:tcPr>
    </w:tblStylePr>
  </w:style>
  <w:style w:type="paragraph" w:styleId="ae">
    <w:name w:val="header"/>
    <w:basedOn w:val="a"/>
    <w:link w:val="af"/>
    <w:uiPriority w:val="99"/>
    <w:unhideWhenUsed/>
    <w:rsid w:val="00F31E54"/>
    <w:pPr>
      <w:tabs>
        <w:tab w:val="center" w:pos="4153"/>
        <w:tab w:val="right" w:pos="8306"/>
      </w:tabs>
      <w:snapToGrid w:val="0"/>
      <w:spacing w:line="240" w:lineRule="auto"/>
      <w:jc w:val="center"/>
    </w:pPr>
    <w:rPr>
      <w:sz w:val="18"/>
      <w:szCs w:val="18"/>
    </w:rPr>
  </w:style>
  <w:style w:type="character" w:styleId="af" w:customStyle="1">
    <w:name w:val="页眉 字符"/>
    <w:basedOn w:val="a0"/>
    <w:link w:val="ae"/>
    <w:uiPriority w:val="99"/>
    <w:rsid w:val="00F31E54"/>
    <w:rPr>
      <w:sz w:val="18"/>
      <w:szCs w:val="18"/>
    </w:rPr>
  </w:style>
  <w:style w:type="paragraph" w:styleId="af0">
    <w:name w:val="footer"/>
    <w:basedOn w:val="a"/>
    <w:link w:val="af1"/>
    <w:uiPriority w:val="99"/>
    <w:unhideWhenUsed/>
    <w:rsid w:val="00F31E54"/>
    <w:pPr>
      <w:tabs>
        <w:tab w:val="center" w:pos="4153"/>
        <w:tab w:val="right" w:pos="8306"/>
      </w:tabs>
      <w:snapToGrid w:val="0"/>
      <w:spacing w:line="240" w:lineRule="auto"/>
    </w:pPr>
    <w:rPr>
      <w:sz w:val="18"/>
      <w:szCs w:val="18"/>
    </w:rPr>
  </w:style>
  <w:style w:type="character" w:styleId="af1" w:customStyle="1">
    <w:name w:val="页脚 字符"/>
    <w:basedOn w:val="a0"/>
    <w:link w:val="af0"/>
    <w:uiPriority w:val="99"/>
    <w:rsid w:val="00F31E54"/>
    <w:rPr>
      <w:sz w:val="18"/>
      <w:szCs w:val="18"/>
    </w:rPr>
  </w:style>
  <w:style w:type="character" w:styleId="Hyperlink">
    <w:uiPriority w:val="99"/>
    <w:name w:val="Hyperlink"/>
    <w:basedOn w:val="a0"/>
    <w:unhideWhenUsed/>
    <w:rsid w:val="063F106C"/>
    <w:rPr>
      <w:color w:val="0563C1"/>
      <w:u w:val="single"/>
    </w:rPr>
  </w:style>
  <w:style xmlns:w="http://schemas.openxmlformats.org/wordprocessingml/2006/main" w:type="table" w:styleId="TableGrid">
    <w:name xmlns:w="http://schemas.openxmlformats.org/wordprocessingml/2006/main" w:val="Table Grid"/>
    <w:basedOn xmlns:w="http://schemas.openxmlformats.org/wordprocessingml/2006/main" w:val="a1"/>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453403">
      <w:bodyDiv w:val="1"/>
      <w:marLeft w:val="0"/>
      <w:marRight w:val="0"/>
      <w:marTop w:val="0"/>
      <w:marBottom w:val="0"/>
      <w:divBdr>
        <w:top w:val="none" w:sz="0" w:space="0" w:color="auto"/>
        <w:left w:val="none" w:sz="0" w:space="0" w:color="auto"/>
        <w:bottom w:val="none" w:sz="0" w:space="0" w:color="auto"/>
        <w:right w:val="none" w:sz="0" w:space="0" w:color="auto"/>
      </w:divBdr>
    </w:div>
    <w:div w:id="457648399">
      <w:bodyDiv w:val="1"/>
      <w:marLeft w:val="0"/>
      <w:marRight w:val="0"/>
      <w:marTop w:val="0"/>
      <w:marBottom w:val="0"/>
      <w:divBdr>
        <w:top w:val="none" w:sz="0" w:space="0" w:color="auto"/>
        <w:left w:val="none" w:sz="0" w:space="0" w:color="auto"/>
        <w:bottom w:val="none" w:sz="0" w:space="0" w:color="auto"/>
        <w:right w:val="none" w:sz="0" w:space="0" w:color="auto"/>
      </w:divBdr>
    </w:div>
    <w:div w:id="626663694">
      <w:bodyDiv w:val="1"/>
      <w:marLeft w:val="0"/>
      <w:marRight w:val="0"/>
      <w:marTop w:val="0"/>
      <w:marBottom w:val="0"/>
      <w:divBdr>
        <w:top w:val="none" w:sz="0" w:space="0" w:color="auto"/>
        <w:left w:val="none" w:sz="0" w:space="0" w:color="auto"/>
        <w:bottom w:val="none" w:sz="0" w:space="0" w:color="auto"/>
        <w:right w:val="none" w:sz="0" w:space="0" w:color="auto"/>
      </w:divBdr>
    </w:div>
    <w:div w:id="640159688">
      <w:bodyDiv w:val="1"/>
      <w:marLeft w:val="0"/>
      <w:marRight w:val="0"/>
      <w:marTop w:val="0"/>
      <w:marBottom w:val="0"/>
      <w:divBdr>
        <w:top w:val="none" w:sz="0" w:space="0" w:color="auto"/>
        <w:left w:val="none" w:sz="0" w:space="0" w:color="auto"/>
        <w:bottom w:val="none" w:sz="0" w:space="0" w:color="auto"/>
        <w:right w:val="none" w:sz="0" w:space="0" w:color="auto"/>
      </w:divBdr>
    </w:div>
    <w:div w:id="730008610">
      <w:bodyDiv w:val="1"/>
      <w:marLeft w:val="0"/>
      <w:marRight w:val="0"/>
      <w:marTop w:val="0"/>
      <w:marBottom w:val="0"/>
      <w:divBdr>
        <w:top w:val="none" w:sz="0" w:space="0" w:color="auto"/>
        <w:left w:val="none" w:sz="0" w:space="0" w:color="auto"/>
        <w:bottom w:val="none" w:sz="0" w:space="0" w:color="auto"/>
        <w:right w:val="none" w:sz="0" w:space="0" w:color="auto"/>
      </w:divBdr>
    </w:div>
    <w:div w:id="946078534">
      <w:bodyDiv w:val="1"/>
      <w:marLeft w:val="0"/>
      <w:marRight w:val="0"/>
      <w:marTop w:val="0"/>
      <w:marBottom w:val="0"/>
      <w:divBdr>
        <w:top w:val="none" w:sz="0" w:space="0" w:color="auto"/>
        <w:left w:val="none" w:sz="0" w:space="0" w:color="auto"/>
        <w:bottom w:val="none" w:sz="0" w:space="0" w:color="auto"/>
        <w:right w:val="none" w:sz="0" w:space="0" w:color="auto"/>
      </w:divBdr>
    </w:div>
    <w:div w:id="950210538">
      <w:bodyDiv w:val="1"/>
      <w:marLeft w:val="0"/>
      <w:marRight w:val="0"/>
      <w:marTop w:val="0"/>
      <w:marBottom w:val="0"/>
      <w:divBdr>
        <w:top w:val="none" w:sz="0" w:space="0" w:color="auto"/>
        <w:left w:val="none" w:sz="0" w:space="0" w:color="auto"/>
        <w:bottom w:val="none" w:sz="0" w:space="0" w:color="auto"/>
        <w:right w:val="none" w:sz="0" w:space="0" w:color="auto"/>
      </w:divBdr>
    </w:div>
    <w:div w:id="1004433197">
      <w:bodyDiv w:val="1"/>
      <w:marLeft w:val="0"/>
      <w:marRight w:val="0"/>
      <w:marTop w:val="0"/>
      <w:marBottom w:val="0"/>
      <w:divBdr>
        <w:top w:val="none" w:sz="0" w:space="0" w:color="auto"/>
        <w:left w:val="none" w:sz="0" w:space="0" w:color="auto"/>
        <w:bottom w:val="none" w:sz="0" w:space="0" w:color="auto"/>
        <w:right w:val="none" w:sz="0" w:space="0" w:color="auto"/>
      </w:divBdr>
    </w:div>
    <w:div w:id="1413891895">
      <w:bodyDiv w:val="1"/>
      <w:marLeft w:val="0"/>
      <w:marRight w:val="0"/>
      <w:marTop w:val="0"/>
      <w:marBottom w:val="0"/>
      <w:divBdr>
        <w:top w:val="none" w:sz="0" w:space="0" w:color="auto"/>
        <w:left w:val="none" w:sz="0" w:space="0" w:color="auto"/>
        <w:bottom w:val="none" w:sz="0" w:space="0" w:color="auto"/>
        <w:right w:val="none" w:sz="0" w:space="0" w:color="auto"/>
      </w:divBdr>
    </w:div>
    <w:div w:id="1441220182">
      <w:bodyDiv w:val="1"/>
      <w:marLeft w:val="0"/>
      <w:marRight w:val="0"/>
      <w:marTop w:val="0"/>
      <w:marBottom w:val="0"/>
      <w:divBdr>
        <w:top w:val="none" w:sz="0" w:space="0" w:color="auto"/>
        <w:left w:val="none" w:sz="0" w:space="0" w:color="auto"/>
        <w:bottom w:val="none" w:sz="0" w:space="0" w:color="auto"/>
        <w:right w:val="none" w:sz="0" w:space="0" w:color="auto"/>
      </w:divBdr>
    </w:div>
    <w:div w:id="1489633644">
      <w:bodyDiv w:val="1"/>
      <w:marLeft w:val="0"/>
      <w:marRight w:val="0"/>
      <w:marTop w:val="0"/>
      <w:marBottom w:val="0"/>
      <w:divBdr>
        <w:top w:val="none" w:sz="0" w:space="0" w:color="auto"/>
        <w:left w:val="none" w:sz="0" w:space="0" w:color="auto"/>
        <w:bottom w:val="none" w:sz="0" w:space="0" w:color="auto"/>
        <w:right w:val="none" w:sz="0" w:space="0" w:color="auto"/>
      </w:divBdr>
    </w:div>
    <w:div w:id="1730224931">
      <w:bodyDiv w:val="1"/>
      <w:marLeft w:val="0"/>
      <w:marRight w:val="0"/>
      <w:marTop w:val="0"/>
      <w:marBottom w:val="0"/>
      <w:divBdr>
        <w:top w:val="none" w:sz="0" w:space="0" w:color="auto"/>
        <w:left w:val="none" w:sz="0" w:space="0" w:color="auto"/>
        <w:bottom w:val="none" w:sz="0" w:space="0" w:color="auto"/>
        <w:right w:val="none" w:sz="0" w:space="0" w:color="auto"/>
      </w:divBdr>
    </w:div>
    <w:div w:id="1813712215">
      <w:bodyDiv w:val="1"/>
      <w:marLeft w:val="0"/>
      <w:marRight w:val="0"/>
      <w:marTop w:val="0"/>
      <w:marBottom w:val="0"/>
      <w:divBdr>
        <w:top w:val="none" w:sz="0" w:space="0" w:color="auto"/>
        <w:left w:val="none" w:sz="0" w:space="0" w:color="auto"/>
        <w:bottom w:val="none" w:sz="0" w:space="0" w:color="auto"/>
        <w:right w:val="none" w:sz="0" w:space="0" w:color="auto"/>
      </w:divBdr>
    </w:div>
    <w:div w:id="1992050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jpeg" Id="rId8" /><Relationship Type="http://schemas.openxmlformats.org/officeDocument/2006/relationships/image" Target="media/image6.png" Id="rId13" /><Relationship Type="http://schemas.openxmlformats.org/officeDocument/2006/relationships/image" Target="media/image10.png" Id="rId18" /><Relationship Type="http://schemas.openxmlformats.org/officeDocument/2006/relationships/footer" Target="footer2.xml" Id="rId26" /><Relationship Type="http://schemas.openxmlformats.org/officeDocument/2006/relationships/webSettings" Target="webSettings.xml" Id="rId3" /><Relationship Type="http://schemas.openxmlformats.org/officeDocument/2006/relationships/image" Target="media/image13.png" Id="rId21" /><Relationship Type="http://schemas.openxmlformats.org/officeDocument/2006/relationships/image" Target="media/image2.jpeg" Id="rId7" /><Relationship Type="http://schemas.openxmlformats.org/officeDocument/2006/relationships/image" Target="media/image5.png" Id="rId12" /><Relationship Type="http://schemas.openxmlformats.org/officeDocument/2006/relationships/image" Target="media/image9.png" Id="rId17" /><Relationship Type="http://schemas.openxmlformats.org/officeDocument/2006/relationships/footer" Target="footer1.xml" Id="rId25" /><Relationship Type="http://schemas.openxmlformats.org/officeDocument/2006/relationships/settings" Target="settings.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fontTable" Target="fontTable.xml" Id="rId29" /><Relationship Type="http://schemas.openxmlformats.org/officeDocument/2006/relationships/styles" Target="styles.xml" Id="rId1" /><Relationship Type="http://schemas.openxmlformats.org/officeDocument/2006/relationships/image" Target="media/image1.jpeg" Id="rId6" /><Relationship Type="http://schemas.openxmlformats.org/officeDocument/2006/relationships/chart" Target="charts/chart2.xml" Id="rId11" /><Relationship Type="http://schemas.openxmlformats.org/officeDocument/2006/relationships/header" Target="header2.xml" Id="rId24" /><Relationship Type="http://schemas.openxmlformats.org/officeDocument/2006/relationships/endnotes" Target="endnotes.xml" Id="rId5" /><Relationship Type="http://schemas.openxmlformats.org/officeDocument/2006/relationships/image" Target="media/image7.png" Id="rId15" /><Relationship Type="http://schemas.openxmlformats.org/officeDocument/2006/relationships/header" Target="header1.xml" Id="rId23" /><Relationship Type="http://schemas.openxmlformats.org/officeDocument/2006/relationships/footer" Target="footer3.xml" Id="rId28" /><Relationship Type="http://schemas.openxmlformats.org/officeDocument/2006/relationships/chart" Target="charts/chart1.xml" Id="rId10" /><Relationship Type="http://schemas.openxmlformats.org/officeDocument/2006/relationships/image" Target="media/image11.png" Id="rId19" /><Relationship Type="http://schemas.openxmlformats.org/officeDocument/2006/relationships/footnotes" Target="footnotes.xml" Id="rId4" /><Relationship Type="http://schemas.openxmlformats.org/officeDocument/2006/relationships/image" Target="media/image4.png" Id="rId9" /><Relationship Type="http://schemas.openxmlformats.org/officeDocument/2006/relationships/chart" Target="charts/chart3.xml" Id="rId14" /><Relationship Type="http://schemas.openxmlformats.org/officeDocument/2006/relationships/image" Target="media/image14.png" Id="rId22" /><Relationship Type="http://schemas.openxmlformats.org/officeDocument/2006/relationships/header" Target="header3.xml" Id="rId27" /><Relationship Type="http://schemas.openxmlformats.org/officeDocument/2006/relationships/theme" Target="theme/theme1.xml" Id="rId30" /><Relationship Type="http://schemas.openxmlformats.org/officeDocument/2006/relationships/image" Target="/media/imagec.png" Id="rId1143434828" /><Relationship Type="http://schemas.openxmlformats.org/officeDocument/2006/relationships/image" Target="/media/image4.jpg" Id="rId610907427" /><Relationship Type="http://schemas.openxmlformats.org/officeDocument/2006/relationships/image" Target="/media/imaged.png" Id="rId1666022221" /><Relationship Type="http://schemas.openxmlformats.org/officeDocument/2006/relationships/hyperlink" Target="https://arxiv.org/abs/1807.00129" TargetMode="External" Id="R61d4e2f8c4e34ad2" /><Relationship Type="http://schemas.openxmlformats.org/officeDocument/2006/relationships/hyperlink" Target="https://arxiv.org/abs/1609.04243" TargetMode="External" Id="Re0c063293b664a79" /><Relationship Type="http://schemas.openxmlformats.org/officeDocument/2006/relationships/hyperlink" Target="https://ieeexplore.ieee.org/document/7952132" TargetMode="External" Id="Rcc7fe2f124c2446c" /><Relationship Type="http://schemas.openxmlformats.org/officeDocument/2006/relationships/hyperlink" Target="https://www.karolpiczak.com/papers/Piczak2015-ESC-Dataset.pdf" TargetMode="External" Id="R2bfb596f2e674b0e" /><Relationship Type="http://schemas.openxmlformats.org/officeDocument/2006/relationships/image" Target="/media/imagee.png" Id="rId2130461700" /><Relationship Type="http://schemas.openxmlformats.org/officeDocument/2006/relationships/image" Target="/media/imagef.png" Id="rId1393364876" /><Relationship Type="http://schemas.openxmlformats.org/officeDocument/2006/relationships/image" Target="/media/image10.png" Id="rId1410916404" /><Relationship Type="http://schemas.openxmlformats.org/officeDocument/2006/relationships/image" Target="/media/image11.png" Id="rId389538011" /><Relationship Type="http://schemas.openxmlformats.org/officeDocument/2006/relationships/image" Target="/media/image12.png" Id="rId2112152721" /><Relationship Type="http://schemas.openxmlformats.org/officeDocument/2006/relationships/image" Target="/media/image13.png" Id="rId2145659907" /><Relationship Type="http://schemas.openxmlformats.org/officeDocument/2006/relationships/image" Target="/media/image14.png" Id="rId1268924493" /><Relationship Type="http://schemas.openxmlformats.org/officeDocument/2006/relationships/image" Target="/media/image15.png" Id="rId2019060396" /><Relationship Type="http://schemas.openxmlformats.org/officeDocument/2006/relationships/image" Target="/media/image16.png" Id="rId216098887" /><Relationship Type="http://schemas.openxmlformats.org/officeDocument/2006/relationships/image" Target="/media/image17.png" Id="rId730846274" /><Relationship Type="http://schemas.openxmlformats.org/officeDocument/2006/relationships/image" Target="/media/image18.png" Id="rId380562203" /><Relationship Type="http://schemas.openxmlformats.org/officeDocument/2006/relationships/image" Target="/media/image19.png" Id="rId103761452" /><Relationship Type="http://schemas.openxmlformats.org/officeDocument/2006/relationships/image" Target="/media/image1a.png" Id="rId1010245111" /><Relationship Type="http://schemas.openxmlformats.org/officeDocument/2006/relationships/image" Target="/media/image1b.png" Id="rId72332653" /><Relationship Type="http://schemas.openxmlformats.org/officeDocument/2006/relationships/image" Target="/media/image1c.png" Id="rId49334640" /><Relationship Type="http://schemas.openxmlformats.org/officeDocument/2006/relationships/image" Target="/media/image1d.png" Id="rId1920326625" /><Relationship Type="http://schemas.openxmlformats.org/officeDocument/2006/relationships/image" Target="/media/image1e.png" Id="rId8519080" /><Relationship Type="http://schemas.openxmlformats.org/officeDocument/2006/relationships/image" Target="/media/image1f.png" Id="rId298563550" /></Relationships>
</file>

<file path=word/charts/_rels/chart1.xml.rels><?xml version="1.0" encoding="UTF-8" standalone="yes"?>
<Relationships xmlns="http://schemas.openxmlformats.org/package/2006/relationships"><Relationship Id="rId3" Type="http://schemas.openxmlformats.org/officeDocument/2006/relationships/oleObject" Target="file:///C:\Users\22050\OneDrive\Desktop\deep%20learning\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22050\OneDrive\Desktop\deep%20learning\test3_80epoch\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22050\OneDrive\Desktop\deep%20learning\test3_80epoch\data.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Sheet1!$C$2:$C$65</c:f>
              <c:numCache>
                <c:formatCode>General</c:formatCode>
                <c:ptCount val="64"/>
                <c:pt idx="0">
                  <c:v>0.96</c:v>
                </c:pt>
                <c:pt idx="1">
                  <c:v>0.78</c:v>
                </c:pt>
                <c:pt idx="2">
                  <c:v>0.94</c:v>
                </c:pt>
                <c:pt idx="3">
                  <c:v>0.08</c:v>
                </c:pt>
                <c:pt idx="4">
                  <c:v>0.87</c:v>
                </c:pt>
                <c:pt idx="5">
                  <c:v>0.71</c:v>
                </c:pt>
                <c:pt idx="6">
                  <c:v>0.69</c:v>
                </c:pt>
                <c:pt idx="7">
                  <c:v>0.85</c:v>
                </c:pt>
                <c:pt idx="8">
                  <c:v>0.87</c:v>
                </c:pt>
                <c:pt idx="9">
                  <c:v>0.31</c:v>
                </c:pt>
                <c:pt idx="10">
                  <c:v>0.54</c:v>
                </c:pt>
                <c:pt idx="11">
                  <c:v>0.47</c:v>
                </c:pt>
                <c:pt idx="12">
                  <c:v>0.88</c:v>
                </c:pt>
                <c:pt idx="13">
                  <c:v>0.82</c:v>
                </c:pt>
                <c:pt idx="14">
                  <c:v>0.98</c:v>
                </c:pt>
                <c:pt idx="15">
                  <c:v>0.09</c:v>
                </c:pt>
                <c:pt idx="16">
                  <c:v>0.99</c:v>
                </c:pt>
                <c:pt idx="17">
                  <c:v>0.27</c:v>
                </c:pt>
                <c:pt idx="18">
                  <c:v>0.85</c:v>
                </c:pt>
                <c:pt idx="19">
                  <c:v>0.36</c:v>
                </c:pt>
                <c:pt idx="20">
                  <c:v>0.52</c:v>
                </c:pt>
                <c:pt idx="21">
                  <c:v>0.95</c:v>
                </c:pt>
                <c:pt idx="22">
                  <c:v>0.68</c:v>
                </c:pt>
                <c:pt idx="23">
                  <c:v>0.94</c:v>
                </c:pt>
                <c:pt idx="24">
                  <c:v>0.59</c:v>
                </c:pt>
                <c:pt idx="25">
                  <c:v>0.92</c:v>
                </c:pt>
                <c:pt idx="26">
                  <c:v>0.95</c:v>
                </c:pt>
                <c:pt idx="27">
                  <c:v>1</c:v>
                </c:pt>
                <c:pt idx="28">
                  <c:v>0.97</c:v>
                </c:pt>
                <c:pt idx="29">
                  <c:v>0.71</c:v>
                </c:pt>
                <c:pt idx="30">
                  <c:v>0.97</c:v>
                </c:pt>
                <c:pt idx="31">
                  <c:v>0.95</c:v>
                </c:pt>
                <c:pt idx="32">
                  <c:v>0.11</c:v>
                </c:pt>
                <c:pt idx="33">
                  <c:v>0.99</c:v>
                </c:pt>
                <c:pt idx="34">
                  <c:v>0.73</c:v>
                </c:pt>
                <c:pt idx="35">
                  <c:v>0.85</c:v>
                </c:pt>
                <c:pt idx="36">
                  <c:v>0.81</c:v>
                </c:pt>
                <c:pt idx="37">
                  <c:v>0.96</c:v>
                </c:pt>
                <c:pt idx="38">
                  <c:v>0.94</c:v>
                </c:pt>
                <c:pt idx="39">
                  <c:v>0.79</c:v>
                </c:pt>
                <c:pt idx="40">
                  <c:v>0.27</c:v>
                </c:pt>
                <c:pt idx="41">
                  <c:v>0.68</c:v>
                </c:pt>
                <c:pt idx="42">
                  <c:v>0.27</c:v>
                </c:pt>
                <c:pt idx="43">
                  <c:v>0.81</c:v>
                </c:pt>
                <c:pt idx="44">
                  <c:v>0.36</c:v>
                </c:pt>
                <c:pt idx="45">
                  <c:v>0.33</c:v>
                </c:pt>
                <c:pt idx="46">
                  <c:v>0.88</c:v>
                </c:pt>
                <c:pt idx="47">
                  <c:v>0.77</c:v>
                </c:pt>
                <c:pt idx="48">
                  <c:v>0.84</c:v>
                </c:pt>
                <c:pt idx="49">
                  <c:v>0.9</c:v>
                </c:pt>
                <c:pt idx="50">
                  <c:v>0.7</c:v>
                </c:pt>
                <c:pt idx="51">
                  <c:v>0.17</c:v>
                </c:pt>
                <c:pt idx="52">
                  <c:v>0.95</c:v>
                </c:pt>
                <c:pt idx="53">
                  <c:v>1</c:v>
                </c:pt>
                <c:pt idx="54">
                  <c:v>0.86</c:v>
                </c:pt>
                <c:pt idx="55">
                  <c:v>0.73</c:v>
                </c:pt>
                <c:pt idx="56">
                  <c:v>0.99</c:v>
                </c:pt>
                <c:pt idx="57">
                  <c:v>1</c:v>
                </c:pt>
                <c:pt idx="58">
                  <c:v>0.04</c:v>
                </c:pt>
                <c:pt idx="59">
                  <c:v>0.19</c:v>
                </c:pt>
                <c:pt idx="60">
                  <c:v>0.35</c:v>
                </c:pt>
                <c:pt idx="61">
                  <c:v>0.3</c:v>
                </c:pt>
                <c:pt idx="62">
                  <c:v>0.24</c:v>
                </c:pt>
                <c:pt idx="63">
                  <c:v>0.93</c:v>
                </c:pt>
              </c:numCache>
            </c:numRef>
          </c:val>
          <c:smooth val="0"/>
          <c:extLst>
            <c:ext xmlns:c16="http://schemas.microsoft.com/office/drawing/2014/chart" uri="{C3380CC4-5D6E-409C-BE32-E72D297353CC}">
              <c16:uniqueId val="{00000000-E69C-4F24-98F7-3DF46CF4206F}"/>
            </c:ext>
          </c:extLst>
        </c:ser>
        <c:dLbls>
          <c:showLegendKey val="0"/>
          <c:showVal val="0"/>
          <c:showCatName val="0"/>
          <c:showSerName val="0"/>
          <c:showPercent val="0"/>
          <c:showBubbleSize val="0"/>
        </c:dLbls>
        <c:smooth val="0"/>
        <c:axId val="1845886128"/>
        <c:axId val="1845887568"/>
      </c:lineChart>
      <c:catAx>
        <c:axId val="1845886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5887568"/>
        <c:crosses val="autoZero"/>
        <c:auto val="1"/>
        <c:lblAlgn val="ctr"/>
        <c:lblOffset val="100"/>
        <c:noMultiLvlLbl val="0"/>
      </c:catAx>
      <c:valAx>
        <c:axId val="1845887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58861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Sheet1!$D$4:$D$67</c:f>
              <c:numCache>
                <c:formatCode>General</c:formatCode>
                <c:ptCount val="64"/>
                <c:pt idx="0">
                  <c:v>0.94</c:v>
                </c:pt>
                <c:pt idx="1">
                  <c:v>0.85</c:v>
                </c:pt>
                <c:pt idx="2">
                  <c:v>0.95</c:v>
                </c:pt>
                <c:pt idx="3">
                  <c:v>0.95</c:v>
                </c:pt>
                <c:pt idx="4">
                  <c:v>1</c:v>
                </c:pt>
                <c:pt idx="5">
                  <c:v>0.98</c:v>
                </c:pt>
                <c:pt idx="6">
                  <c:v>0.79</c:v>
                </c:pt>
                <c:pt idx="7">
                  <c:v>0.99</c:v>
                </c:pt>
                <c:pt idx="8">
                  <c:v>0.96</c:v>
                </c:pt>
                <c:pt idx="9">
                  <c:v>0.99</c:v>
                </c:pt>
                <c:pt idx="10">
                  <c:v>0.14000000000000001</c:v>
                </c:pt>
                <c:pt idx="11">
                  <c:v>0.97</c:v>
                </c:pt>
                <c:pt idx="12">
                  <c:v>0.75</c:v>
                </c:pt>
                <c:pt idx="13">
                  <c:v>0.97</c:v>
                </c:pt>
                <c:pt idx="14">
                  <c:v>0.97</c:v>
                </c:pt>
                <c:pt idx="15">
                  <c:v>0.99</c:v>
                </c:pt>
                <c:pt idx="16">
                  <c:v>1</c:v>
                </c:pt>
                <c:pt idx="17">
                  <c:v>0.81</c:v>
                </c:pt>
                <c:pt idx="18">
                  <c:v>0.41</c:v>
                </c:pt>
                <c:pt idx="19">
                  <c:v>0.83</c:v>
                </c:pt>
                <c:pt idx="20">
                  <c:v>0.95</c:v>
                </c:pt>
                <c:pt idx="21">
                  <c:v>0.67</c:v>
                </c:pt>
                <c:pt idx="22">
                  <c:v>0.56999999999999995</c:v>
                </c:pt>
                <c:pt idx="23">
                  <c:v>0.61</c:v>
                </c:pt>
                <c:pt idx="24">
                  <c:v>0.95</c:v>
                </c:pt>
                <c:pt idx="25">
                  <c:v>0.82</c:v>
                </c:pt>
                <c:pt idx="26">
                  <c:v>0.71</c:v>
                </c:pt>
                <c:pt idx="27">
                  <c:v>0.78</c:v>
                </c:pt>
                <c:pt idx="28">
                  <c:v>0.98</c:v>
                </c:pt>
                <c:pt idx="29">
                  <c:v>0.1</c:v>
                </c:pt>
                <c:pt idx="30">
                  <c:v>0.6</c:v>
                </c:pt>
                <c:pt idx="31">
                  <c:v>0.22</c:v>
                </c:pt>
                <c:pt idx="32">
                  <c:v>0.63</c:v>
                </c:pt>
                <c:pt idx="33">
                  <c:v>0.36</c:v>
                </c:pt>
                <c:pt idx="34">
                  <c:v>0.75</c:v>
                </c:pt>
                <c:pt idx="35">
                  <c:v>0.62</c:v>
                </c:pt>
                <c:pt idx="36">
                  <c:v>0.24</c:v>
                </c:pt>
                <c:pt idx="37">
                  <c:v>0.56999999999999995</c:v>
                </c:pt>
                <c:pt idx="38">
                  <c:v>0.94</c:v>
                </c:pt>
                <c:pt idx="39">
                  <c:v>0.78</c:v>
                </c:pt>
                <c:pt idx="40">
                  <c:v>0.91</c:v>
                </c:pt>
                <c:pt idx="41">
                  <c:v>0.99</c:v>
                </c:pt>
                <c:pt idx="42">
                  <c:v>0.94</c:v>
                </c:pt>
                <c:pt idx="43">
                  <c:v>0.9</c:v>
                </c:pt>
                <c:pt idx="44">
                  <c:v>0.31</c:v>
                </c:pt>
                <c:pt idx="45">
                  <c:v>0.45</c:v>
                </c:pt>
                <c:pt idx="46">
                  <c:v>0.95</c:v>
                </c:pt>
                <c:pt idx="47">
                  <c:v>0.17</c:v>
                </c:pt>
                <c:pt idx="48">
                  <c:v>1</c:v>
                </c:pt>
                <c:pt idx="49">
                  <c:v>0.94</c:v>
                </c:pt>
                <c:pt idx="50">
                  <c:v>0.99</c:v>
                </c:pt>
                <c:pt idx="51">
                  <c:v>1</c:v>
                </c:pt>
                <c:pt idx="52">
                  <c:v>0.95</c:v>
                </c:pt>
                <c:pt idx="53">
                  <c:v>0.24</c:v>
                </c:pt>
                <c:pt idx="54">
                  <c:v>0.88</c:v>
                </c:pt>
                <c:pt idx="55">
                  <c:v>0.8</c:v>
                </c:pt>
                <c:pt idx="56">
                  <c:v>0.26</c:v>
                </c:pt>
                <c:pt idx="57">
                  <c:v>0.28999999999999998</c:v>
                </c:pt>
                <c:pt idx="58">
                  <c:v>1</c:v>
                </c:pt>
                <c:pt idx="59">
                  <c:v>0.68</c:v>
                </c:pt>
                <c:pt idx="60">
                  <c:v>1</c:v>
                </c:pt>
                <c:pt idx="61">
                  <c:v>0.95</c:v>
                </c:pt>
                <c:pt idx="62">
                  <c:v>1</c:v>
                </c:pt>
                <c:pt idx="63">
                  <c:v>0.99</c:v>
                </c:pt>
              </c:numCache>
            </c:numRef>
          </c:val>
          <c:smooth val="0"/>
          <c:extLst>
            <c:ext xmlns:c16="http://schemas.microsoft.com/office/drawing/2014/chart" uri="{C3380CC4-5D6E-409C-BE32-E72D297353CC}">
              <c16:uniqueId val="{00000000-3BAB-4078-8A25-B8C6D76BA3D9}"/>
            </c:ext>
          </c:extLst>
        </c:ser>
        <c:dLbls>
          <c:showLegendKey val="0"/>
          <c:showVal val="0"/>
          <c:showCatName val="0"/>
          <c:showSerName val="0"/>
          <c:showPercent val="0"/>
          <c:showBubbleSize val="0"/>
        </c:dLbls>
        <c:smooth val="0"/>
        <c:axId val="1095458975"/>
        <c:axId val="1095457535"/>
      </c:lineChart>
      <c:catAx>
        <c:axId val="10954589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95457535"/>
        <c:crosses val="autoZero"/>
        <c:auto val="1"/>
        <c:lblAlgn val="ctr"/>
        <c:lblOffset val="100"/>
        <c:noMultiLvlLbl val="0"/>
      </c:catAx>
      <c:valAx>
        <c:axId val="10954575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954589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Sheet1!$R$34:$R$97</c:f>
              <c:numCache>
                <c:formatCode>General</c:formatCode>
                <c:ptCount val="64"/>
                <c:pt idx="0">
                  <c:v>0.93</c:v>
                </c:pt>
                <c:pt idx="1">
                  <c:v>0.69</c:v>
                </c:pt>
                <c:pt idx="2">
                  <c:v>0.26</c:v>
                </c:pt>
                <c:pt idx="3">
                  <c:v>0.04</c:v>
                </c:pt>
                <c:pt idx="4">
                  <c:v>0.56999999999999995</c:v>
                </c:pt>
                <c:pt idx="5">
                  <c:v>0.25</c:v>
                </c:pt>
                <c:pt idx="6">
                  <c:v>0.51</c:v>
                </c:pt>
                <c:pt idx="7">
                  <c:v>0.76</c:v>
                </c:pt>
                <c:pt idx="8">
                  <c:v>0.98</c:v>
                </c:pt>
                <c:pt idx="9">
                  <c:v>0.14000000000000001</c:v>
                </c:pt>
                <c:pt idx="10">
                  <c:v>0.97</c:v>
                </c:pt>
                <c:pt idx="11">
                  <c:v>0.98</c:v>
                </c:pt>
                <c:pt idx="12">
                  <c:v>0.99</c:v>
                </c:pt>
                <c:pt idx="13">
                  <c:v>0.98</c:v>
                </c:pt>
                <c:pt idx="14">
                  <c:v>0.88</c:v>
                </c:pt>
                <c:pt idx="15">
                  <c:v>0.99</c:v>
                </c:pt>
                <c:pt idx="16">
                  <c:v>0.95</c:v>
                </c:pt>
                <c:pt idx="17">
                  <c:v>1</c:v>
                </c:pt>
                <c:pt idx="18">
                  <c:v>0.95</c:v>
                </c:pt>
                <c:pt idx="19">
                  <c:v>1</c:v>
                </c:pt>
                <c:pt idx="20">
                  <c:v>0.91</c:v>
                </c:pt>
                <c:pt idx="21">
                  <c:v>0.92</c:v>
                </c:pt>
                <c:pt idx="22">
                  <c:v>0.96</c:v>
                </c:pt>
                <c:pt idx="23">
                  <c:v>0.85</c:v>
                </c:pt>
                <c:pt idx="24">
                  <c:v>0.54</c:v>
                </c:pt>
                <c:pt idx="25">
                  <c:v>0.18</c:v>
                </c:pt>
                <c:pt idx="26">
                  <c:v>0.95</c:v>
                </c:pt>
                <c:pt idx="27">
                  <c:v>0.95</c:v>
                </c:pt>
                <c:pt idx="28">
                  <c:v>0.99</c:v>
                </c:pt>
                <c:pt idx="29">
                  <c:v>0.59</c:v>
                </c:pt>
                <c:pt idx="30">
                  <c:v>1</c:v>
                </c:pt>
                <c:pt idx="31">
                  <c:v>0.95</c:v>
                </c:pt>
                <c:pt idx="32">
                  <c:v>0.88</c:v>
                </c:pt>
                <c:pt idx="33">
                  <c:v>0.03</c:v>
                </c:pt>
                <c:pt idx="34">
                  <c:v>0.95</c:v>
                </c:pt>
                <c:pt idx="35">
                  <c:v>0.9</c:v>
                </c:pt>
                <c:pt idx="36">
                  <c:v>0.94</c:v>
                </c:pt>
                <c:pt idx="37">
                  <c:v>0.86</c:v>
                </c:pt>
                <c:pt idx="38">
                  <c:v>0.98</c:v>
                </c:pt>
                <c:pt idx="39">
                  <c:v>0.96</c:v>
                </c:pt>
                <c:pt idx="40">
                  <c:v>0.35</c:v>
                </c:pt>
                <c:pt idx="41">
                  <c:v>0.04</c:v>
                </c:pt>
                <c:pt idx="42">
                  <c:v>0.95</c:v>
                </c:pt>
                <c:pt idx="43">
                  <c:v>0.66</c:v>
                </c:pt>
                <c:pt idx="44">
                  <c:v>0.56000000000000005</c:v>
                </c:pt>
                <c:pt idx="45">
                  <c:v>0.44</c:v>
                </c:pt>
                <c:pt idx="46">
                  <c:v>0.98</c:v>
                </c:pt>
                <c:pt idx="47">
                  <c:v>0.99</c:v>
                </c:pt>
                <c:pt idx="48">
                  <c:v>0.83</c:v>
                </c:pt>
                <c:pt idx="49">
                  <c:v>0.16</c:v>
                </c:pt>
                <c:pt idx="50">
                  <c:v>0.36</c:v>
                </c:pt>
                <c:pt idx="51">
                  <c:v>0.86</c:v>
                </c:pt>
                <c:pt idx="52">
                  <c:v>0.97</c:v>
                </c:pt>
                <c:pt idx="53">
                  <c:v>0.93</c:v>
                </c:pt>
                <c:pt idx="54">
                  <c:v>0.35</c:v>
                </c:pt>
                <c:pt idx="55">
                  <c:v>0.98</c:v>
                </c:pt>
                <c:pt idx="56">
                  <c:v>0.83</c:v>
                </c:pt>
                <c:pt idx="57">
                  <c:v>1</c:v>
                </c:pt>
                <c:pt idx="58">
                  <c:v>0.52</c:v>
                </c:pt>
                <c:pt idx="59">
                  <c:v>0.97</c:v>
                </c:pt>
                <c:pt idx="60">
                  <c:v>0.99</c:v>
                </c:pt>
                <c:pt idx="61">
                  <c:v>0.99</c:v>
                </c:pt>
                <c:pt idx="62">
                  <c:v>0.2</c:v>
                </c:pt>
                <c:pt idx="63">
                  <c:v>0.52</c:v>
                </c:pt>
              </c:numCache>
            </c:numRef>
          </c:val>
          <c:smooth val="0"/>
          <c:extLst>
            <c:ext xmlns:c16="http://schemas.microsoft.com/office/drawing/2014/chart" uri="{C3380CC4-5D6E-409C-BE32-E72D297353CC}">
              <c16:uniqueId val="{00000000-7060-458C-B98B-602A33A085BD}"/>
            </c:ext>
          </c:extLst>
        </c:ser>
        <c:dLbls>
          <c:showLegendKey val="0"/>
          <c:showVal val="0"/>
          <c:showCatName val="0"/>
          <c:showSerName val="0"/>
          <c:showPercent val="0"/>
          <c:showBubbleSize val="0"/>
        </c:dLbls>
        <c:smooth val="0"/>
        <c:axId val="1816996975"/>
        <c:axId val="1816993135"/>
      </c:lineChart>
      <c:catAx>
        <c:axId val="18169969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16993135"/>
        <c:crosses val="autoZero"/>
        <c:auto val="1"/>
        <c:lblAlgn val="ctr"/>
        <c:lblOffset val="100"/>
        <c:noMultiLvlLbl val="0"/>
      </c:catAx>
      <c:valAx>
        <c:axId val="181699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169969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zhiyu Cao</dc:creator>
  <keywords/>
  <dc:description/>
  <lastModifiedBy>Cao, Zhiyu</lastModifiedBy>
  <revision>15</revision>
  <dcterms:created xsi:type="dcterms:W3CDTF">2025-03-25T18:26:00.0000000Z</dcterms:created>
  <dcterms:modified xsi:type="dcterms:W3CDTF">2025-04-24T22:54:32.8761724Z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018df69fd3b614b96e1bdce3c3052ebb363b3a96428e4df04d2cffcf76ac69fc</vt:lpwstr>
  </property>
</Properties>
</file>