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Contacts</w:t>
      </w:r>
    </w:p>
    <w:p>
      <w:pPr>
        <w:pStyle w:val="FirstParagraph"/>
      </w:pPr>
      <w:hyperlink r:id="rId20">
        <w:r>
          <w:rPr>
            <w:rStyle w:val="Hyperlink"/>
          </w:rPr>
          <w:t xml:space="preserve">Conctact us</w:t>
        </w:r>
      </w:hyperlink>
    </w:p>
    <w:p>
      <w:pPr>
        <w:pStyle w:val="BodyText"/>
      </w:pPr>
      <w:r>
        <w:rPr>
          <w:bCs/>
          <w:b/>
        </w:rPr>
        <w:t xml:space="preserve">Adress:</w:t>
      </w:r>
      <w:r>
        <w:br/>
      </w:r>
      <w:r>
        <w:t xml:space="preserve">Square des Martyrs 1</w:t>
      </w:r>
      <w:r>
        <w:br/>
      </w:r>
      <w:r>
        <w:t xml:space="preserve">6000 CHARLEROI</w:t>
      </w:r>
      <w:r>
        <w:br/>
      </w:r>
      <w:r>
        <w:t xml:space="preserve">Belgium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contact@eomix.be?subject=Contac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contact@eomix.be?subject=Contac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Contacts</dc:title>
  <dc:creator/>
  <cp:keywords/>
  <dcterms:created xsi:type="dcterms:W3CDTF">2023-11-15T15:37:24Z</dcterms:created>
  <dcterms:modified xsi:type="dcterms:W3CDTF">2023-11-15T15:37:24Z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