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Jobs</w:t>
      </w:r>
    </w:p>
    <w:p>
      <w:pPr>
        <w:pStyle w:val="FirstParagraph"/>
      </w:pPr>
      <w:r>
        <w:t xml:space="preserve">e-OMIX has open positions for two collaborators.</w:t>
      </w:r>
    </w:p>
    <w:bookmarkStart w:id="27" w:name="full-stack-developper-mfx"/>
    <w:p>
      <w:pPr>
        <w:pStyle w:val="Heading1"/>
      </w:pPr>
      <w:r>
        <w:rPr>
          <w:bCs/>
          <w:b/>
        </w:rPr>
        <w:t xml:space="preserve">Full-stack developper (m/f/x)</w:t>
      </w:r>
    </w:p>
    <w:bookmarkStart w:id="20" w:name="role"/>
    <w:p>
      <w:pPr>
        <w:pStyle w:val="Heading3"/>
      </w:pPr>
      <w:r>
        <w:rPr>
          <w:iCs/>
          <w:i/>
        </w:rPr>
        <w:t xml:space="preserve">Role</w:t>
      </w:r>
    </w:p>
    <w:p>
      <w:pPr>
        <w:numPr>
          <w:ilvl w:val="0"/>
          <w:numId w:val="1001"/>
        </w:numPr>
        <w:pStyle w:val="Compact"/>
      </w:pPr>
      <w:r>
        <w:t xml:space="preserve">Build bioinformatics pipelines processing single-omics data (mass spectrometry, high-throughput sequencing, etc.)</w:t>
      </w:r>
    </w:p>
    <w:p>
      <w:pPr>
        <w:numPr>
          <w:ilvl w:val="0"/>
          <w:numId w:val="1001"/>
        </w:numPr>
        <w:pStyle w:val="Compact"/>
      </w:pPr>
      <w:r>
        <w:t xml:space="preserve">Implement specific cloud-based storage and computation</w:t>
      </w:r>
    </w:p>
    <w:p>
      <w:pPr>
        <w:numPr>
          <w:ilvl w:val="0"/>
          <w:numId w:val="1001"/>
        </w:numPr>
        <w:pStyle w:val="Compact"/>
      </w:pPr>
      <w:r>
        <w:t xml:space="preserve">Develop solutions for the exchange and interoperability of large biological datasets (in accordance with HL7 FIHR standards)</w:t>
      </w:r>
    </w:p>
    <w:p>
      <w:pPr>
        <w:numPr>
          <w:ilvl w:val="0"/>
          <w:numId w:val="1001"/>
        </w:numPr>
        <w:pStyle w:val="Compact"/>
      </w:pPr>
      <w:r>
        <w:t xml:space="preserve">Develop and deploy specific modules to optimize experimental workflow, such as Quality Control or sample tracing.</w:t>
      </w:r>
    </w:p>
    <w:p>
      <w:pPr>
        <w:numPr>
          <w:ilvl w:val="0"/>
          <w:numId w:val="1001"/>
        </w:numPr>
        <w:pStyle w:val="Compact"/>
      </w:pPr>
      <w:r>
        <w:t xml:space="preserve">Help with designing automated or semi-automated statistical analyses</w:t>
      </w:r>
    </w:p>
    <w:bookmarkEnd w:id="20"/>
    <w:bookmarkStart w:id="21" w:name="qualifications"/>
    <w:p>
      <w:pPr>
        <w:pStyle w:val="Heading3"/>
      </w:pPr>
      <w:r>
        <w:rPr>
          <w:iCs/>
          <w:i/>
        </w:rPr>
        <w:t xml:space="preserve">Qualifications</w:t>
      </w:r>
    </w:p>
    <w:p>
      <w:pPr>
        <w:numPr>
          <w:ilvl w:val="0"/>
          <w:numId w:val="1002"/>
        </w:numPr>
        <w:pStyle w:val="Compact"/>
      </w:pPr>
      <w:r>
        <w:t xml:space="preserve">PhD in computer science, engineering, or related field, or Master’s degree with significant work experience (5 years)</w:t>
      </w:r>
    </w:p>
    <w:p>
      <w:pPr>
        <w:numPr>
          <w:ilvl w:val="0"/>
          <w:numId w:val="1002"/>
        </w:numPr>
        <w:pStyle w:val="Compact"/>
      </w:pPr>
      <w:r>
        <w:t xml:space="preserve">Demonstrable experience with the following tools:</w:t>
      </w:r>
    </w:p>
    <w:p>
      <w:pPr>
        <w:numPr>
          <w:ilvl w:val="1"/>
          <w:numId w:val="1003"/>
        </w:numPr>
        <w:pStyle w:val="Compact"/>
      </w:pPr>
      <w:r>
        <w:t xml:space="preserve">Object-oriented language (R, Python, C++, or similar language)</w:t>
      </w:r>
    </w:p>
    <w:p>
      <w:pPr>
        <w:numPr>
          <w:ilvl w:val="1"/>
          <w:numId w:val="1003"/>
        </w:numPr>
        <w:pStyle w:val="Compact"/>
      </w:pPr>
      <w:r>
        <w:t xml:space="preserve">Database queries (PostgreSQL)</w:t>
      </w:r>
    </w:p>
    <w:p>
      <w:pPr>
        <w:numPr>
          <w:ilvl w:val="1"/>
          <w:numId w:val="1003"/>
        </w:numPr>
        <w:pStyle w:val="Compact"/>
      </w:pPr>
      <w:r>
        <w:t xml:space="preserve">Development of web-responsive applications (Spring, Vue.js, Bootstrap…)</w:t>
      </w:r>
    </w:p>
    <w:p>
      <w:pPr>
        <w:numPr>
          <w:ilvl w:val="1"/>
          <w:numId w:val="1003"/>
        </w:numPr>
        <w:pStyle w:val="Compact"/>
      </w:pPr>
      <w:r>
        <w:t xml:space="preserve">Collaborative research software development (e.g., unit testing, version control, continuous integration, Git, etc.)</w:t>
      </w:r>
    </w:p>
    <w:p>
      <w:pPr>
        <w:numPr>
          <w:ilvl w:val="1"/>
          <w:numId w:val="1003"/>
        </w:numPr>
        <w:pStyle w:val="Compact"/>
      </w:pPr>
      <w:r>
        <w:t xml:space="preserve">Cloud architecture</w:t>
      </w:r>
    </w:p>
    <w:p>
      <w:pPr>
        <w:numPr>
          <w:ilvl w:val="0"/>
          <w:numId w:val="1002"/>
        </w:numPr>
        <w:pStyle w:val="Compact"/>
      </w:pPr>
      <w:r>
        <w:t xml:space="preserve">Interest for biological or medical research</w:t>
      </w:r>
    </w:p>
    <w:p>
      <w:pPr>
        <w:numPr>
          <w:ilvl w:val="0"/>
          <w:numId w:val="1002"/>
        </w:numPr>
        <w:pStyle w:val="Compact"/>
      </w:pPr>
      <w:r>
        <w:t xml:space="preserve">Ability to work both autonomously and within a team</w:t>
      </w:r>
    </w:p>
    <w:p>
      <w:pPr>
        <w:numPr>
          <w:ilvl w:val="0"/>
          <w:numId w:val="1002"/>
        </w:numPr>
        <w:pStyle w:val="Compact"/>
      </w:pPr>
      <w:r>
        <w:t xml:space="preserve">Good written and oral communication skills, english proficiency</w:t>
      </w:r>
    </w:p>
    <w:bookmarkEnd w:id="21"/>
    <w:bookmarkStart w:id="22" w:name="additional-assets"/>
    <w:p>
      <w:pPr>
        <w:pStyle w:val="Heading3"/>
      </w:pPr>
      <w:r>
        <w:rPr>
          <w:iCs/>
          <w:i/>
        </w:rPr>
        <w:t xml:space="preserve">Additional assets</w:t>
      </w:r>
    </w:p>
    <w:p>
      <w:pPr>
        <w:numPr>
          <w:ilvl w:val="0"/>
          <w:numId w:val="1004"/>
        </w:numPr>
        <w:pStyle w:val="Compact"/>
      </w:pPr>
      <w:r>
        <w:t xml:space="preserve">Experience in biology, bioinformatics, healthcare informatics, or in any position involving biological or medical data</w:t>
      </w:r>
    </w:p>
    <w:p>
      <w:pPr>
        <w:numPr>
          <w:ilvl w:val="0"/>
          <w:numId w:val="1004"/>
        </w:numPr>
        <w:pStyle w:val="Compact"/>
      </w:pPr>
      <w:r>
        <w:t xml:space="preserve">Experience with Kubernetes or Docker Swarm</w:t>
      </w:r>
    </w:p>
    <w:p>
      <w:pPr>
        <w:numPr>
          <w:ilvl w:val="0"/>
          <w:numId w:val="1004"/>
        </w:numPr>
        <w:pStyle w:val="Compact"/>
      </w:pPr>
      <w:r>
        <w:t xml:space="preserve">Knowledge of R Bioconductor package</w:t>
      </w:r>
    </w:p>
    <w:p>
      <w:pPr>
        <w:numPr>
          <w:ilvl w:val="0"/>
          <w:numId w:val="1004"/>
        </w:numPr>
        <w:pStyle w:val="Compact"/>
      </w:pPr>
      <w:r>
        <w:t xml:space="preserve">Familiarity with open-source software distribution</w:t>
      </w:r>
    </w:p>
    <w:bookmarkEnd w:id="22"/>
    <w:bookmarkStart w:id="24" w:name="we-offer"/>
    <w:p>
      <w:pPr>
        <w:pStyle w:val="Heading3"/>
      </w:pPr>
      <w:r>
        <w:rPr>
          <w:iCs/>
          <w:i/>
        </w:rPr>
        <w:t xml:space="preserve">We offer:</w:t>
      </w:r>
    </w:p>
    <w:p>
      <w:pPr>
        <w:numPr>
          <w:ilvl w:val="0"/>
          <w:numId w:val="1005"/>
        </w:numPr>
        <w:pStyle w:val="Compact"/>
      </w:pPr>
      <w:r>
        <w:t xml:space="preserve">A collaborative work environment: The project is conjointly led by the Computational Biology (CBIO) and Computer Engineering (INGI) units from UCLouvain and will involve other major academic actors.</w:t>
      </w:r>
    </w:p>
    <w:p>
      <w:pPr>
        <w:numPr>
          <w:ilvl w:val="0"/>
          <w:numId w:val="1005"/>
        </w:numPr>
        <w:pStyle w:val="Compact"/>
      </w:pPr>
      <w:r>
        <w:t xml:space="preserve">The collaborator will be partly based in the</w:t>
      </w:r>
      <w:r>
        <w:t xml:space="preserve"> </w:t>
      </w:r>
      <w:hyperlink r:id="rId23">
        <w:r>
          <w:rPr>
            <w:rStyle w:val="Hyperlink"/>
          </w:rPr>
          <w:t xml:space="preserve">A6K startup incubator</w:t>
        </w:r>
      </w:hyperlink>
      <w:r>
        <w:t xml:space="preserve"> </w:t>
      </w:r>
      <w:r>
        <w:t xml:space="preserve">in Charleroi, and partly home-based (with occasional travels to UCLouvain’s Brussels or Louvain-La-Neuve campuses)</w:t>
      </w:r>
    </w:p>
    <w:p>
      <w:pPr>
        <w:numPr>
          <w:ilvl w:val="0"/>
          <w:numId w:val="1005"/>
        </w:numPr>
        <w:pStyle w:val="Compact"/>
      </w:pPr>
      <w:r>
        <w:t xml:space="preserve">Flexible workhours</w:t>
      </w:r>
    </w:p>
    <w:p>
      <w:pPr>
        <w:numPr>
          <w:ilvl w:val="0"/>
          <w:numId w:val="1005"/>
        </w:numPr>
        <w:pStyle w:val="Compact"/>
      </w:pPr>
      <w:r>
        <w:t xml:space="preserve">Reimbursement of travel expenses</w:t>
      </w:r>
    </w:p>
    <w:bookmarkEnd w:id="24"/>
    <w:bookmarkStart w:id="26" w:name="application"/>
    <w:p>
      <w:pPr>
        <w:pStyle w:val="Heading3"/>
      </w:pPr>
      <w:r>
        <w:rPr>
          <w:iCs/>
          <w:i/>
        </w:rPr>
        <w:t xml:space="preserve">Application</w:t>
      </w:r>
    </w:p>
    <w:p>
      <w:pPr>
        <w:pStyle w:val="FirstParagraph"/>
      </w:pPr>
      <w:r>
        <w:t xml:space="preserve">Candidates are invited to send their application (resume and cover letter) to the</w:t>
      </w:r>
      <w:r>
        <w:t xml:space="preserve"> </w:t>
      </w:r>
      <w:hyperlink r:id="rId25">
        <w:r>
          <w:rPr>
            <w:rStyle w:val="Hyperlink"/>
          </w:rPr>
          <w:t xml:space="preserve">following e-mail address</w:t>
        </w:r>
      </w:hyperlink>
      <w:r>
        <w:t xml:space="preserve"> </w:t>
      </w:r>
      <w:r>
        <w:t xml:space="preserve">by March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2024.</w:t>
      </w:r>
    </w:p>
    <w:p>
      <w:pPr>
        <w:pStyle w:val="BodyText"/>
      </w:pPr>
      <w:r>
        <w:br/>
      </w:r>
    </w:p>
    <w:bookmarkEnd w:id="26"/>
    <w:bookmarkEnd w:id="27"/>
    <w:bookmarkStart w:id="32" w:name="bioinformatician-mfx"/>
    <w:p>
      <w:pPr>
        <w:pStyle w:val="Heading1"/>
      </w:pPr>
      <w:r>
        <w:rPr>
          <w:bCs/>
          <w:b/>
        </w:rPr>
        <w:t xml:space="preserve">Bioinformatician (m/f/x)</w:t>
      </w:r>
    </w:p>
    <w:bookmarkStart w:id="28" w:name="role-1"/>
    <w:p>
      <w:pPr>
        <w:pStyle w:val="Heading3"/>
      </w:pPr>
      <w:r>
        <w:rPr>
          <w:iCs/>
          <w:i/>
        </w:rPr>
        <w:t xml:space="preserve">Role</w:t>
      </w:r>
    </w:p>
    <w:p>
      <w:pPr>
        <w:numPr>
          <w:ilvl w:val="0"/>
          <w:numId w:val="1006"/>
        </w:numPr>
        <w:pStyle w:val="Compact"/>
      </w:pPr>
      <w:r>
        <w:t xml:space="preserve">Establish bioinformatics pipelines for preprocessing single-omics data (filtering, normalization, control of batch effect, quality control, etc.)</w:t>
      </w:r>
    </w:p>
    <w:p>
      <w:pPr>
        <w:numPr>
          <w:ilvl w:val="0"/>
          <w:numId w:val="1006"/>
        </w:numPr>
        <w:pStyle w:val="Compact"/>
      </w:pPr>
      <w:r>
        <w:t xml:space="preserve">Adhere to interoperability standards established by the FIHR consortium Ensure compatibility of omics data collected across different platforms and research groups by implanting HL7 FIHR standards.</w:t>
      </w:r>
    </w:p>
    <w:p>
      <w:pPr>
        <w:numPr>
          <w:ilvl w:val="0"/>
          <w:numId w:val="1006"/>
        </w:numPr>
        <w:pStyle w:val="Compact"/>
      </w:pPr>
      <w:r>
        <w:t xml:space="preserve">Integrate different types of omics data to favor a multiomics approach</w:t>
      </w:r>
    </w:p>
    <w:p>
      <w:pPr>
        <w:numPr>
          <w:ilvl w:val="0"/>
          <w:numId w:val="1006"/>
        </w:numPr>
        <w:pStyle w:val="Compact"/>
      </w:pPr>
      <w:r>
        <w:t xml:space="preserve">Conceive and automate supervised (regression, variable selection, etc.) or unsupervised (network analyses, clustering, PCA, etc.) statistical analyses.</w:t>
      </w:r>
    </w:p>
    <w:bookmarkEnd w:id="28"/>
    <w:bookmarkStart w:id="29" w:name="qualifications-1"/>
    <w:p>
      <w:pPr>
        <w:pStyle w:val="Heading3"/>
      </w:pPr>
      <w:r>
        <w:rPr>
          <w:iCs/>
          <w:i/>
        </w:rPr>
        <w:t xml:space="preserve">Qualifications</w:t>
      </w:r>
    </w:p>
    <w:p>
      <w:pPr>
        <w:numPr>
          <w:ilvl w:val="0"/>
          <w:numId w:val="1007"/>
        </w:numPr>
        <w:pStyle w:val="Compact"/>
      </w:pPr>
      <w:r>
        <w:t xml:space="preserve">Master’s degree in bioinformatics, statistics, computer sciences, biomedical sciences, bio-engineering, or equivalent</w:t>
      </w:r>
    </w:p>
    <w:p>
      <w:pPr>
        <w:numPr>
          <w:ilvl w:val="0"/>
          <w:numId w:val="1007"/>
        </w:numPr>
        <w:pStyle w:val="Compact"/>
      </w:pPr>
      <w:r>
        <w:t xml:space="preserve">Experience and/or keen interest in one or several of the following:</w:t>
      </w:r>
    </w:p>
    <w:p>
      <w:pPr>
        <w:numPr>
          <w:ilvl w:val="0"/>
          <w:numId w:val="1007"/>
        </w:numPr>
        <w:pStyle w:val="Compact"/>
      </w:pPr>
      <w:r>
        <w:t xml:space="preserve">One or multiple omics experimental technologies, data processing analysis and/or interpretation</w:t>
      </w:r>
    </w:p>
    <w:p>
      <w:pPr>
        <w:numPr>
          <w:ilvl w:val="1"/>
          <w:numId w:val="1008"/>
        </w:numPr>
        <w:pStyle w:val="Compact"/>
      </w:pPr>
      <w:r>
        <w:t xml:space="preserve">interest in developing solutions for the exchange of biomedical data and in multicentric initiatives</w:t>
      </w:r>
    </w:p>
    <w:p>
      <w:pPr>
        <w:numPr>
          <w:ilvl w:val="1"/>
          <w:numId w:val="1008"/>
        </w:numPr>
        <w:pStyle w:val="Compact"/>
      </w:pPr>
      <w:r>
        <w:t xml:space="preserve">solid background in statistics, machine learning/artificial intelligence</w:t>
      </w:r>
    </w:p>
    <w:p>
      <w:pPr>
        <w:numPr>
          <w:ilvl w:val="1"/>
          <w:numId w:val="1008"/>
        </w:numPr>
        <w:pStyle w:val="Compact"/>
      </w:pPr>
      <w:r>
        <w:t xml:space="preserve">knowledge of one or more programming language (e.g., Rmarkdown, Python, BASH, etc.) and IDE (R, Jupyter notebooks, etc.)</w:t>
      </w:r>
    </w:p>
    <w:p>
      <w:pPr>
        <w:numPr>
          <w:ilvl w:val="1"/>
          <w:numId w:val="1008"/>
        </w:numPr>
        <w:pStyle w:val="Compact"/>
      </w:pPr>
      <w:r>
        <w:t xml:space="preserve">collaborative research software development (e.g., unit testing, version control, continuous integration, Git, etc.)</w:t>
      </w:r>
    </w:p>
    <w:p>
      <w:pPr>
        <w:numPr>
          <w:ilvl w:val="1"/>
          <w:numId w:val="1008"/>
        </w:numPr>
        <w:pStyle w:val="Compact"/>
      </w:pPr>
      <w:r>
        <w:t xml:space="preserve">experience in R/Bioconductor data structures, in particular those used for omics data analysis (e.g.,</w:t>
      </w:r>
      <w:r>
        <w:t xml:space="preserve"> </w:t>
      </w:r>
      <w:r>
        <w:rPr>
          <w:iCs/>
          <w:i/>
        </w:rPr>
        <w:t xml:space="preserve">SummarizedExperiment</w:t>
      </w:r>
      <w:r>
        <w:t xml:space="preserve">,</w:t>
      </w:r>
      <w:r>
        <w:t xml:space="preserve"> </w:t>
      </w:r>
      <w:r>
        <w:rPr>
          <w:iCs/>
          <w:i/>
        </w:rPr>
        <w:t xml:space="preserve">SingleCellExperiment</w:t>
      </w:r>
      <w:r>
        <w:t xml:space="preserve">,</w:t>
      </w:r>
      <w:r>
        <w:t xml:space="preserve"> </w:t>
      </w:r>
      <w:r>
        <w:rPr>
          <w:iCs/>
          <w:i/>
        </w:rPr>
        <w:t xml:space="preserve">QFeatures</w:t>
      </w:r>
      <w:r>
        <w:t xml:space="preserve">, etc.)</w:t>
      </w:r>
    </w:p>
    <w:p>
      <w:pPr>
        <w:numPr>
          <w:ilvl w:val="1"/>
          <w:numId w:val="1008"/>
        </w:numPr>
        <w:pStyle w:val="Compact"/>
      </w:pPr>
      <w:r>
        <w:t xml:space="preserve">open and reproducible research</w:t>
      </w:r>
    </w:p>
    <w:p>
      <w:pPr>
        <w:numPr>
          <w:ilvl w:val="1"/>
          <w:numId w:val="1008"/>
        </w:numPr>
        <w:pStyle w:val="Compact"/>
      </w:pPr>
      <w:r>
        <w:t xml:space="preserve">contribution to an open and inclusive research environment</w:t>
      </w:r>
    </w:p>
    <w:p>
      <w:pPr>
        <w:numPr>
          <w:ilvl w:val="1"/>
          <w:numId w:val="1008"/>
        </w:numPr>
        <w:pStyle w:val="Compact"/>
      </w:pPr>
      <w:r>
        <w:t xml:space="preserve">good written and oral communication skills, english proficiency</w:t>
      </w:r>
    </w:p>
    <w:bookmarkEnd w:id="29"/>
    <w:bookmarkStart w:id="30" w:name="we-offer-1"/>
    <w:p>
      <w:pPr>
        <w:pStyle w:val="Heading3"/>
      </w:pPr>
      <w:r>
        <w:rPr>
          <w:iCs/>
          <w:i/>
        </w:rPr>
        <w:t xml:space="preserve">We offer:</w:t>
      </w:r>
    </w:p>
    <w:p>
      <w:pPr>
        <w:numPr>
          <w:ilvl w:val="0"/>
          <w:numId w:val="1009"/>
        </w:numPr>
        <w:pStyle w:val="Compact"/>
      </w:pPr>
      <w:r>
        <w:t xml:space="preserve">A collaborative work environment: The project is conjointly led by the Computational Biology (CBIO) and Computer Engineering (INGI) units from UCLouvain and will involve other major academic actors.</w:t>
      </w:r>
    </w:p>
    <w:p>
      <w:pPr>
        <w:numPr>
          <w:ilvl w:val="0"/>
          <w:numId w:val="1009"/>
        </w:numPr>
        <w:pStyle w:val="Compact"/>
      </w:pPr>
      <w:r>
        <w:t xml:space="preserve">The collaborator will be partly based in the</w:t>
      </w:r>
      <w:r>
        <w:t xml:space="preserve"> </w:t>
      </w:r>
      <w:hyperlink r:id="rId23">
        <w:r>
          <w:rPr>
            <w:rStyle w:val="Hyperlink"/>
          </w:rPr>
          <w:t xml:space="preserve">A6K startup incubator</w:t>
        </w:r>
      </w:hyperlink>
      <w:r>
        <w:t xml:space="preserve"> </w:t>
      </w:r>
      <w:r>
        <w:t xml:space="preserve">in Charleroi, and partly home-based, (with occasional travels to UCLouvain’s Brussels or Louvain-La-Neuve campuses)</w:t>
      </w:r>
    </w:p>
    <w:p>
      <w:pPr>
        <w:numPr>
          <w:ilvl w:val="0"/>
          <w:numId w:val="1009"/>
        </w:numPr>
        <w:pStyle w:val="Compact"/>
      </w:pPr>
      <w:r>
        <w:t xml:space="preserve">Flexible workhours</w:t>
      </w:r>
    </w:p>
    <w:p>
      <w:pPr>
        <w:numPr>
          <w:ilvl w:val="0"/>
          <w:numId w:val="1009"/>
        </w:numPr>
        <w:pStyle w:val="Compact"/>
      </w:pPr>
      <w:r>
        <w:t xml:space="preserve">Reimbursement of travel expenses</w:t>
      </w:r>
    </w:p>
    <w:bookmarkEnd w:id="30"/>
    <w:bookmarkStart w:id="31" w:name="application-1"/>
    <w:p>
      <w:pPr>
        <w:pStyle w:val="Heading3"/>
      </w:pPr>
      <w:r>
        <w:rPr>
          <w:iCs/>
          <w:i/>
        </w:rPr>
        <w:t xml:space="preserve">Application</w:t>
      </w:r>
    </w:p>
    <w:p>
      <w:pPr>
        <w:pStyle w:val="FirstParagraph"/>
      </w:pPr>
      <w:r>
        <w:t xml:space="preserve">Candidates are invited to send their application (resume and cover letter) to the</w:t>
      </w:r>
      <w:r>
        <w:t xml:space="preserve"> </w:t>
      </w:r>
      <w:hyperlink r:id="rId25">
        <w:r>
          <w:rPr>
            <w:rStyle w:val="Hyperlink"/>
          </w:rPr>
          <w:t xml:space="preserve">following e-mail address</w:t>
        </w:r>
      </w:hyperlink>
      <w:r>
        <w:t xml:space="preserve"> </w:t>
      </w:r>
      <w:r>
        <w:t xml:space="preserve">by March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2024.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a6k.be" TargetMode="External" /><Relationship Type="http://schemas.openxmlformats.org/officeDocument/2006/relationships/hyperlink" Id="rId25" Target="mailto:contact@eomix.b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a6k.be" TargetMode="External" /><Relationship Type="http://schemas.openxmlformats.org/officeDocument/2006/relationships/hyperlink" Id="rId25" Target="mailto:contact@eomix.b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</dc:title>
  <dc:creator/>
  <cp:keywords/>
  <dcterms:created xsi:type="dcterms:W3CDTF">2023-11-15T15:37:32Z</dcterms:created>
  <dcterms:modified xsi:type="dcterms:W3CDTF">2023-11-15T15:37:32Z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