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Reference DOCX template for B305 reports.</w:t>
        <w:br/>
      </w:r>
      <w:r>
        <w:rPr>
          <w:b/>
        </w:rPr>
        <w:t>Body text should be Times New Roman, 12 pt, double spaced.</w:t>
      </w:r>
    </w:p>
    <w:p>
      <w:pPr/>
      <w:r>
        <w:br/>
        <w:t>REFERENCIAS</w:t>
        <w:br/>
      </w:r>
    </w:p>
    <w:p>
      <w:pPr>
        <w:spacing w:line="480" w:lineRule="auto"/>
        <w:ind w:hanging="720"/>
      </w:pPr>
      <w:r>
        <w:t>Begon, M., Harper, J., &amp; Townsend, C. (2006). Ecology: From individuals to ecosystems (4th ed.). Blackwell.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