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124D" w:rsidRDefault="0045124D">
      <w:pPr>
        <w:pStyle w:val="Standard"/>
        <w:pageBreakBefore/>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BC21DA">
      <w:pPr>
        <w:pStyle w:val="Standard"/>
        <w:jc w:val="center"/>
        <w:rPr>
          <w:rFonts w:ascii="Calibri" w:hAnsi="Calibri" w:cs="Calibri"/>
          <w:b/>
          <w:bCs/>
        </w:rPr>
      </w:pPr>
      <w:r>
        <w:rPr>
          <w:noProof/>
          <w:lang w:val="en-IN" w:eastAsia="en-IN"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44190" cy="795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190" cy="795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r>
        <w:rPr>
          <w:rFonts w:ascii="Calibri" w:hAnsi="Calibri" w:cs="Calibri"/>
          <w:b/>
          <w:bCs/>
          <w:sz w:val="56"/>
          <w:szCs w:val="56"/>
          <w:vertAlign w:val="subscript"/>
        </w:rPr>
        <w:t>EKYC Integration API Document</w:t>
      </w: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r>
        <w:rPr>
          <w:rFonts w:ascii="Calibri" w:hAnsi="Calibri" w:cs="Calibri"/>
          <w:sz w:val="28"/>
          <w:szCs w:val="28"/>
        </w:rPr>
        <w:t>API Version 1.0</w:t>
      </w: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863"/>
        <w:gridCol w:w="525"/>
        <w:gridCol w:w="5587"/>
        <w:gridCol w:w="1838"/>
        <w:gridCol w:w="824"/>
      </w:tblGrid>
      <w:tr w:rsidR="0045124D">
        <w:tc>
          <w:tcPr>
            <w:tcW w:w="9637" w:type="dxa"/>
            <w:gridSpan w:val="5"/>
            <w:shd w:val="clear" w:color="auto" w:fill="auto"/>
          </w:tcPr>
          <w:p w:rsidR="0045124D" w:rsidRDefault="0045124D">
            <w:pPr>
              <w:pStyle w:val="TableContents"/>
              <w:jc w:val="center"/>
            </w:pPr>
            <w:r>
              <w:rPr>
                <w:rFonts w:ascii="Calibri" w:hAnsi="Calibri" w:cs="Calibri"/>
                <w:b/>
                <w:bCs/>
                <w:sz w:val="28"/>
                <w:szCs w:val="28"/>
              </w:rPr>
              <w:t>TABLE OF CONTENTS</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sz w:val="28"/>
                <w:szCs w:val="28"/>
              </w:rPr>
            </w:pPr>
            <w:r>
              <w:rPr>
                <w:rFonts w:ascii="Calibri" w:hAnsi="Calibri" w:cs="Calibri"/>
                <w:sz w:val="28"/>
                <w:szCs w:val="28"/>
              </w:rPr>
              <w:t>No.</w:t>
            </w:r>
          </w:p>
        </w:tc>
        <w:tc>
          <w:tcPr>
            <w:tcW w:w="6112" w:type="dxa"/>
            <w:gridSpan w:val="2"/>
            <w:shd w:val="clear" w:color="auto" w:fill="auto"/>
          </w:tcPr>
          <w:p w:rsidR="0045124D" w:rsidRDefault="0045124D">
            <w:pPr>
              <w:pStyle w:val="TableContents"/>
              <w:rPr>
                <w:rFonts w:ascii="Calibri" w:hAnsi="Calibri" w:cs="Calibri"/>
                <w:sz w:val="28"/>
                <w:szCs w:val="28"/>
              </w:rPr>
            </w:pPr>
            <w:r>
              <w:rPr>
                <w:rFonts w:ascii="Calibri" w:hAnsi="Calibri" w:cs="Calibri"/>
                <w:sz w:val="28"/>
                <w:szCs w:val="28"/>
              </w:rPr>
              <w:t>Chapter Name</w:t>
            </w:r>
          </w:p>
        </w:tc>
        <w:tc>
          <w:tcPr>
            <w:tcW w:w="1838" w:type="dxa"/>
            <w:shd w:val="clear" w:color="auto" w:fill="auto"/>
          </w:tcPr>
          <w:p w:rsidR="0045124D" w:rsidRDefault="0045124D">
            <w:pPr>
              <w:pStyle w:val="TableContents"/>
              <w:snapToGrid w:val="0"/>
              <w:rPr>
                <w:rFonts w:ascii="Calibri" w:hAnsi="Calibri" w:cs="Calibri"/>
                <w:sz w:val="28"/>
                <w:szCs w:val="28"/>
              </w:rPr>
            </w:pPr>
          </w:p>
        </w:tc>
        <w:tc>
          <w:tcPr>
            <w:tcW w:w="824" w:type="dxa"/>
            <w:shd w:val="clear" w:color="auto" w:fill="auto"/>
          </w:tcPr>
          <w:p w:rsidR="0045124D" w:rsidRDefault="0045124D">
            <w:pPr>
              <w:pStyle w:val="TableContents"/>
            </w:pPr>
            <w:r>
              <w:rPr>
                <w:rFonts w:ascii="Calibri" w:hAnsi="Calibri" w:cs="Calibri"/>
                <w:sz w:val="28"/>
                <w:szCs w:val="28"/>
              </w:rPr>
              <w:t>P.No.</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1</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Overview</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1.1</w:t>
            </w:r>
          </w:p>
        </w:tc>
        <w:tc>
          <w:tcPr>
            <w:tcW w:w="7425" w:type="dxa"/>
            <w:gridSpan w:val="2"/>
            <w:shd w:val="clear" w:color="auto" w:fill="auto"/>
          </w:tcPr>
          <w:p w:rsidR="0045124D" w:rsidRDefault="0045124D">
            <w:pPr>
              <w:pStyle w:val="TableContents"/>
              <w:rPr>
                <w:rFonts w:ascii="Calibri" w:hAnsi="Calibri" w:cs="Calibri"/>
              </w:rPr>
            </w:pPr>
            <w:r>
              <w:rPr>
                <w:rFonts w:ascii="Calibri" w:hAnsi="Calibri" w:cs="Calibri"/>
              </w:rPr>
              <w:t>EKYC API</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1.2</w:t>
            </w:r>
          </w:p>
        </w:tc>
        <w:tc>
          <w:tcPr>
            <w:tcW w:w="7425" w:type="dxa"/>
            <w:gridSpan w:val="2"/>
            <w:shd w:val="clear" w:color="auto" w:fill="auto"/>
          </w:tcPr>
          <w:p w:rsidR="0045124D" w:rsidRDefault="0045124D">
            <w:pPr>
              <w:pStyle w:val="TableContents"/>
              <w:rPr>
                <w:rFonts w:ascii="Calibri" w:hAnsi="Calibri" w:cs="Calibri"/>
              </w:rPr>
            </w:pPr>
            <w:r>
              <w:rPr>
                <w:rFonts w:ascii="Calibri" w:hAnsi="Calibri" w:cs="Calibri"/>
              </w:rPr>
              <w:t>EKYC API Process Flow</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2</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Integration of API</w:t>
            </w:r>
          </w:p>
        </w:tc>
        <w:tc>
          <w:tcPr>
            <w:tcW w:w="824" w:type="dxa"/>
            <w:shd w:val="clear" w:color="auto" w:fill="auto"/>
          </w:tcPr>
          <w:p w:rsidR="0045124D" w:rsidRDefault="0045124D">
            <w:pPr>
              <w:pStyle w:val="TableContents"/>
            </w:pPr>
            <w:r>
              <w:rPr>
                <w:rFonts w:ascii="Calibri" w:hAnsi="Calibri" w:cs="Calibri"/>
              </w:rPr>
              <w:t>4</w:t>
            </w:r>
          </w:p>
        </w:tc>
      </w:tr>
      <w:tr w:rsidR="0045124D">
        <w:tblPrEx>
          <w:tblCellMar>
            <w:top w:w="0" w:type="dxa"/>
            <w:left w:w="10" w:type="dxa"/>
            <w:bottom w:w="0" w:type="dxa"/>
            <w:right w:w="10" w:type="dxa"/>
          </w:tblCellMar>
        </w:tblPrEx>
        <w:tc>
          <w:tcPr>
            <w:tcW w:w="863" w:type="dxa"/>
            <w:vMerge w:val="restart"/>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2.1</w:t>
            </w:r>
          </w:p>
        </w:tc>
        <w:tc>
          <w:tcPr>
            <w:tcW w:w="7425" w:type="dxa"/>
            <w:gridSpan w:val="2"/>
            <w:shd w:val="clear" w:color="auto" w:fill="auto"/>
          </w:tcPr>
          <w:p w:rsidR="0045124D" w:rsidRDefault="0045124D">
            <w:pPr>
              <w:pStyle w:val="TableContents"/>
              <w:rPr>
                <w:rFonts w:ascii="Calibri" w:hAnsi="Calibri" w:cs="Calibri"/>
              </w:rPr>
            </w:pPr>
            <w:r>
              <w:rPr>
                <w:rFonts w:ascii="Calibri" w:hAnsi="Calibri" w:cs="Calibri"/>
              </w:rPr>
              <w:t>Steps for integration process</w:t>
            </w:r>
          </w:p>
        </w:tc>
        <w:tc>
          <w:tcPr>
            <w:tcW w:w="824" w:type="dxa"/>
            <w:shd w:val="clear" w:color="auto" w:fill="auto"/>
          </w:tcPr>
          <w:p w:rsidR="0045124D" w:rsidRDefault="0045124D">
            <w:pPr>
              <w:pStyle w:val="TableContents"/>
            </w:pPr>
            <w:r>
              <w:rPr>
                <w:rFonts w:ascii="Calibri" w:hAnsi="Calibri" w:cs="Calibri"/>
              </w:rPr>
              <w:t>4</w:t>
            </w:r>
          </w:p>
        </w:tc>
      </w:tr>
      <w:tr w:rsidR="0045124D">
        <w:tblPrEx>
          <w:tblCellMar>
            <w:top w:w="0" w:type="dxa"/>
            <w:left w:w="10" w:type="dxa"/>
            <w:bottom w:w="0" w:type="dxa"/>
            <w:right w:w="10" w:type="dxa"/>
          </w:tblCellMar>
        </w:tblPrEx>
        <w:tc>
          <w:tcPr>
            <w:tcW w:w="863" w:type="dxa"/>
            <w:vMerge/>
            <w:shd w:val="clear" w:color="auto" w:fill="auto"/>
          </w:tcPr>
          <w:p w:rsidR="0045124D" w:rsidRDefault="0045124D">
            <w:pPr>
              <w:snapToGrid w:val="0"/>
              <w:rPr>
                <w:rFonts w:ascii="Calibri" w:hAnsi="Calibri" w:cs="Calibri"/>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2.2</w:t>
            </w:r>
          </w:p>
        </w:tc>
        <w:tc>
          <w:tcPr>
            <w:tcW w:w="7425" w:type="dxa"/>
            <w:gridSpan w:val="2"/>
            <w:shd w:val="clear" w:color="auto" w:fill="auto"/>
          </w:tcPr>
          <w:p w:rsidR="0045124D" w:rsidRDefault="0045124D">
            <w:pPr>
              <w:pStyle w:val="TableContents"/>
              <w:rPr>
                <w:rFonts w:ascii="Calibri" w:hAnsi="Calibri" w:cs="Calibri"/>
              </w:rPr>
            </w:pPr>
            <w:r>
              <w:rPr>
                <w:rFonts w:ascii="Calibri" w:hAnsi="Calibri" w:cs="Calibri"/>
              </w:rPr>
              <w:t>Parameteres for EKYC API</w:t>
            </w:r>
          </w:p>
        </w:tc>
        <w:tc>
          <w:tcPr>
            <w:tcW w:w="824" w:type="dxa"/>
            <w:shd w:val="clear" w:color="auto" w:fill="auto"/>
          </w:tcPr>
          <w:p w:rsidR="0045124D" w:rsidRDefault="0045124D">
            <w:pPr>
              <w:pStyle w:val="TableContents"/>
            </w:pPr>
            <w:r>
              <w:rPr>
                <w:rFonts w:ascii="Calibri" w:hAnsi="Calibri" w:cs="Calibri"/>
              </w:rPr>
              <w:t>5</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3</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API Details</w:t>
            </w:r>
          </w:p>
        </w:tc>
        <w:tc>
          <w:tcPr>
            <w:tcW w:w="824" w:type="dxa"/>
            <w:shd w:val="clear" w:color="auto" w:fill="auto"/>
          </w:tcPr>
          <w:p w:rsidR="0045124D" w:rsidRDefault="0045124D">
            <w:pPr>
              <w:pStyle w:val="TableContents"/>
            </w:pPr>
            <w:r>
              <w:rPr>
                <w:rFonts w:ascii="Calibri" w:hAnsi="Calibri" w:cs="Calibri"/>
              </w:rPr>
              <w:t>5</w:t>
            </w:r>
          </w:p>
        </w:tc>
      </w:tr>
    </w:tbl>
    <w:p w:rsidR="0045124D" w:rsidRDefault="0045124D">
      <w:pPr>
        <w:pStyle w:val="Standard"/>
      </w:pPr>
    </w:p>
    <w:p w:rsidR="0045124D" w:rsidRDefault="0045124D">
      <w:pPr>
        <w:pStyle w:val="Standard"/>
        <w:pageBreakBefore/>
        <w:jc w:val="both"/>
        <w:rPr>
          <w:rFonts w:ascii="Calibri" w:hAnsi="Calibri" w:cs="Calibri"/>
          <w:b/>
          <w:bCs/>
        </w:rPr>
      </w:pPr>
    </w:p>
    <w:p w:rsidR="0045124D" w:rsidRPr="007A2525" w:rsidRDefault="0045124D" w:rsidP="007A2525">
      <w:pPr>
        <w:pStyle w:val="Standard"/>
        <w:numPr>
          <w:ilvl w:val="0"/>
          <w:numId w:val="8"/>
        </w:numPr>
        <w:tabs>
          <w:tab w:val="left" w:pos="357"/>
        </w:tabs>
        <w:jc w:val="both"/>
        <w:rPr>
          <w:rFonts w:ascii="Calibri" w:hAnsi="Calibri" w:cs="Calibri"/>
          <w:b/>
          <w:bCs/>
          <w:sz w:val="28"/>
        </w:rPr>
      </w:pPr>
      <w:r w:rsidRPr="007A2525">
        <w:rPr>
          <w:rFonts w:ascii="Calibri" w:hAnsi="Calibri" w:cs="Calibri"/>
          <w:b/>
          <w:bCs/>
          <w:sz w:val="32"/>
          <w:szCs w:val="28"/>
        </w:rPr>
        <w:t>Introduction</w:t>
      </w:r>
    </w:p>
    <w:p w:rsidR="0045124D" w:rsidRDefault="0045124D">
      <w:pPr>
        <w:pStyle w:val="Standard"/>
        <w:jc w:val="both"/>
        <w:rPr>
          <w:rFonts w:ascii="Calibri" w:hAnsi="Calibri" w:cs="Calibri"/>
          <w:b/>
          <w:bCs/>
        </w:rPr>
      </w:pPr>
    </w:p>
    <w:p w:rsidR="0045124D" w:rsidRPr="007A2525" w:rsidRDefault="0045124D" w:rsidP="007A2525">
      <w:pPr>
        <w:pStyle w:val="Standard"/>
        <w:tabs>
          <w:tab w:val="left" w:pos="357"/>
        </w:tabs>
        <w:jc w:val="both"/>
        <w:rPr>
          <w:rFonts w:ascii="Calibri" w:hAnsi="Calibri" w:cs="Calibri"/>
        </w:rPr>
      </w:pPr>
      <w:r w:rsidRPr="007A2525">
        <w:rPr>
          <w:rFonts w:ascii="Calibri" w:hAnsi="Calibri" w:cs="Calibri"/>
        </w:rPr>
        <w:t xml:space="preserve">As AADHAAR is already a valid Proof of Identity (PoI) and Proof of Address (PoA) for various services in Financial, Telecom and Government domains. Service provider can provide a paperless KYC process by using DCB e-KYC api and can avoid the cost of paper storage and manual processing. </w:t>
      </w:r>
    </w:p>
    <w:p w:rsidR="007A2525" w:rsidRDefault="007A2525" w:rsidP="007A2525">
      <w:pPr>
        <w:pStyle w:val="Standard"/>
        <w:tabs>
          <w:tab w:val="left" w:pos="357"/>
        </w:tabs>
        <w:jc w:val="both"/>
        <w:rPr>
          <w:rFonts w:ascii="Calibri" w:hAnsi="Calibri" w:cs="Calibri"/>
        </w:rPr>
      </w:pPr>
    </w:p>
    <w:p w:rsidR="0045124D" w:rsidRDefault="0045124D" w:rsidP="007A2525">
      <w:pPr>
        <w:pStyle w:val="Standard"/>
        <w:tabs>
          <w:tab w:val="left" w:pos="357"/>
        </w:tabs>
        <w:jc w:val="both"/>
        <w:rPr>
          <w:rFonts w:ascii="Calibri" w:hAnsi="Calibri" w:cs="Calibri"/>
        </w:rPr>
      </w:pPr>
      <w:r w:rsidRPr="007A2525">
        <w:rPr>
          <w:rFonts w:ascii="Calibri" w:hAnsi="Calibri" w:cs="Calibri"/>
        </w:rPr>
        <w:t>This document describes the steps for technical API integration process for EKYC (Electronic Know Your Customer using Aadhar Number) through ESB (Enterprise Service Bus). API also has sample code for reference, which can used for test purpose.</w:t>
      </w:r>
    </w:p>
    <w:p w:rsidR="0045124D" w:rsidRDefault="0045124D">
      <w:pPr>
        <w:pStyle w:val="Standard"/>
        <w:ind w:left="720"/>
        <w:jc w:val="both"/>
        <w:rPr>
          <w:rFonts w:ascii="Calibri" w:hAnsi="Calibri" w:cs="Calibri"/>
        </w:rPr>
      </w:pPr>
    </w:p>
    <w:p w:rsidR="0045124D" w:rsidRDefault="0045124D">
      <w:pPr>
        <w:pStyle w:val="Standard"/>
        <w:ind w:left="720"/>
        <w:jc w:val="both"/>
        <w:rPr>
          <w:rFonts w:ascii="Calibri" w:hAnsi="Calibri" w:cs="Calibri"/>
        </w:rPr>
      </w:pPr>
    </w:p>
    <w:p w:rsidR="0045124D" w:rsidRPr="007A2525" w:rsidRDefault="0045124D" w:rsidP="007A2525">
      <w:pPr>
        <w:pStyle w:val="Standard"/>
        <w:numPr>
          <w:ilvl w:val="1"/>
          <w:numId w:val="2"/>
        </w:numPr>
        <w:tabs>
          <w:tab w:val="clear" w:pos="0"/>
          <w:tab w:val="num" w:pos="713"/>
        </w:tabs>
        <w:ind w:left="713"/>
        <w:jc w:val="both"/>
        <w:rPr>
          <w:sz w:val="28"/>
        </w:rPr>
      </w:pPr>
      <w:r w:rsidRPr="007A2525">
        <w:rPr>
          <w:rFonts w:ascii="Calibri" w:hAnsi="Calibri" w:cs="Calibri"/>
          <w:b/>
          <w:bCs/>
          <w:sz w:val="28"/>
        </w:rPr>
        <w:t>EKYC API</w:t>
      </w:r>
    </w:p>
    <w:p w:rsidR="0045124D" w:rsidRDefault="0045124D">
      <w:pPr>
        <w:pStyle w:val="Standard"/>
        <w:tabs>
          <w:tab w:val="left" w:pos="357"/>
        </w:tabs>
        <w:ind w:left="713"/>
        <w:jc w:val="both"/>
      </w:pPr>
    </w:p>
    <w:p w:rsidR="0045124D" w:rsidRDefault="0045124D">
      <w:pPr>
        <w:pStyle w:val="Standard"/>
        <w:tabs>
          <w:tab w:val="left" w:pos="357"/>
        </w:tabs>
        <w:ind w:left="713"/>
        <w:jc w:val="both"/>
        <w:rPr>
          <w:rFonts w:ascii="Calibri" w:hAnsi="Calibri" w:cs="Calibri"/>
        </w:rPr>
      </w:pPr>
      <w:r>
        <w:rPr>
          <w:rFonts w:ascii="Calibri" w:hAnsi="Calibri" w:cs="Calibri"/>
        </w:rPr>
        <w:t>E</w:t>
      </w:r>
      <w:r w:rsidR="003318AA">
        <w:rPr>
          <w:rFonts w:ascii="Calibri" w:hAnsi="Calibri" w:cs="Calibri"/>
        </w:rPr>
        <w:t>KYC API will be used for ekyc ve</w:t>
      </w:r>
      <w:r>
        <w:rPr>
          <w:rFonts w:ascii="Calibri" w:hAnsi="Calibri" w:cs="Calibri"/>
        </w:rPr>
        <w:t>rification of customer</w:t>
      </w:r>
      <w:r w:rsidR="003318AA">
        <w:rPr>
          <w:rFonts w:ascii="Calibri" w:hAnsi="Calibri" w:cs="Calibri"/>
        </w:rPr>
        <w:t>s</w:t>
      </w:r>
      <w:r>
        <w:rPr>
          <w:rFonts w:ascii="Calibri" w:hAnsi="Calibri" w:cs="Calibri"/>
        </w:rPr>
        <w:t xml:space="preserve"> based on Aadhar Number. This API is compatible only for DCB Bank’s Internal/External usage. Customer can incorporate this api with their application for fetching ekyc details </w:t>
      </w:r>
      <w:r w:rsidR="003318AA">
        <w:rPr>
          <w:rFonts w:ascii="Calibri" w:hAnsi="Calibri" w:cs="Calibri"/>
        </w:rPr>
        <w:t>and verifying</w:t>
      </w:r>
      <w:r>
        <w:rPr>
          <w:rFonts w:ascii="Calibri" w:hAnsi="Calibri" w:cs="Calibri"/>
        </w:rPr>
        <w:t xml:space="preserve"> based on Aadhar Number. </w:t>
      </w:r>
    </w:p>
    <w:p w:rsidR="0045124D" w:rsidRDefault="0045124D">
      <w:pPr>
        <w:pStyle w:val="Standard"/>
        <w:tabs>
          <w:tab w:val="left" w:pos="357"/>
        </w:tabs>
        <w:ind w:left="713"/>
        <w:jc w:val="both"/>
        <w:rPr>
          <w:rFonts w:ascii="Calibri" w:hAnsi="Calibri" w:cs="Calibri"/>
        </w:rPr>
      </w:pPr>
    </w:p>
    <w:p w:rsidR="0059529B" w:rsidRDefault="0059529B">
      <w:pPr>
        <w:pStyle w:val="Standard"/>
        <w:tabs>
          <w:tab w:val="left" w:pos="357"/>
        </w:tabs>
        <w:ind w:left="713"/>
        <w:jc w:val="both"/>
        <w:rPr>
          <w:rFonts w:ascii="Calibri" w:hAnsi="Calibri" w:cs="Calibri"/>
        </w:rPr>
      </w:pPr>
      <w:r>
        <w:rPr>
          <w:rFonts w:ascii="Calibri" w:hAnsi="Calibri" w:cs="Calibri"/>
        </w:rPr>
        <w:t>EKYC API has been devided in to 2 parts:</w:t>
      </w:r>
    </w:p>
    <w:p w:rsidR="0059529B" w:rsidRDefault="0059529B" w:rsidP="007A2525">
      <w:pPr>
        <w:pStyle w:val="Standard"/>
        <w:numPr>
          <w:ilvl w:val="0"/>
          <w:numId w:val="7"/>
        </w:numPr>
        <w:tabs>
          <w:tab w:val="left" w:pos="357"/>
        </w:tabs>
        <w:jc w:val="both"/>
        <w:rPr>
          <w:rFonts w:ascii="Calibri" w:hAnsi="Calibri" w:cs="Calibri"/>
        </w:rPr>
      </w:pPr>
      <w:r>
        <w:rPr>
          <w:rFonts w:ascii="Calibri" w:hAnsi="Calibri" w:cs="Calibri"/>
        </w:rPr>
        <w:t>OTP Service : Which sends OTP to the Customer’s registered mobile number in AADHAAR.</w:t>
      </w:r>
    </w:p>
    <w:p w:rsidR="0059529B" w:rsidRDefault="0059529B" w:rsidP="007A2525">
      <w:pPr>
        <w:pStyle w:val="Standard"/>
        <w:numPr>
          <w:ilvl w:val="0"/>
          <w:numId w:val="7"/>
        </w:numPr>
        <w:tabs>
          <w:tab w:val="left" w:pos="357"/>
        </w:tabs>
        <w:jc w:val="both"/>
        <w:rPr>
          <w:rFonts w:ascii="Calibri" w:hAnsi="Calibri" w:cs="Calibri"/>
        </w:rPr>
      </w:pPr>
      <w:r>
        <w:rPr>
          <w:rFonts w:ascii="Calibri" w:hAnsi="Calibri" w:cs="Calibri"/>
        </w:rPr>
        <w:t>eKYC Service : Which will return the customer’s details based on successful response of the OTP Service.</w:t>
      </w:r>
    </w:p>
    <w:p w:rsidR="0059529B" w:rsidRDefault="0059529B">
      <w:pPr>
        <w:pStyle w:val="Standard"/>
        <w:tabs>
          <w:tab w:val="left" w:pos="357"/>
        </w:tabs>
        <w:ind w:left="713"/>
        <w:jc w:val="both"/>
        <w:rPr>
          <w:rFonts w:ascii="Calibri" w:hAnsi="Calibri" w:cs="Calibri"/>
        </w:rPr>
      </w:pPr>
    </w:p>
    <w:p w:rsidR="0045124D" w:rsidRPr="007A2525" w:rsidRDefault="0059529B">
      <w:pPr>
        <w:pStyle w:val="Standard"/>
        <w:numPr>
          <w:ilvl w:val="1"/>
          <w:numId w:val="2"/>
        </w:numPr>
        <w:tabs>
          <w:tab w:val="left" w:pos="357"/>
        </w:tabs>
        <w:ind w:left="713"/>
        <w:jc w:val="both"/>
        <w:rPr>
          <w:rFonts w:ascii="Calibri" w:hAnsi="Calibri" w:cs="Calibri"/>
          <w:b/>
          <w:bCs/>
          <w:sz w:val="28"/>
        </w:rPr>
      </w:pPr>
      <w:r w:rsidRPr="007A2525">
        <w:rPr>
          <w:rFonts w:ascii="Calibri" w:hAnsi="Calibri" w:cs="Calibri"/>
          <w:b/>
          <w:bCs/>
          <w:sz w:val="28"/>
        </w:rPr>
        <w:t>Integration for API Process</w:t>
      </w:r>
    </w:p>
    <w:p w:rsidR="0045124D" w:rsidRDefault="0045124D">
      <w:pPr>
        <w:pStyle w:val="Standard"/>
        <w:tabs>
          <w:tab w:val="left" w:pos="357"/>
        </w:tabs>
        <w:ind w:left="713"/>
        <w:jc w:val="both"/>
        <w:rPr>
          <w:rFonts w:ascii="Calibri" w:hAnsi="Calibri" w:cs="Calibri"/>
          <w:b/>
          <w:bCs/>
        </w:rPr>
      </w:pPr>
    </w:p>
    <w:p w:rsidR="007A2525" w:rsidRDefault="0045124D" w:rsidP="007A2525">
      <w:pPr>
        <w:pStyle w:val="Standard"/>
        <w:tabs>
          <w:tab w:val="left" w:pos="357"/>
        </w:tabs>
        <w:ind w:left="713"/>
        <w:jc w:val="both"/>
        <w:rPr>
          <w:rFonts w:ascii="Calibri" w:hAnsi="Calibri" w:cs="Calibri"/>
        </w:rPr>
      </w:pPr>
      <w:r>
        <w:rPr>
          <w:rFonts w:ascii="Calibri" w:hAnsi="Calibri" w:cs="Calibri"/>
        </w:rPr>
        <w:t>The Following  explains how the consumer will</w:t>
      </w:r>
      <w:r w:rsidR="007A2525">
        <w:rPr>
          <w:rFonts w:ascii="Calibri" w:hAnsi="Calibri" w:cs="Calibri"/>
        </w:rPr>
        <w:t xml:space="preserve"> use API and how process flows.</w:t>
      </w:r>
    </w:p>
    <w:p w:rsidR="007A2525" w:rsidRDefault="007A2525" w:rsidP="007A2525">
      <w:pPr>
        <w:pStyle w:val="Standard"/>
        <w:tabs>
          <w:tab w:val="left" w:pos="357"/>
        </w:tabs>
        <w:ind w:left="713"/>
        <w:jc w:val="both"/>
        <w:rPr>
          <w:rFonts w:ascii="Calibri" w:hAnsi="Calibri" w:cs="Calibri"/>
        </w:rPr>
      </w:pPr>
    </w:p>
    <w:p w:rsidR="007A2525" w:rsidRDefault="0045124D" w:rsidP="007A2525">
      <w:pPr>
        <w:pStyle w:val="Standard"/>
        <w:numPr>
          <w:ilvl w:val="0"/>
          <w:numId w:val="7"/>
        </w:numPr>
        <w:tabs>
          <w:tab w:val="left" w:pos="357"/>
        </w:tabs>
        <w:jc w:val="both"/>
        <w:rPr>
          <w:rFonts w:ascii="Calibri" w:hAnsi="Calibri" w:cs="Calibri"/>
        </w:rPr>
      </w:pPr>
      <w:r>
        <w:rPr>
          <w:rFonts w:ascii="Calibri" w:hAnsi="Calibri" w:cs="Calibri"/>
        </w:rPr>
        <w:t xml:space="preserve">Service provider has to register their self on </w:t>
      </w:r>
      <w:hyperlink r:id="rId8" w:history="1">
        <w:r>
          <w:rPr>
            <w:rStyle w:val="Hyperlink"/>
            <w:rFonts w:ascii="Calibri" w:hAnsi="Calibri" w:cs="Calibri"/>
          </w:rPr>
          <w:t>https://uatdeveloper.dcbbank.com</w:t>
        </w:r>
      </w:hyperlink>
      <w:r w:rsidR="00514E38">
        <w:t xml:space="preserve"> and subscribe the api</w:t>
      </w:r>
      <w:r w:rsidR="007A2525">
        <w:t>.</w:t>
      </w:r>
    </w:p>
    <w:p w:rsidR="007A2525" w:rsidRDefault="0045124D" w:rsidP="007A2525">
      <w:pPr>
        <w:pStyle w:val="Standard"/>
        <w:numPr>
          <w:ilvl w:val="0"/>
          <w:numId w:val="7"/>
        </w:numPr>
        <w:tabs>
          <w:tab w:val="left" w:pos="357"/>
        </w:tabs>
        <w:jc w:val="both"/>
        <w:rPr>
          <w:rFonts w:ascii="Calibri" w:hAnsi="Calibri" w:cs="Calibri"/>
        </w:rPr>
      </w:pPr>
      <w:r w:rsidRPr="007A2525">
        <w:rPr>
          <w:rFonts w:ascii="Calibri" w:hAnsi="Calibri" w:cs="Calibri"/>
        </w:rPr>
        <w:t xml:space="preserve">After resgistration DCB will provide </w:t>
      </w:r>
      <w:r w:rsidR="007A2525" w:rsidRPr="007A2525">
        <w:rPr>
          <w:rFonts w:ascii="Calibri" w:hAnsi="Calibri" w:cs="Calibri"/>
        </w:rPr>
        <w:t>activation link though mail.</w:t>
      </w:r>
    </w:p>
    <w:p w:rsidR="007A2525" w:rsidRDefault="007A2525" w:rsidP="007A2525">
      <w:pPr>
        <w:pStyle w:val="Standard"/>
        <w:numPr>
          <w:ilvl w:val="0"/>
          <w:numId w:val="7"/>
        </w:numPr>
        <w:tabs>
          <w:tab w:val="left" w:pos="357"/>
        </w:tabs>
        <w:jc w:val="both"/>
        <w:rPr>
          <w:rFonts w:ascii="Calibri" w:hAnsi="Calibri" w:cs="Calibri"/>
        </w:rPr>
      </w:pPr>
      <w:r w:rsidRPr="007A2525">
        <w:rPr>
          <w:rFonts w:ascii="Calibri" w:hAnsi="Calibri" w:cs="Calibri"/>
        </w:rPr>
        <w:t>C</w:t>
      </w:r>
      <w:r w:rsidR="00514E38" w:rsidRPr="007A2525">
        <w:rPr>
          <w:rFonts w:ascii="Calibri" w:hAnsi="Calibri" w:cs="Calibri"/>
        </w:rPr>
        <w:t>onsumer need to login using link in the mail. Which provides access to thie account. Account contains Clientid and secretKey.</w:t>
      </w:r>
    </w:p>
    <w:p w:rsidR="007A2525" w:rsidRDefault="00514E38" w:rsidP="007A2525">
      <w:pPr>
        <w:pStyle w:val="Standard"/>
        <w:numPr>
          <w:ilvl w:val="0"/>
          <w:numId w:val="7"/>
        </w:numPr>
        <w:tabs>
          <w:tab w:val="left" w:pos="357"/>
        </w:tabs>
        <w:jc w:val="both"/>
        <w:rPr>
          <w:rFonts w:ascii="Calibri" w:hAnsi="Calibri" w:cs="Calibri"/>
        </w:rPr>
      </w:pPr>
      <w:r w:rsidRPr="007A2525">
        <w:rPr>
          <w:rFonts w:ascii="Calibri" w:hAnsi="Calibri" w:cs="Calibri"/>
        </w:rPr>
        <w:t>DCB Bank will create LDAP user for API Authentication for consumer, which will be used by consumer for evry API call to authenticate.</w:t>
      </w:r>
    </w:p>
    <w:p w:rsidR="007A2525" w:rsidRDefault="00514E38" w:rsidP="007A2525">
      <w:pPr>
        <w:pStyle w:val="Standard"/>
        <w:numPr>
          <w:ilvl w:val="0"/>
          <w:numId w:val="7"/>
        </w:numPr>
        <w:tabs>
          <w:tab w:val="left" w:pos="357"/>
        </w:tabs>
        <w:jc w:val="both"/>
        <w:rPr>
          <w:rFonts w:ascii="Calibri" w:hAnsi="Calibri" w:cs="Calibri"/>
        </w:rPr>
      </w:pPr>
      <w:r w:rsidRPr="007A2525">
        <w:rPr>
          <w:rFonts w:ascii="Calibri" w:hAnsi="Calibri" w:cs="Calibri"/>
        </w:rPr>
        <w:t>Consumer need to use the URL provided in the Portal.</w:t>
      </w:r>
    </w:p>
    <w:p w:rsidR="00514E38" w:rsidRPr="007A2525" w:rsidRDefault="007A2525" w:rsidP="007A2525">
      <w:pPr>
        <w:widowControl/>
        <w:suppressAutoHyphens w:val="0"/>
        <w:textAlignment w:val="auto"/>
        <w:rPr>
          <w:rFonts w:ascii="Calibri" w:hAnsi="Calibri" w:cs="Calibri"/>
        </w:rPr>
      </w:pPr>
      <w:r>
        <w:rPr>
          <w:rFonts w:ascii="Calibri" w:hAnsi="Calibri" w:cs="Calibri"/>
        </w:rPr>
        <w:br w:type="page"/>
      </w:r>
    </w:p>
    <w:p w:rsidR="007A2525" w:rsidRDefault="007A2525" w:rsidP="007A2525">
      <w:pPr>
        <w:pStyle w:val="Standard"/>
        <w:pageBreakBefore/>
        <w:numPr>
          <w:ilvl w:val="0"/>
          <w:numId w:val="8"/>
        </w:numPr>
        <w:jc w:val="both"/>
        <w:rPr>
          <w:rFonts w:ascii="Calibri" w:hAnsi="Calibri" w:cs="Calibri"/>
          <w:b/>
          <w:bCs/>
          <w:sz w:val="32"/>
          <w:szCs w:val="28"/>
        </w:rPr>
      </w:pPr>
      <w:r w:rsidRPr="007A2525">
        <w:rPr>
          <w:rFonts w:ascii="Calibri" w:hAnsi="Calibri" w:cs="Calibri"/>
          <w:b/>
          <w:bCs/>
          <w:sz w:val="32"/>
          <w:szCs w:val="28"/>
        </w:rPr>
        <w:lastRenderedPageBreak/>
        <w:t>Integration of API</w:t>
      </w:r>
    </w:p>
    <w:p w:rsidR="0045124D" w:rsidRDefault="0045124D">
      <w:pPr>
        <w:pStyle w:val="Standard"/>
        <w:rPr>
          <w:rFonts w:ascii="Calibri" w:hAnsi="Calibri" w:cs="Calibri"/>
        </w:rPr>
      </w:pPr>
    </w:p>
    <w:p w:rsidR="0045124D" w:rsidRDefault="0045124D">
      <w:pPr>
        <w:pStyle w:val="Standard"/>
        <w:jc w:val="both"/>
        <w:rPr>
          <w:rFonts w:ascii="Calibri" w:hAnsi="Calibri" w:cs="Calibri"/>
          <w:color w:val="000000"/>
        </w:rPr>
      </w:pPr>
      <w:r>
        <w:rPr>
          <w:rFonts w:ascii="Calibri" w:hAnsi="Calibri" w:cs="Calibri"/>
          <w:color w:val="000000"/>
        </w:rPr>
        <w:t>For integration of EKYC API (</w:t>
      </w:r>
      <w:r>
        <w:rPr>
          <w:rFonts w:ascii="Calibri" w:eastAsia="Calibri" w:hAnsi="Calibri" w:cs="Calibri"/>
          <w:color w:val="000000"/>
        </w:rPr>
        <w:t>EKYC</w:t>
      </w:r>
      <w:r>
        <w:rPr>
          <w:rFonts w:ascii="Calibri" w:hAnsi="Calibri" w:cs="Calibri"/>
          <w:color w:val="000000"/>
        </w:rPr>
        <w:t>-Application Programming Interface), SSL certificate for secure connectivity between servers. Certificate will be provided by DCB for respective environment. Relevant access to environment to be considered as pre requisite for integration.</w:t>
      </w:r>
    </w:p>
    <w:p w:rsidR="0045124D" w:rsidRDefault="0045124D">
      <w:pPr>
        <w:pStyle w:val="Standard"/>
        <w:jc w:val="both"/>
        <w:rPr>
          <w:rFonts w:ascii="Calibri" w:hAnsi="Calibri" w:cs="Calibri"/>
          <w:color w:val="000000"/>
        </w:rPr>
      </w:pPr>
    </w:p>
    <w:p w:rsidR="00C321B9" w:rsidRDefault="0059529B" w:rsidP="002D03A7">
      <w:pPr>
        <w:pStyle w:val="Standard"/>
        <w:numPr>
          <w:ilvl w:val="1"/>
          <w:numId w:val="8"/>
        </w:numPr>
        <w:jc w:val="both"/>
        <w:rPr>
          <w:rFonts w:ascii="Calibri" w:hAnsi="Calibri" w:cs="Calibri"/>
          <w:b/>
          <w:color w:val="000000"/>
          <w:sz w:val="32"/>
        </w:rPr>
      </w:pPr>
      <w:r w:rsidRPr="007A2525">
        <w:rPr>
          <w:rFonts w:ascii="Calibri" w:hAnsi="Calibri" w:cs="Calibri"/>
          <w:b/>
          <w:color w:val="000000"/>
          <w:sz w:val="32"/>
        </w:rPr>
        <w:t>EKYC API</w:t>
      </w:r>
      <w:r w:rsidR="00C321B9">
        <w:rPr>
          <w:rFonts w:ascii="Calibri" w:hAnsi="Calibri" w:cs="Calibri"/>
          <w:b/>
          <w:color w:val="000000"/>
          <w:sz w:val="32"/>
        </w:rPr>
        <w:t xml:space="preserve"> Inegration</w:t>
      </w:r>
    </w:p>
    <w:p w:rsidR="00C321B9" w:rsidRDefault="00C321B9" w:rsidP="00C321B9">
      <w:pPr>
        <w:pStyle w:val="Standard"/>
        <w:ind w:left="1426"/>
        <w:jc w:val="both"/>
        <w:rPr>
          <w:rFonts w:ascii="Calibri" w:hAnsi="Calibri" w:cs="Calibri"/>
          <w:b/>
          <w:color w:val="000000"/>
          <w:sz w:val="32"/>
        </w:rPr>
      </w:pPr>
    </w:p>
    <w:p w:rsidR="00C321B9" w:rsidRDefault="008B7FA8" w:rsidP="00C321B9">
      <w:pPr>
        <w:pStyle w:val="Standard"/>
        <w:ind w:left="1426"/>
        <w:jc w:val="both"/>
        <w:rPr>
          <w:rFonts w:ascii="Calibri" w:hAnsi="Calibri" w:cs="Calibri"/>
          <w:b/>
          <w:color w:val="000000"/>
          <w:sz w:val="32"/>
        </w:rPr>
      </w:pPr>
      <w:r w:rsidRPr="00C321B9">
        <w:rPr>
          <w:rFonts w:ascii="Calibri" w:hAnsi="Calibri" w:cs="Calibri"/>
          <w:color w:val="000000"/>
        </w:rPr>
        <w:t>During integration consumer need to use ClientID and KeySpec to be provided in Developer Portal by the BANK. Consumer need to use both in request headres for each service call, aslo c</w:t>
      </w:r>
      <w:r w:rsidRPr="00C321B9">
        <w:rPr>
          <w:rFonts w:ascii="Calibri" w:hAnsi="Calibri" w:cs="Calibri"/>
          <w:color w:val="000000"/>
        </w:rPr>
        <w:t xml:space="preserve">onsumer </w:t>
      </w:r>
      <w:r w:rsidRPr="00C321B9">
        <w:rPr>
          <w:rFonts w:ascii="Calibri" w:hAnsi="Calibri" w:cs="Calibri"/>
          <w:color w:val="000000"/>
        </w:rPr>
        <w:t>has to use basic authentication in headers with the Username and Password provided by the DCB BANK on mail.</w:t>
      </w:r>
    </w:p>
    <w:p w:rsidR="00C321B9" w:rsidRDefault="00C321B9" w:rsidP="00C321B9">
      <w:pPr>
        <w:pStyle w:val="Standard"/>
        <w:ind w:left="1426"/>
        <w:jc w:val="both"/>
        <w:rPr>
          <w:rFonts w:ascii="Calibri" w:hAnsi="Calibri" w:cs="Calibri"/>
          <w:b/>
          <w:color w:val="000000"/>
          <w:sz w:val="32"/>
        </w:rPr>
      </w:pPr>
    </w:p>
    <w:p w:rsidR="002D03A7" w:rsidRDefault="007A2525" w:rsidP="00C321B9">
      <w:pPr>
        <w:pStyle w:val="Standard"/>
        <w:ind w:left="1426"/>
        <w:jc w:val="both"/>
        <w:rPr>
          <w:rFonts w:ascii="Calibri" w:eastAsia="Consolas" w:hAnsi="Calibri" w:cs="Calibri"/>
          <w:b/>
          <w:color w:val="000000"/>
          <w:sz w:val="28"/>
          <w:szCs w:val="20"/>
        </w:rPr>
      </w:pPr>
      <w:r w:rsidRPr="007A2525">
        <w:rPr>
          <w:rFonts w:ascii="Calibri" w:eastAsia="Consolas" w:hAnsi="Calibri" w:cs="Calibri"/>
          <w:b/>
          <w:color w:val="000000"/>
          <w:sz w:val="28"/>
          <w:szCs w:val="20"/>
        </w:rPr>
        <w:t>Headers</w:t>
      </w:r>
      <w:r w:rsidR="006B6C1F">
        <w:rPr>
          <w:rFonts w:ascii="Calibri" w:eastAsia="Consolas" w:hAnsi="Calibri" w:cs="Calibri"/>
          <w:b/>
          <w:color w:val="000000"/>
          <w:sz w:val="28"/>
          <w:szCs w:val="20"/>
        </w:rPr>
        <w:t xml:space="preserve"> need to be set for each request</w:t>
      </w:r>
    </w:p>
    <w:p w:rsidR="00C321B9" w:rsidRDefault="00C321B9" w:rsidP="00C321B9">
      <w:pPr>
        <w:pStyle w:val="Standard"/>
        <w:ind w:left="1426"/>
        <w:jc w:val="both"/>
        <w:rPr>
          <w:rFonts w:ascii="Calibri" w:eastAsia="Consolas" w:hAnsi="Calibri" w:cs="Calibri"/>
          <w:b/>
          <w:color w:val="000000"/>
          <w:sz w:val="28"/>
          <w:szCs w:val="20"/>
        </w:rPr>
      </w:pPr>
    </w:p>
    <w:p w:rsidR="00C321B9" w:rsidRPr="00C321B9" w:rsidRDefault="00C321B9" w:rsidP="00C321B9">
      <w:pPr>
        <w:pStyle w:val="Standard"/>
        <w:numPr>
          <w:ilvl w:val="0"/>
          <w:numId w:val="9"/>
        </w:numPr>
        <w:jc w:val="both"/>
        <w:rPr>
          <w:rFonts w:ascii="Calibri" w:hAnsi="Calibri" w:cs="Calibri"/>
          <w:color w:val="000000"/>
          <w:sz w:val="28"/>
        </w:rPr>
      </w:pPr>
      <w:r>
        <w:rPr>
          <w:rFonts w:ascii="Calibri" w:eastAsia="Consolas" w:hAnsi="Calibri" w:cs="Calibri"/>
          <w:color w:val="000000"/>
          <w:szCs w:val="20"/>
        </w:rPr>
        <w:t xml:space="preserve">Set </w:t>
      </w:r>
      <w:r w:rsidRPr="00C321B9">
        <w:rPr>
          <w:rFonts w:ascii="Calibri" w:eastAsia="Consolas" w:hAnsi="Calibri" w:cs="Calibri"/>
          <w:color w:val="000000"/>
          <w:szCs w:val="20"/>
        </w:rPr>
        <w:t>Basic Authentication with UserName and Password provided</w:t>
      </w:r>
    </w:p>
    <w:p w:rsidR="00C321B9" w:rsidRPr="00C321B9" w:rsidRDefault="00C321B9" w:rsidP="00C321B9">
      <w:pPr>
        <w:pStyle w:val="Standard"/>
        <w:numPr>
          <w:ilvl w:val="0"/>
          <w:numId w:val="9"/>
        </w:numPr>
        <w:rPr>
          <w:rFonts w:ascii="Calibri" w:hAnsi="Calibri" w:cs="Calibri"/>
          <w:color w:val="000000"/>
          <w:sz w:val="28"/>
        </w:rPr>
      </w:pPr>
      <w:r>
        <w:rPr>
          <w:rFonts w:ascii="Calibri" w:hAnsi="Calibri" w:cs="Calibri"/>
          <w:color w:val="000000"/>
        </w:rPr>
        <w:t xml:space="preserve">Set </w:t>
      </w:r>
      <w:r w:rsidRPr="00C321B9">
        <w:rPr>
          <w:rFonts w:ascii="Calibri" w:hAnsi="Calibri" w:cs="Calibri"/>
          <w:color w:val="000000"/>
        </w:rPr>
        <w:t xml:space="preserve">X-IBM-Client-secret: </w:t>
      </w:r>
      <w:r>
        <w:rPr>
          <w:rFonts w:ascii="Calibri" w:hAnsi="Calibri" w:cs="Calibri"/>
          <w:color w:val="000000"/>
        </w:rPr>
        <w:t>{Key Provided in Portal}</w:t>
      </w:r>
    </w:p>
    <w:p w:rsidR="006B6C1F" w:rsidRDefault="00C321B9" w:rsidP="006B6C1F">
      <w:pPr>
        <w:pStyle w:val="Standard"/>
        <w:numPr>
          <w:ilvl w:val="0"/>
          <w:numId w:val="9"/>
        </w:numPr>
        <w:rPr>
          <w:rFonts w:ascii="Calibri" w:hAnsi="Calibri" w:cs="Calibri"/>
          <w:color w:val="000000"/>
          <w:sz w:val="28"/>
        </w:rPr>
      </w:pPr>
      <w:r>
        <w:rPr>
          <w:rFonts w:ascii="Helv" w:eastAsia="Times New Roman" w:hAnsi="Helv" w:cs="Helv"/>
          <w:color w:val="000000"/>
          <w:kern w:val="0"/>
          <w:sz w:val="20"/>
          <w:szCs w:val="20"/>
          <w:lang w:val="en-IN" w:eastAsia="en-IN" w:bidi="ar-SA"/>
        </w:rPr>
        <w:t xml:space="preserve">Set </w:t>
      </w:r>
      <w:r>
        <w:rPr>
          <w:rFonts w:ascii="Helv" w:eastAsia="Times New Roman" w:hAnsi="Helv" w:cs="Helv"/>
          <w:color w:val="000000"/>
          <w:kern w:val="0"/>
          <w:sz w:val="20"/>
          <w:szCs w:val="20"/>
          <w:lang w:val="en-IN" w:eastAsia="en-IN" w:bidi="ar-SA"/>
        </w:rPr>
        <w:t>X-IBM-Client-Id: a53b847f-bbd9-457d-bfcf-c68f9e856b67</w:t>
      </w:r>
    </w:p>
    <w:p w:rsidR="006B6C1F" w:rsidRDefault="006B6C1F" w:rsidP="006B6C1F">
      <w:pPr>
        <w:pStyle w:val="Standard"/>
        <w:rPr>
          <w:rFonts w:ascii="Calibri" w:hAnsi="Calibri" w:cs="Calibri"/>
          <w:color w:val="000000"/>
          <w:sz w:val="28"/>
        </w:rPr>
      </w:pPr>
    </w:p>
    <w:p w:rsidR="006B6C1F" w:rsidRDefault="006B6C1F" w:rsidP="006B6C1F">
      <w:pPr>
        <w:pStyle w:val="Standard"/>
        <w:ind w:left="1412"/>
        <w:rPr>
          <w:rFonts w:ascii="Calibri" w:hAnsi="Calibri" w:cs="Calibri"/>
          <w:color w:val="000000"/>
          <w:sz w:val="28"/>
        </w:rPr>
      </w:pPr>
    </w:p>
    <w:p w:rsidR="006B6C1F" w:rsidRPr="006B6C1F" w:rsidRDefault="006B6C1F" w:rsidP="006B6C1F">
      <w:pPr>
        <w:pStyle w:val="Standard"/>
        <w:rPr>
          <w:rFonts w:ascii="Calibri" w:hAnsi="Calibri" w:cs="Calibri"/>
          <w:color w:val="000000"/>
          <w:sz w:val="28"/>
        </w:rPr>
      </w:pPr>
    </w:p>
    <w:p w:rsidR="00B805D5" w:rsidRDefault="00B805D5" w:rsidP="009E08C3">
      <w:pPr>
        <w:pStyle w:val="Standard"/>
        <w:numPr>
          <w:ilvl w:val="2"/>
          <w:numId w:val="8"/>
        </w:numPr>
        <w:jc w:val="both"/>
        <w:rPr>
          <w:rFonts w:ascii="Calibri" w:eastAsia="Consolas" w:hAnsi="Calibri" w:cs="Calibri"/>
          <w:b/>
          <w:color w:val="000000"/>
          <w:sz w:val="28"/>
          <w:szCs w:val="20"/>
        </w:rPr>
      </w:pPr>
      <w:r w:rsidRPr="007A2525">
        <w:rPr>
          <w:rFonts w:ascii="Calibri" w:eastAsia="Consolas" w:hAnsi="Calibri" w:cs="Calibri"/>
          <w:b/>
          <w:color w:val="000000"/>
          <w:sz w:val="28"/>
          <w:szCs w:val="20"/>
        </w:rPr>
        <w:t>eKYC OTP Service</w:t>
      </w:r>
    </w:p>
    <w:p w:rsidR="009E08C3" w:rsidRPr="007A2525" w:rsidRDefault="009E08C3" w:rsidP="009E08C3">
      <w:pPr>
        <w:pStyle w:val="Standard"/>
        <w:ind w:left="2132"/>
        <w:jc w:val="both"/>
        <w:rPr>
          <w:rFonts w:ascii="Calibri" w:eastAsia="Consolas" w:hAnsi="Calibri" w:cs="Calibri"/>
          <w:b/>
          <w:color w:val="000000"/>
          <w:sz w:val="28"/>
          <w:szCs w:val="20"/>
        </w:rPr>
      </w:pPr>
    </w:p>
    <w:p w:rsidR="0059529B" w:rsidRDefault="0059529B" w:rsidP="00C321B9">
      <w:pPr>
        <w:pStyle w:val="Standard"/>
        <w:ind w:left="699" w:firstLine="699"/>
        <w:jc w:val="both"/>
        <w:rPr>
          <w:rFonts w:ascii="Calibri" w:eastAsia="Consolas" w:hAnsi="Calibri" w:cs="Calibri"/>
          <w:b/>
          <w:color w:val="000000"/>
          <w:szCs w:val="20"/>
        </w:rPr>
      </w:pPr>
    </w:p>
    <w:p w:rsidR="0059529B" w:rsidRDefault="0059529B" w:rsidP="00C321B9">
      <w:pPr>
        <w:pStyle w:val="Standard"/>
        <w:ind w:left="699" w:firstLine="699"/>
        <w:jc w:val="both"/>
        <w:rPr>
          <w:rFonts w:ascii="Calibri" w:eastAsia="Consolas" w:hAnsi="Calibri" w:cs="Calibri"/>
          <w:b/>
          <w:color w:val="000000"/>
          <w:szCs w:val="20"/>
        </w:rPr>
      </w:pPr>
      <w:r>
        <w:rPr>
          <w:rFonts w:ascii="Calibri" w:hAnsi="Calibri" w:cs="Calibri"/>
          <w:b/>
          <w:color w:val="000000"/>
        </w:rPr>
        <w:t>URL :</w:t>
      </w:r>
      <w:r>
        <w:rPr>
          <w:rFonts w:ascii="Calibri" w:hAnsi="Calibri" w:cs="Calibri"/>
          <w:b/>
          <w:color w:val="000000"/>
        </w:rPr>
        <w:tab/>
      </w:r>
      <w:hyperlink r:id="rId9" w:history="1">
        <w:r w:rsidRPr="00D436DE">
          <w:rPr>
            <w:rStyle w:val="Hyperlink"/>
            <w:rFonts w:ascii="Calibri" w:hAnsi="Calibri" w:cs="Calibri"/>
            <w:b/>
            <w:lang w:val="de-DE" w:eastAsia="fa-IR" w:bidi="fa-IR"/>
          </w:rPr>
          <w:t>https://10.10.225.55:7081/EKYCService</w:t>
        </w:r>
      </w:hyperlink>
    </w:p>
    <w:p w:rsidR="0059529B" w:rsidRPr="0058467D" w:rsidRDefault="0059529B" w:rsidP="00C321B9">
      <w:pPr>
        <w:pStyle w:val="Standard"/>
        <w:ind w:left="699" w:firstLine="699"/>
        <w:jc w:val="both"/>
        <w:rPr>
          <w:rFonts w:ascii="Calibri" w:eastAsia="Consolas" w:hAnsi="Calibri" w:cs="Calibri"/>
          <w:b/>
          <w:color w:val="000000"/>
          <w:szCs w:val="20"/>
        </w:rPr>
      </w:pPr>
    </w:p>
    <w:p w:rsidR="00B805D5" w:rsidRDefault="00B805D5" w:rsidP="00C321B9">
      <w:pPr>
        <w:pStyle w:val="Standard"/>
        <w:jc w:val="both"/>
        <w:rPr>
          <w:rFonts w:ascii="Calibri" w:eastAsia="Consolas" w:hAnsi="Calibri" w:cs="Calibri"/>
          <w:b/>
          <w:color w:val="000000"/>
          <w:sz w:val="20"/>
          <w:szCs w:val="20"/>
        </w:rPr>
      </w:pPr>
    </w:p>
    <w:p w:rsidR="0059529B" w:rsidRDefault="00C321B9" w:rsidP="00C321B9">
      <w:pPr>
        <w:pStyle w:val="Standard"/>
        <w:ind w:left="699"/>
        <w:jc w:val="both"/>
        <w:rPr>
          <w:rFonts w:ascii="Calibri" w:hAnsi="Calibri" w:cs="Calibri"/>
          <w:b/>
          <w:color w:val="000000"/>
        </w:rPr>
      </w:pPr>
      <w:r>
        <w:rPr>
          <w:rFonts w:ascii="Calibri" w:eastAsia="Consolas" w:hAnsi="Calibri" w:cs="Calibri"/>
          <w:b/>
          <w:color w:val="000000"/>
          <w:sz w:val="20"/>
          <w:szCs w:val="20"/>
        </w:rPr>
        <w:tab/>
      </w:r>
      <w:r w:rsidR="0059529B">
        <w:rPr>
          <w:rFonts w:ascii="Calibri" w:eastAsia="Consolas" w:hAnsi="Calibri" w:cs="Calibri"/>
          <w:b/>
          <w:color w:val="000000"/>
          <w:sz w:val="20"/>
          <w:szCs w:val="20"/>
        </w:rPr>
        <w:tab/>
      </w:r>
      <w:r w:rsidR="0059529B">
        <w:rPr>
          <w:rFonts w:ascii="Calibri" w:hAnsi="Calibri" w:cs="Calibri"/>
          <w:b/>
          <w:color w:val="000000"/>
        </w:rPr>
        <w:t>Request :</w:t>
      </w:r>
    </w:p>
    <w:p w:rsidR="00B805D5" w:rsidRPr="00B805D5" w:rsidRDefault="00B805D5" w:rsidP="00C321B9">
      <w:pPr>
        <w:pStyle w:val="Standard"/>
        <w:ind w:left="699"/>
        <w:jc w:val="both"/>
        <w:rPr>
          <w:rFonts w:ascii="Calibri" w:eastAsia="Consolas" w:hAnsi="Calibri" w:cs="Calibri"/>
          <w:b/>
          <w:color w:val="000000"/>
          <w:sz w:val="20"/>
          <w:szCs w:val="20"/>
        </w:rPr>
      </w:pPr>
    </w:p>
    <w:p w:rsidR="00B805D5" w:rsidRPr="00B805D5" w:rsidRDefault="00B805D5" w:rsidP="00C321B9">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59529B" w:rsidRDefault="0059529B" w:rsidP="00C321B9">
      <w:pPr>
        <w:pStyle w:val="Standard"/>
        <w:ind w:left="2104"/>
        <w:jc w:val="both"/>
        <w:rPr>
          <w:rFonts w:ascii="Calibri" w:eastAsia="Consolas" w:hAnsi="Calibri" w:cs="Calibri"/>
          <w:color w:val="000000"/>
          <w:sz w:val="20"/>
          <w:szCs w:val="20"/>
        </w:rPr>
      </w:pPr>
      <w:r>
        <w:rPr>
          <w:rFonts w:ascii="Calibri" w:eastAsia="Consolas" w:hAnsi="Calibri" w:cs="Calibri"/>
          <w:color w:val="000000"/>
          <w:sz w:val="20"/>
          <w:szCs w:val="20"/>
        </w:rPr>
        <w:tab/>
      </w:r>
      <w:r w:rsidR="00B805D5" w:rsidRPr="00B805D5">
        <w:rPr>
          <w:rFonts w:ascii="Calibri" w:eastAsia="Consolas" w:hAnsi="Calibri" w:cs="Calibri"/>
          <w:color w:val="000000"/>
          <w:sz w:val="20"/>
          <w:szCs w:val="20"/>
        </w:rPr>
        <w:tab/>
        <w:t>"AadharNumber":"361656</w:t>
      </w:r>
      <w:r w:rsidR="00EA1995">
        <w:rPr>
          <w:rFonts w:ascii="Calibri" w:eastAsia="Consolas" w:hAnsi="Calibri" w:cs="Calibri"/>
          <w:color w:val="000000"/>
          <w:sz w:val="20"/>
          <w:szCs w:val="20"/>
        </w:rPr>
        <w:t>656568</w:t>
      </w:r>
      <w:r w:rsidR="00B805D5" w:rsidRPr="00B805D5">
        <w:rPr>
          <w:rFonts w:ascii="Calibri" w:eastAsia="Consolas" w:hAnsi="Calibri" w:cs="Calibri"/>
          <w:color w:val="000000"/>
          <w:sz w:val="20"/>
          <w:szCs w:val="20"/>
        </w:rPr>
        <w:t>"</w:t>
      </w:r>
      <w:r>
        <w:rPr>
          <w:rFonts w:ascii="Calibri" w:eastAsia="Consolas" w:hAnsi="Calibri" w:cs="Calibri"/>
          <w:color w:val="000000"/>
          <w:sz w:val="20"/>
          <w:szCs w:val="20"/>
        </w:rPr>
        <w:t>,</w:t>
      </w:r>
    </w:p>
    <w:p w:rsidR="0059529B" w:rsidRPr="00B805D5" w:rsidRDefault="0059529B" w:rsidP="00C321B9">
      <w:pPr>
        <w:pStyle w:val="Standard"/>
        <w:ind w:left="2104" w:firstLine="706"/>
        <w:jc w:val="both"/>
        <w:rPr>
          <w:rFonts w:ascii="Calibri" w:eastAsia="Consolas" w:hAnsi="Calibri" w:cs="Calibri"/>
          <w:color w:val="000000"/>
          <w:sz w:val="20"/>
          <w:szCs w:val="20"/>
        </w:rPr>
      </w:pPr>
      <w:r w:rsidRPr="0059529B">
        <w:rPr>
          <w:rFonts w:ascii="Calibri" w:hAnsi="Calibri" w:cs="Calibri"/>
          <w:color w:val="000000"/>
          <w:sz w:val="20"/>
          <w:szCs w:val="20"/>
        </w:rPr>
        <w:t>"channel" : "ESB"</w:t>
      </w:r>
    </w:p>
    <w:p w:rsidR="00B805D5" w:rsidRPr="00B805D5" w:rsidRDefault="00B805D5" w:rsidP="00C321B9">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B805D5" w:rsidRPr="00B805D5" w:rsidRDefault="00B805D5" w:rsidP="00C321B9">
      <w:pPr>
        <w:pStyle w:val="Standard"/>
        <w:ind w:left="2104"/>
        <w:jc w:val="both"/>
        <w:rPr>
          <w:rFonts w:ascii="Calibri" w:eastAsia="Consolas" w:hAnsi="Calibri" w:cs="Calibri"/>
          <w:color w:val="000000"/>
          <w:sz w:val="20"/>
          <w:szCs w:val="20"/>
        </w:rPr>
      </w:pPr>
    </w:p>
    <w:p w:rsidR="00B805D5" w:rsidRPr="00B805D5" w:rsidRDefault="00B805D5" w:rsidP="00C321B9">
      <w:pPr>
        <w:pStyle w:val="Standard"/>
        <w:ind w:left="2104"/>
        <w:jc w:val="both"/>
        <w:rPr>
          <w:rFonts w:ascii="Calibri" w:eastAsia="Consolas" w:hAnsi="Calibri" w:cs="Calibri"/>
          <w:color w:val="000000"/>
          <w:sz w:val="20"/>
          <w:szCs w:val="20"/>
        </w:rPr>
      </w:pPr>
    </w:p>
    <w:p w:rsidR="00B805D5" w:rsidRDefault="0059529B" w:rsidP="00C321B9">
      <w:pPr>
        <w:pStyle w:val="Standard"/>
        <w:ind w:left="1398"/>
        <w:jc w:val="both"/>
        <w:rPr>
          <w:rFonts w:ascii="Calibri" w:hAnsi="Calibri" w:cs="Calibri"/>
          <w:b/>
          <w:color w:val="000000"/>
        </w:rPr>
      </w:pPr>
      <w:r>
        <w:rPr>
          <w:rFonts w:ascii="Calibri" w:hAnsi="Calibri" w:cs="Calibri"/>
          <w:b/>
          <w:color w:val="000000"/>
        </w:rPr>
        <w:t>Response :</w:t>
      </w:r>
    </w:p>
    <w:p w:rsidR="00AE7874" w:rsidRPr="00AE7874" w:rsidRDefault="00AE7874" w:rsidP="00C321B9">
      <w:pPr>
        <w:pStyle w:val="Standard"/>
        <w:ind w:left="1398"/>
        <w:jc w:val="both"/>
        <w:rPr>
          <w:rFonts w:ascii="Calibri" w:hAnsi="Calibri" w:cs="Calibri"/>
          <w:b/>
          <w:color w:val="000000"/>
        </w:rPr>
      </w:pPr>
    </w:p>
    <w:p w:rsidR="0058467D"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B805D5" w:rsidRPr="00B805D5" w:rsidRDefault="00B805D5" w:rsidP="009E08C3">
      <w:pPr>
        <w:pStyle w:val="Standard"/>
        <w:ind w:left="2104" w:firstLine="706"/>
        <w:jc w:val="both"/>
        <w:rPr>
          <w:rFonts w:ascii="Calibri" w:eastAsia="Consolas" w:hAnsi="Calibri" w:cs="Calibri"/>
          <w:color w:val="000000"/>
          <w:sz w:val="20"/>
          <w:szCs w:val="20"/>
        </w:rPr>
      </w:pPr>
      <w:r w:rsidRPr="00B805D5">
        <w:rPr>
          <w:rFonts w:ascii="Calibri" w:eastAsia="Consolas" w:hAnsi="Calibri" w:cs="Calibri"/>
          <w:color w:val="000000"/>
          <w:sz w:val="20"/>
          <w:szCs w:val="20"/>
        </w:rPr>
        <w:t>"OTPRes": {"KeyValueOfstringstring": [</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ab/>
      </w:r>
      <w:r w:rsidR="0058467D">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"Key": "Success",</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ab/>
      </w:r>
      <w:r w:rsidR="0058467D">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"Value": "OTP Sent "</w:t>
      </w:r>
    </w:p>
    <w:p w:rsidR="00B805D5" w:rsidRPr="00B805D5" w:rsidRDefault="00B805D5" w:rsidP="009E08C3">
      <w:pPr>
        <w:pStyle w:val="Standard"/>
        <w:ind w:left="2810"/>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lastRenderedPageBreak/>
        <w:tab/>
      </w:r>
      <w:r w:rsidR="0058467D">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"Key": "TransactionId",</w:t>
      </w:r>
    </w:p>
    <w:p w:rsidR="00B805D5" w:rsidRPr="00B805D5" w:rsidRDefault="00B805D5" w:rsidP="009E08C3">
      <w:pPr>
        <w:pStyle w:val="Standard"/>
        <w:ind w:left="2104"/>
        <w:jc w:val="both"/>
        <w:rPr>
          <w:rFonts w:ascii="Calibri" w:eastAsia="Consolas" w:hAnsi="Calibri" w:cs="Calibri"/>
          <w:color w:val="000000"/>
          <w:sz w:val="20"/>
          <w:szCs w:val="20"/>
        </w:rPr>
      </w:pPr>
      <w:r w:rsidRPr="00B805D5">
        <w:rPr>
          <w:rFonts w:ascii="Calibri" w:eastAsia="Consolas" w:hAnsi="Calibri" w:cs="Calibri"/>
          <w:color w:val="000000"/>
          <w:sz w:val="20"/>
          <w:szCs w:val="20"/>
        </w:rPr>
        <w:tab/>
      </w:r>
      <w:r w:rsidR="0058467D">
        <w:rPr>
          <w:rFonts w:ascii="Calibri" w:eastAsia="Consolas" w:hAnsi="Calibri" w:cs="Calibri"/>
          <w:color w:val="000000"/>
          <w:sz w:val="20"/>
          <w:szCs w:val="20"/>
        </w:rPr>
        <w:tab/>
      </w:r>
      <w:r w:rsidR="0058467D">
        <w:rPr>
          <w:rFonts w:ascii="Calibri" w:eastAsia="Consolas" w:hAnsi="Calibri" w:cs="Calibri"/>
          <w:color w:val="000000"/>
          <w:sz w:val="20"/>
          <w:szCs w:val="20"/>
        </w:rPr>
        <w:tab/>
      </w:r>
      <w:r w:rsidRPr="00B805D5">
        <w:rPr>
          <w:rFonts w:ascii="Calibri" w:eastAsia="Consolas" w:hAnsi="Calibri" w:cs="Calibri"/>
          <w:color w:val="000000"/>
          <w:sz w:val="20"/>
          <w:szCs w:val="20"/>
        </w:rPr>
        <w:t>"Value": "20171202T0339015706310"</w:t>
      </w:r>
    </w:p>
    <w:p w:rsidR="00B805D5" w:rsidRPr="00B805D5" w:rsidRDefault="00B805D5" w:rsidP="009E08C3">
      <w:pPr>
        <w:pStyle w:val="Standard"/>
        <w:ind w:left="2810"/>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58467D" w:rsidRDefault="00B805D5" w:rsidP="009E08C3">
      <w:pPr>
        <w:pStyle w:val="Standard"/>
        <w:ind w:left="2104" w:firstLine="706"/>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B805D5" w:rsidRPr="00B805D5" w:rsidRDefault="00B805D5" w:rsidP="009E08C3">
      <w:pPr>
        <w:pStyle w:val="Standard"/>
        <w:ind w:left="1398" w:firstLine="706"/>
        <w:jc w:val="both"/>
        <w:rPr>
          <w:rFonts w:ascii="Calibri" w:eastAsia="Consolas" w:hAnsi="Calibri" w:cs="Calibri"/>
          <w:color w:val="000000"/>
          <w:sz w:val="20"/>
          <w:szCs w:val="20"/>
        </w:rPr>
      </w:pPr>
      <w:r w:rsidRPr="00B805D5">
        <w:rPr>
          <w:rFonts w:ascii="Calibri" w:eastAsia="Consolas" w:hAnsi="Calibri" w:cs="Calibri"/>
          <w:color w:val="000000"/>
          <w:sz w:val="20"/>
          <w:szCs w:val="20"/>
        </w:rPr>
        <w:t>}</w:t>
      </w:r>
    </w:p>
    <w:p w:rsidR="004F53FC" w:rsidRDefault="004F53FC" w:rsidP="00C321B9">
      <w:pPr>
        <w:pStyle w:val="Standard"/>
        <w:ind w:left="-14"/>
        <w:jc w:val="both"/>
        <w:rPr>
          <w:rFonts w:ascii="Calibri" w:hAnsi="Calibri" w:cs="Calibri"/>
          <w:color w:val="000000"/>
        </w:rPr>
      </w:pPr>
    </w:p>
    <w:p w:rsidR="0059529B" w:rsidRDefault="0059529B" w:rsidP="00C321B9">
      <w:pPr>
        <w:pStyle w:val="Standard"/>
        <w:ind w:left="1398"/>
        <w:jc w:val="both"/>
        <w:rPr>
          <w:rFonts w:ascii="Calibri" w:hAnsi="Calibri" w:cs="Calibri"/>
          <w:b/>
          <w:color w:val="000000"/>
        </w:rPr>
      </w:pPr>
    </w:p>
    <w:p w:rsidR="0059529B" w:rsidRDefault="0059529B" w:rsidP="00C321B9">
      <w:pPr>
        <w:pStyle w:val="Standard"/>
        <w:ind w:left="1398"/>
        <w:jc w:val="both"/>
        <w:rPr>
          <w:rFonts w:ascii="Calibri" w:hAnsi="Calibri" w:cs="Calibri"/>
          <w:b/>
          <w:color w:val="000000"/>
        </w:rPr>
      </w:pPr>
    </w:p>
    <w:p w:rsidR="0059529B" w:rsidRDefault="0059529B" w:rsidP="00C321B9">
      <w:pPr>
        <w:pStyle w:val="Standard"/>
        <w:ind w:left="1398"/>
        <w:jc w:val="both"/>
        <w:rPr>
          <w:rFonts w:ascii="Calibri" w:hAnsi="Calibri" w:cs="Calibri"/>
          <w:b/>
          <w:color w:val="000000"/>
        </w:rPr>
      </w:pPr>
    </w:p>
    <w:p w:rsidR="009778F9" w:rsidRPr="009E08C3" w:rsidRDefault="009E08C3" w:rsidP="009E08C3">
      <w:pPr>
        <w:pStyle w:val="Standard"/>
        <w:numPr>
          <w:ilvl w:val="2"/>
          <w:numId w:val="8"/>
        </w:numPr>
        <w:jc w:val="both"/>
        <w:rPr>
          <w:rFonts w:ascii="Calibri" w:eastAsia="Consolas" w:hAnsi="Calibri" w:cs="Calibri"/>
          <w:b/>
          <w:color w:val="000000"/>
          <w:sz w:val="28"/>
          <w:szCs w:val="20"/>
        </w:rPr>
      </w:pPr>
      <w:r w:rsidRPr="009E08C3">
        <w:rPr>
          <w:rFonts w:ascii="Calibri" w:eastAsia="Consolas" w:hAnsi="Calibri" w:cs="Calibri"/>
          <w:b/>
          <w:color w:val="000000"/>
          <w:sz w:val="28"/>
          <w:szCs w:val="20"/>
        </w:rPr>
        <w:t xml:space="preserve"> </w:t>
      </w:r>
      <w:r w:rsidR="009778F9" w:rsidRPr="009E08C3">
        <w:rPr>
          <w:rFonts w:ascii="Calibri" w:eastAsia="Consolas" w:hAnsi="Calibri" w:cs="Calibri"/>
          <w:b/>
          <w:color w:val="000000"/>
          <w:sz w:val="28"/>
          <w:szCs w:val="20"/>
        </w:rPr>
        <w:t>eKYC Service</w:t>
      </w:r>
    </w:p>
    <w:p w:rsidR="009E08C3" w:rsidRDefault="009E08C3" w:rsidP="00C321B9">
      <w:pPr>
        <w:pStyle w:val="Standard"/>
        <w:ind w:left="1398"/>
        <w:jc w:val="both"/>
        <w:rPr>
          <w:rFonts w:ascii="Calibri" w:hAnsi="Calibri" w:cs="Calibri"/>
          <w:b/>
          <w:color w:val="000000"/>
        </w:rPr>
      </w:pPr>
    </w:p>
    <w:p w:rsidR="0059529B" w:rsidRDefault="0059529B" w:rsidP="00C321B9">
      <w:pPr>
        <w:pStyle w:val="Standard"/>
        <w:jc w:val="both"/>
        <w:rPr>
          <w:rFonts w:ascii="Calibri" w:hAnsi="Calibri" w:cs="Calibri"/>
          <w:b/>
          <w:color w:val="000000"/>
        </w:rPr>
      </w:pPr>
    </w:p>
    <w:p w:rsidR="0059529B" w:rsidRDefault="00C321B9" w:rsidP="00C321B9">
      <w:pPr>
        <w:pStyle w:val="Standard"/>
        <w:ind w:left="-14" w:firstLine="706"/>
        <w:jc w:val="both"/>
        <w:rPr>
          <w:rFonts w:ascii="Calibri" w:hAnsi="Calibri" w:cs="Calibri"/>
          <w:b/>
          <w:color w:val="000000"/>
        </w:rPr>
      </w:pPr>
      <w:r>
        <w:rPr>
          <w:rFonts w:ascii="Calibri" w:hAnsi="Calibri" w:cs="Calibri"/>
          <w:b/>
          <w:color w:val="000000"/>
        </w:rPr>
        <w:tab/>
      </w:r>
      <w:r w:rsidR="0059529B">
        <w:rPr>
          <w:rFonts w:ascii="Calibri" w:hAnsi="Calibri" w:cs="Calibri"/>
          <w:b/>
          <w:color w:val="000000"/>
        </w:rPr>
        <w:tab/>
        <w:t>URL :</w:t>
      </w:r>
      <w:r w:rsidR="0059529B">
        <w:rPr>
          <w:rFonts w:ascii="Calibri" w:hAnsi="Calibri" w:cs="Calibri"/>
          <w:b/>
          <w:color w:val="000000"/>
        </w:rPr>
        <w:tab/>
      </w:r>
      <w:hyperlink r:id="rId10" w:history="1">
        <w:r w:rsidR="0059529B" w:rsidRPr="00D436DE">
          <w:rPr>
            <w:rStyle w:val="Hyperlink"/>
            <w:rFonts w:ascii="Calibri" w:hAnsi="Calibri" w:cs="Calibri"/>
            <w:b/>
            <w:lang w:val="de-DE" w:eastAsia="fa-IR" w:bidi="fa-IR"/>
          </w:rPr>
          <w:t>https://10.10.225.55:7081/EKYCService</w:t>
        </w:r>
      </w:hyperlink>
    </w:p>
    <w:p w:rsidR="0059529B" w:rsidRDefault="0059529B" w:rsidP="00C321B9">
      <w:pPr>
        <w:pStyle w:val="Standard"/>
        <w:jc w:val="both"/>
        <w:rPr>
          <w:rFonts w:ascii="Calibri" w:hAnsi="Calibri" w:cs="Calibri"/>
          <w:b/>
          <w:color w:val="000000"/>
        </w:rPr>
      </w:pPr>
    </w:p>
    <w:p w:rsidR="0059529B" w:rsidRDefault="0059529B" w:rsidP="00C321B9">
      <w:pPr>
        <w:pStyle w:val="Standard"/>
        <w:jc w:val="both"/>
        <w:rPr>
          <w:rFonts w:ascii="Calibri" w:hAnsi="Calibri" w:cs="Calibri"/>
          <w:b/>
          <w:color w:val="000000"/>
        </w:rPr>
      </w:pPr>
    </w:p>
    <w:p w:rsidR="0059529B" w:rsidRDefault="0059529B" w:rsidP="00C321B9">
      <w:pPr>
        <w:pStyle w:val="Standard"/>
        <w:jc w:val="both"/>
        <w:rPr>
          <w:rFonts w:ascii="Calibri" w:hAnsi="Calibri" w:cs="Calibri"/>
          <w:b/>
          <w:color w:val="000000"/>
        </w:rPr>
      </w:pPr>
      <w:r>
        <w:rPr>
          <w:rFonts w:ascii="Calibri" w:hAnsi="Calibri" w:cs="Calibri"/>
          <w:b/>
          <w:color w:val="000000"/>
        </w:rPr>
        <w:tab/>
      </w:r>
      <w:r>
        <w:rPr>
          <w:rFonts w:ascii="Calibri" w:hAnsi="Calibri" w:cs="Calibri"/>
          <w:b/>
          <w:color w:val="000000"/>
        </w:rPr>
        <w:tab/>
        <w:t>Request :</w:t>
      </w:r>
    </w:p>
    <w:p w:rsidR="0059529B" w:rsidRDefault="0059529B" w:rsidP="00C321B9">
      <w:pPr>
        <w:pStyle w:val="Standard"/>
        <w:ind w:left="-14"/>
        <w:jc w:val="both"/>
        <w:rPr>
          <w:rFonts w:ascii="Calibri" w:hAnsi="Calibri" w:cs="Calibri"/>
          <w:b/>
          <w:color w:val="000000"/>
        </w:rPr>
      </w:pPr>
    </w:p>
    <w:p w:rsidR="0059529B" w:rsidRPr="0059529B" w:rsidRDefault="0059529B" w:rsidP="00C321B9">
      <w:pPr>
        <w:pStyle w:val="Standard"/>
        <w:ind w:left="2104"/>
        <w:jc w:val="both"/>
        <w:rPr>
          <w:rFonts w:ascii="Calibri" w:hAnsi="Calibri" w:cs="Calibri"/>
          <w:color w:val="000000"/>
          <w:sz w:val="20"/>
          <w:szCs w:val="20"/>
        </w:rPr>
      </w:pPr>
      <w:r w:rsidRPr="0059529B">
        <w:rPr>
          <w:rFonts w:ascii="Calibri" w:hAnsi="Calibri" w:cs="Calibri"/>
          <w:color w:val="000000"/>
          <w:sz w:val="20"/>
          <w:szCs w:val="20"/>
        </w:rPr>
        <w:t>{</w:t>
      </w:r>
    </w:p>
    <w:p w:rsidR="0059529B" w:rsidRPr="0059529B" w:rsidRDefault="0059529B" w:rsidP="00C321B9">
      <w:pPr>
        <w:pStyle w:val="Standard"/>
        <w:ind w:left="2104"/>
        <w:jc w:val="both"/>
        <w:rPr>
          <w:rFonts w:ascii="Calibri" w:hAnsi="Calibri" w:cs="Calibri"/>
          <w:color w:val="000000"/>
          <w:sz w:val="20"/>
          <w:szCs w:val="20"/>
        </w:rPr>
      </w:pPr>
      <w:r>
        <w:rPr>
          <w:rFonts w:ascii="Calibri" w:hAnsi="Calibri" w:cs="Calibri"/>
          <w:color w:val="000000"/>
          <w:sz w:val="20"/>
          <w:szCs w:val="20"/>
        </w:rPr>
        <w:tab/>
      </w:r>
      <w:r w:rsidRPr="0059529B">
        <w:rPr>
          <w:rFonts w:ascii="Calibri" w:hAnsi="Calibri" w:cs="Calibri"/>
          <w:color w:val="000000"/>
          <w:sz w:val="20"/>
          <w:szCs w:val="20"/>
        </w:rPr>
        <w:tab/>
        <w:t>"OTPValue":"806094",</w:t>
      </w:r>
    </w:p>
    <w:p w:rsidR="0059529B" w:rsidRPr="0059529B" w:rsidRDefault="0059529B" w:rsidP="00C321B9">
      <w:pPr>
        <w:pStyle w:val="Standard"/>
        <w:ind w:left="2104"/>
        <w:jc w:val="both"/>
        <w:rPr>
          <w:rFonts w:ascii="Calibri" w:hAnsi="Calibri" w:cs="Calibri"/>
          <w:color w:val="000000"/>
          <w:sz w:val="20"/>
          <w:szCs w:val="20"/>
        </w:rPr>
      </w:pPr>
      <w:r>
        <w:rPr>
          <w:rFonts w:ascii="Calibri" w:hAnsi="Calibri" w:cs="Calibri"/>
          <w:color w:val="000000"/>
          <w:sz w:val="20"/>
          <w:szCs w:val="20"/>
        </w:rPr>
        <w:tab/>
      </w:r>
      <w:r w:rsidRPr="0059529B">
        <w:rPr>
          <w:rFonts w:ascii="Calibri" w:hAnsi="Calibri" w:cs="Calibri"/>
          <w:color w:val="000000"/>
          <w:sz w:val="20"/>
          <w:szCs w:val="20"/>
        </w:rPr>
        <w:tab/>
        <w:t>"AadharNumber":"384816992556",</w:t>
      </w:r>
    </w:p>
    <w:p w:rsidR="0059529B" w:rsidRPr="0059529B" w:rsidRDefault="0059529B" w:rsidP="00C321B9">
      <w:pPr>
        <w:pStyle w:val="Standard"/>
        <w:ind w:left="2104"/>
        <w:jc w:val="both"/>
        <w:rPr>
          <w:rFonts w:ascii="Calibri" w:hAnsi="Calibri" w:cs="Calibri"/>
          <w:color w:val="000000"/>
          <w:sz w:val="20"/>
          <w:szCs w:val="20"/>
        </w:rPr>
      </w:pPr>
      <w:r>
        <w:rPr>
          <w:rFonts w:ascii="Calibri" w:hAnsi="Calibri" w:cs="Calibri"/>
          <w:color w:val="000000"/>
          <w:sz w:val="20"/>
          <w:szCs w:val="20"/>
        </w:rPr>
        <w:tab/>
      </w:r>
      <w:r w:rsidRPr="0059529B">
        <w:rPr>
          <w:rFonts w:ascii="Calibri" w:hAnsi="Calibri" w:cs="Calibri"/>
          <w:color w:val="000000"/>
          <w:sz w:val="20"/>
          <w:szCs w:val="20"/>
        </w:rPr>
        <w:tab/>
        <w:t>"TransactionId":"20171214T014022405a71b",</w:t>
      </w:r>
    </w:p>
    <w:p w:rsidR="0059529B" w:rsidRPr="0059529B" w:rsidRDefault="0059529B" w:rsidP="00C321B9">
      <w:pPr>
        <w:pStyle w:val="Standard"/>
        <w:ind w:left="2104"/>
        <w:jc w:val="both"/>
        <w:rPr>
          <w:rFonts w:ascii="Calibri" w:hAnsi="Calibri" w:cs="Calibri"/>
          <w:color w:val="000000"/>
          <w:sz w:val="20"/>
          <w:szCs w:val="20"/>
        </w:rPr>
      </w:pPr>
      <w:r>
        <w:rPr>
          <w:rFonts w:ascii="Calibri" w:hAnsi="Calibri" w:cs="Calibri"/>
          <w:color w:val="000000"/>
          <w:sz w:val="20"/>
          <w:szCs w:val="20"/>
        </w:rPr>
        <w:tab/>
      </w:r>
      <w:r w:rsidRPr="0059529B">
        <w:rPr>
          <w:rFonts w:ascii="Calibri" w:hAnsi="Calibri" w:cs="Calibri"/>
          <w:color w:val="000000"/>
          <w:sz w:val="20"/>
          <w:szCs w:val="20"/>
        </w:rPr>
        <w:tab/>
      </w:r>
      <w:r w:rsidRPr="0059529B">
        <w:rPr>
          <w:rFonts w:ascii="Calibri" w:hAnsi="Calibri" w:cs="Calibri"/>
          <w:color w:val="000000"/>
          <w:sz w:val="20"/>
          <w:szCs w:val="20"/>
        </w:rPr>
        <w:t>"channel" : "ESB"</w:t>
      </w:r>
    </w:p>
    <w:p w:rsidR="0059529B" w:rsidRPr="0059529B" w:rsidRDefault="0059529B" w:rsidP="00C321B9">
      <w:pPr>
        <w:pStyle w:val="Standard"/>
        <w:ind w:left="2104"/>
        <w:jc w:val="both"/>
        <w:rPr>
          <w:rFonts w:ascii="Calibri" w:hAnsi="Calibri" w:cs="Calibri"/>
          <w:color w:val="000000"/>
          <w:sz w:val="20"/>
          <w:szCs w:val="20"/>
        </w:rPr>
      </w:pPr>
      <w:r w:rsidRPr="0059529B">
        <w:rPr>
          <w:rFonts w:ascii="Calibri" w:hAnsi="Calibri" w:cs="Calibri"/>
          <w:color w:val="000000"/>
          <w:sz w:val="20"/>
          <w:szCs w:val="20"/>
        </w:rPr>
        <w:t>}</w:t>
      </w:r>
    </w:p>
    <w:p w:rsidR="0059529B" w:rsidRDefault="0059529B" w:rsidP="00C321B9">
      <w:pPr>
        <w:pStyle w:val="Standard"/>
        <w:ind w:left="1398"/>
        <w:jc w:val="both"/>
        <w:rPr>
          <w:rFonts w:ascii="Calibri" w:hAnsi="Calibri" w:cs="Calibri"/>
          <w:b/>
          <w:color w:val="000000"/>
        </w:rPr>
      </w:pPr>
    </w:p>
    <w:p w:rsidR="0059529B" w:rsidRPr="0058467D" w:rsidRDefault="0059529B" w:rsidP="00C321B9">
      <w:pPr>
        <w:pStyle w:val="Standard"/>
        <w:ind w:left="1398"/>
        <w:jc w:val="both"/>
        <w:rPr>
          <w:rFonts w:ascii="Calibri" w:hAnsi="Calibri" w:cs="Calibri"/>
          <w:b/>
          <w:color w:val="000000"/>
        </w:rPr>
      </w:pPr>
      <w:r>
        <w:rPr>
          <w:rFonts w:ascii="Calibri" w:hAnsi="Calibri" w:cs="Calibri"/>
          <w:b/>
          <w:color w:val="000000"/>
        </w:rPr>
        <w:t>Response :</w:t>
      </w:r>
    </w:p>
    <w:p w:rsidR="0045124D" w:rsidRDefault="009778F9" w:rsidP="00C321B9">
      <w:pPr>
        <w:pStyle w:val="Standard"/>
        <w:ind w:left="2104"/>
        <w:jc w:val="both"/>
        <w:rPr>
          <w:rFonts w:ascii="Calibri" w:hAnsi="Calibri" w:cs="Calibri"/>
          <w:color w:val="000000"/>
        </w:rPr>
      </w:pPr>
      <w:r>
        <w:rPr>
          <w:rFonts w:ascii="Calibri" w:hAnsi="Calibri" w:cs="Calibri"/>
          <w:color w:val="000000"/>
        </w:rPr>
        <w:tab/>
      </w:r>
      <w:r>
        <w:rPr>
          <w:rFonts w:ascii="Calibri" w:hAnsi="Calibri" w:cs="Calibri"/>
          <w:color w:val="000000"/>
        </w:rPr>
        <w:tab/>
      </w:r>
    </w:p>
    <w:p w:rsidR="00EA1995" w:rsidRPr="001A4D9C" w:rsidRDefault="00EA1995" w:rsidP="00C321B9">
      <w:pPr>
        <w:pStyle w:val="Standard"/>
        <w:ind w:left="2104"/>
        <w:jc w:val="both"/>
        <w:rPr>
          <w:rFonts w:ascii="Calibri" w:eastAsia="Consolas" w:hAnsi="Calibri" w:cs="Calibri"/>
          <w:color w:val="000000"/>
          <w:sz w:val="20"/>
          <w:szCs w:val="20"/>
        </w:rPr>
      </w:pPr>
      <w:r>
        <w:rPr>
          <w:rFonts w:ascii="Calibri" w:hAnsi="Calibri" w:cs="Calibri"/>
          <w:color w:val="000000"/>
        </w:rPr>
        <w:tab/>
      </w:r>
      <w:r w:rsidRPr="001A4D9C">
        <w:rPr>
          <w:rFonts w:ascii="Calibri" w:eastAsia="Consolas" w:hAnsi="Calibri" w:cs="Calibri"/>
          <w:color w:val="000000"/>
          <w:sz w:val="20"/>
          <w:szCs w:val="20"/>
        </w:rPr>
        <w:t>{"EKYCRes": {"KeyValueOfstringstring":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"Success",</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"Ekyc done successfully"</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"AadhaarNumber",</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"384816992540"</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"Name",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"__Name__"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"DOB",</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"__DD-MM-YYYY__"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"Gender",</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"__M/F__"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"Phone",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lastRenderedPageBreak/>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"Email",</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"CareOfPerson",</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"Landmark",</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"__abc__"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"House",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"__abc__"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"Locality",</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"_abc__"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"city",</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"__city__"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"Street",</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"__Street__"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"District",</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"__District__"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"SubDistrict",</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"__District__"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"State",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"__State__"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"PinCode",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"__Pin__"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"PostOfficeName",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"__PostOffice__"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"Photo",</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"__Image__"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lastRenderedPageBreak/>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"Country",</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"_Country__"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"AadhaarPrint",</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"__AadharPrint__"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"TransactionCode",</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"__value__"</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{"Item":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"Key": "UserDetailId",</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"Value": "111"</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 xml:space="preserve">   }}</w:t>
      </w:r>
    </w:p>
    <w:p w:rsidR="00EA1995" w:rsidRPr="001A4D9C" w:rsidRDefault="00EA1995" w:rsidP="00C321B9">
      <w:pPr>
        <w:pStyle w:val="Standard"/>
        <w:ind w:left="2104"/>
        <w:jc w:val="both"/>
        <w:rPr>
          <w:rFonts w:ascii="Calibri" w:eastAsia="Consolas" w:hAnsi="Calibri" w:cs="Calibri"/>
          <w:color w:val="000000"/>
          <w:sz w:val="20"/>
          <w:szCs w:val="20"/>
        </w:rPr>
      </w:pPr>
      <w:r w:rsidRPr="001A4D9C">
        <w:rPr>
          <w:rFonts w:ascii="Calibri" w:eastAsia="Consolas" w:hAnsi="Calibri" w:cs="Calibri"/>
          <w:color w:val="000000"/>
          <w:sz w:val="20"/>
          <w:szCs w:val="20"/>
        </w:rPr>
        <w:t>]}}</w:t>
      </w:r>
    </w:p>
    <w:p w:rsidR="00EA1995" w:rsidRDefault="00EA1995">
      <w:pPr>
        <w:pStyle w:val="Standard"/>
        <w:ind w:left="713"/>
        <w:jc w:val="both"/>
        <w:rPr>
          <w:rFonts w:ascii="Calibri" w:hAnsi="Calibri" w:cs="Calibri"/>
          <w:color w:val="000000"/>
        </w:rPr>
      </w:pPr>
    </w:p>
    <w:p w:rsidR="009E08C3" w:rsidRDefault="009E08C3">
      <w:pPr>
        <w:pStyle w:val="Standard"/>
        <w:ind w:left="713"/>
        <w:jc w:val="both"/>
        <w:rPr>
          <w:rFonts w:ascii="Calibri" w:hAnsi="Calibri" w:cs="Calibri"/>
          <w:color w:val="000000"/>
        </w:rPr>
      </w:pPr>
    </w:p>
    <w:p w:rsidR="006B6C1F" w:rsidRDefault="006B6C1F">
      <w:pPr>
        <w:pStyle w:val="Standard"/>
        <w:ind w:left="713"/>
        <w:jc w:val="both"/>
        <w:rPr>
          <w:rFonts w:ascii="Calibri" w:hAnsi="Calibri" w:cs="Calibri"/>
          <w:color w:val="000000"/>
        </w:rPr>
      </w:pPr>
    </w:p>
    <w:p w:rsidR="006B6C1F" w:rsidRDefault="006B6C1F">
      <w:pPr>
        <w:pStyle w:val="Standard"/>
        <w:ind w:left="713"/>
        <w:jc w:val="both"/>
        <w:rPr>
          <w:rFonts w:ascii="Calibri" w:hAnsi="Calibri" w:cs="Calibri"/>
          <w:color w:val="000000"/>
        </w:rPr>
      </w:pPr>
    </w:p>
    <w:p w:rsidR="006B6C1F" w:rsidRDefault="006B6C1F" w:rsidP="006B6C1F">
      <w:pPr>
        <w:pStyle w:val="Standard"/>
        <w:jc w:val="both"/>
        <w:rPr>
          <w:rFonts w:ascii="Calibri" w:hAnsi="Calibri" w:cs="Calibri"/>
          <w:color w:val="000000"/>
        </w:rPr>
      </w:pPr>
      <w:bookmarkStart w:id="0" w:name="_GoBack"/>
      <w:bookmarkEnd w:id="0"/>
    </w:p>
    <w:p w:rsidR="006B6C1F" w:rsidRDefault="006B6C1F">
      <w:pPr>
        <w:pStyle w:val="Standard"/>
        <w:ind w:left="713"/>
        <w:jc w:val="both"/>
        <w:rPr>
          <w:rFonts w:ascii="Calibri" w:hAnsi="Calibri" w:cs="Calibri"/>
          <w:color w:val="000000"/>
        </w:rPr>
      </w:pPr>
    </w:p>
    <w:p w:rsidR="006B6C1F" w:rsidRDefault="006B6C1F">
      <w:pPr>
        <w:pStyle w:val="Standard"/>
        <w:ind w:left="713"/>
        <w:jc w:val="both"/>
        <w:rPr>
          <w:rFonts w:ascii="Calibri" w:hAnsi="Calibri" w:cs="Calibri"/>
          <w:color w:val="000000"/>
        </w:rPr>
      </w:pPr>
    </w:p>
    <w:p w:rsidR="0045124D" w:rsidRPr="006B6C1F" w:rsidRDefault="006B6C1F">
      <w:pPr>
        <w:pStyle w:val="Standard"/>
        <w:ind w:left="713"/>
        <w:jc w:val="both"/>
        <w:rPr>
          <w:rFonts w:ascii="Calibri" w:hAnsi="Calibri" w:cs="Calibri"/>
          <w:b/>
          <w:color w:val="000000"/>
        </w:rPr>
      </w:pPr>
      <w:r>
        <w:rPr>
          <w:rFonts w:ascii="Calibri" w:hAnsi="Calibri" w:cs="Calibri"/>
          <w:b/>
          <w:color w:val="000000"/>
        </w:rPr>
        <w:t xml:space="preserve">DISCLAIMER </w:t>
      </w:r>
    </w:p>
    <w:p w:rsidR="006B6C1F" w:rsidRDefault="006B6C1F">
      <w:pPr>
        <w:pStyle w:val="Standard"/>
        <w:ind w:left="713"/>
        <w:jc w:val="both"/>
        <w:rPr>
          <w:rFonts w:ascii="Calibri" w:hAnsi="Calibri" w:cs="Calibri"/>
          <w:color w:val="000000"/>
        </w:rPr>
      </w:pPr>
    </w:p>
    <w:p w:rsidR="0045124D" w:rsidRDefault="00AE7874">
      <w:pPr>
        <w:pStyle w:val="Standard"/>
        <w:ind w:left="713"/>
        <w:jc w:val="both"/>
        <w:rPr>
          <w:rFonts w:ascii="Calibri" w:hAnsi="Calibri" w:cs="Calibri"/>
          <w:color w:val="000000"/>
        </w:rPr>
      </w:pPr>
      <w:r>
        <w:rPr>
          <w:rFonts w:ascii="Calibri" w:hAnsi="Calibri" w:cs="Calibri"/>
          <w:color w:val="000000"/>
        </w:rPr>
        <w:t xml:space="preserve">ClientID and </w:t>
      </w:r>
      <w:r>
        <w:rPr>
          <w:rFonts w:ascii="Calibri" w:hAnsi="Calibri" w:cs="Calibri"/>
          <w:color w:val="000000"/>
        </w:rPr>
        <w:t>Secret</w:t>
      </w:r>
      <w:r w:rsidR="0045124D">
        <w:rPr>
          <w:rFonts w:ascii="Calibri" w:hAnsi="Calibri" w:cs="Calibri"/>
          <w:color w:val="000000"/>
        </w:rPr>
        <w:t xml:space="preserve">Key is responisibility of the </w:t>
      </w:r>
      <w:r>
        <w:rPr>
          <w:rFonts w:ascii="Calibri" w:hAnsi="Calibri" w:cs="Calibri"/>
          <w:color w:val="000000"/>
        </w:rPr>
        <w:t>consumer only, any inappropriate usage</w:t>
      </w:r>
      <w:r w:rsidR="0045124D">
        <w:rPr>
          <w:rFonts w:ascii="Calibri" w:hAnsi="Calibri" w:cs="Calibri"/>
          <w:color w:val="000000"/>
        </w:rPr>
        <w:t xml:space="preserve"> or sharing will not liable to the Bank, every service request </w:t>
      </w:r>
      <w:r>
        <w:rPr>
          <w:rFonts w:ascii="Calibri" w:hAnsi="Calibri" w:cs="Calibri"/>
          <w:color w:val="000000"/>
        </w:rPr>
        <w:t xml:space="preserve">required </w:t>
      </w:r>
      <w:r>
        <w:rPr>
          <w:rFonts w:ascii="Calibri" w:hAnsi="Calibri" w:cs="Calibri"/>
          <w:color w:val="000000"/>
        </w:rPr>
        <w:t>ClientID,</w:t>
      </w:r>
      <w:r w:rsidR="0045124D">
        <w:rPr>
          <w:rFonts w:ascii="Calibri" w:hAnsi="Calibri" w:cs="Calibri"/>
          <w:color w:val="000000"/>
        </w:rPr>
        <w:t xml:space="preserve"> </w:t>
      </w:r>
      <w:r>
        <w:rPr>
          <w:rFonts w:ascii="Calibri" w:hAnsi="Calibri" w:cs="Calibri"/>
          <w:color w:val="000000"/>
        </w:rPr>
        <w:t>SecretKey</w:t>
      </w:r>
      <w:r w:rsidR="0045124D">
        <w:rPr>
          <w:rFonts w:ascii="Calibri" w:hAnsi="Calibri" w:cs="Calibri"/>
          <w:color w:val="000000"/>
        </w:rPr>
        <w:t xml:space="preserve">, any miss usage will directly responsibility of </w:t>
      </w:r>
      <w:r>
        <w:rPr>
          <w:rFonts w:ascii="Calibri" w:hAnsi="Calibri" w:cs="Calibri"/>
          <w:color w:val="000000"/>
        </w:rPr>
        <w:t xml:space="preserve">consumer </w:t>
      </w:r>
      <w:r w:rsidR="0045124D">
        <w:rPr>
          <w:rFonts w:ascii="Calibri" w:hAnsi="Calibri" w:cs="Calibri"/>
          <w:color w:val="000000"/>
        </w:rPr>
        <w:t>only.</w:t>
      </w:r>
    </w:p>
    <w:p w:rsidR="0045124D" w:rsidRDefault="0045124D">
      <w:pPr>
        <w:pStyle w:val="Standard"/>
        <w:ind w:left="713"/>
        <w:jc w:val="both"/>
        <w:rPr>
          <w:rFonts w:ascii="Calibri" w:hAnsi="Calibri" w:cs="Calibri"/>
          <w:color w:val="000000"/>
        </w:rPr>
      </w:pPr>
    </w:p>
    <w:p w:rsidR="0045124D" w:rsidRDefault="0045124D">
      <w:pPr>
        <w:pStyle w:val="Standard"/>
        <w:jc w:val="both"/>
        <w:rPr>
          <w:rFonts w:ascii="Calibri" w:hAnsi="Calibri" w:cs="Calibri"/>
          <w:b/>
          <w:bCs/>
          <w:color w:val="000000"/>
        </w:rPr>
      </w:pPr>
    </w:p>
    <w:p w:rsidR="0045124D" w:rsidRDefault="0045124D">
      <w:pPr>
        <w:pStyle w:val="Standard"/>
        <w:jc w:val="both"/>
        <w:rPr>
          <w:rFonts w:ascii="Calibri" w:hAnsi="Calibri" w:cs="Calibri"/>
          <w:b/>
          <w:bCs/>
          <w:color w:val="000000"/>
        </w:rPr>
      </w:pPr>
    </w:p>
    <w:p w:rsidR="0045124D" w:rsidRDefault="0045124D">
      <w:pPr>
        <w:pStyle w:val="Standard"/>
        <w:jc w:val="both"/>
        <w:rPr>
          <w:rFonts w:ascii="Calibri" w:hAnsi="Calibri" w:cs="Calibri"/>
          <w:b/>
          <w:bCs/>
          <w:color w:val="000000"/>
        </w:rPr>
      </w:pPr>
    </w:p>
    <w:sectPr w:rsidR="0045124D" w:rsidSect="007A2525">
      <w:headerReference w:type="default" r:id="rId11"/>
      <w:footerReference w:type="even" r:id="rId12"/>
      <w:footerReference w:type="default" r:id="rId13"/>
      <w:headerReference w:type="first" r:id="rId14"/>
      <w:footerReference w:type="first" r:id="rId15"/>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B4E" w:rsidRDefault="00577B4E">
      <w:r>
        <w:separator/>
      </w:r>
    </w:p>
  </w:endnote>
  <w:endnote w:type="continuationSeparator" w:id="0">
    <w:p w:rsidR="00577B4E" w:rsidRDefault="0057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pPr>
      <w:pStyle w:val="Footer"/>
      <w:rPr>
        <w:rFonts w:ascii="Calibri" w:hAnsi="Calibri" w:cs="Calibri"/>
        <w:sz w:val="20"/>
        <w:szCs w:val="20"/>
      </w:rPr>
    </w:pPr>
    <w:r>
      <w:rPr>
        <w:rFonts w:ascii="Calibri" w:hAnsi="Calibri" w:cs="Calibri"/>
        <w:sz w:val="20"/>
        <w:szCs w:val="20"/>
      </w:rPr>
      <w:t xml:space="preserve">Confidential </w:t>
    </w:r>
  </w:p>
  <w:p w:rsidR="0045124D" w:rsidRDefault="0045124D">
    <w:pPr>
      <w:pStyle w:val="Footer"/>
      <w:rPr>
        <w:rFonts w:ascii="Calibri" w:hAnsi="Calibri" w:cs="Calibri"/>
        <w:sz w:val="20"/>
        <w:szCs w:val="20"/>
      </w:rPr>
    </w:pPr>
  </w:p>
  <w:p w:rsidR="0045124D" w:rsidRDefault="0045124D">
    <w:pPr>
      <w:pStyle w:val="Footer"/>
      <w:rPr>
        <w:rFonts w:ascii="Calibri" w:hAnsi="Calibri" w:cs="Calibri"/>
        <w:sz w:val="20"/>
        <w:szCs w:val="20"/>
      </w:rPr>
    </w:pPr>
    <w:r>
      <w:rPr>
        <w:rFonts w:ascii="Calibri" w:hAnsi="Calibri" w:cs="Calibri"/>
        <w:sz w:val="20"/>
        <w:szCs w:val="20"/>
      </w:rPr>
      <w:t>Version : 1.0</w:t>
    </w:r>
  </w:p>
  <w:p w:rsidR="0045124D" w:rsidRDefault="0045124D">
    <w:pPr>
      <w:pStyle w:val="Footer"/>
      <w:rPr>
        <w:rFonts w:ascii="Calibri" w:hAnsi="Calibri" w:cs="Calibri"/>
        <w:sz w:val="20"/>
        <w:szCs w:val="20"/>
      </w:rPr>
    </w:pPr>
    <w:r>
      <w:rPr>
        <w:rFonts w:ascii="Calibri" w:hAnsi="Calibri" w:cs="Calibri"/>
        <w:sz w:val="20"/>
        <w:szCs w:val="20"/>
      </w:rPr>
      <w:t>Issue Date :</w:t>
    </w:r>
  </w:p>
  <w:p w:rsidR="0045124D" w:rsidRDefault="0045124D">
    <w:pPr>
      <w:pStyle w:val="Footer"/>
      <w:rPr>
        <w:rFonts w:ascii="Calibri" w:hAnsi="Calibri" w:cs="Calibri"/>
        <w:sz w:val="20"/>
        <w:szCs w:val="20"/>
      </w:rPr>
    </w:pPr>
    <w:r>
      <w:rPr>
        <w:rFonts w:ascii="Calibri" w:hAnsi="Calibri" w:cs="Calibri"/>
        <w:sz w:val="20"/>
        <w:szCs w:val="20"/>
      </w:rPr>
      <w:t>Issued By :</w:t>
    </w:r>
  </w:p>
  <w:p w:rsidR="0045124D" w:rsidRDefault="0045124D">
    <w:pPr>
      <w:pStyle w:val="Footer"/>
      <w:rPr>
        <w:rFonts w:ascii="Calibri" w:hAnsi="Calibri" w:cs="Calibri"/>
        <w:sz w:val="20"/>
        <w:szCs w:val="20"/>
      </w:rPr>
    </w:pPr>
    <w:r>
      <w:rPr>
        <w:rFonts w:ascii="Calibri" w:hAnsi="Calibri" w:cs="Calibri"/>
        <w:sz w:val="20"/>
        <w:szCs w:val="20"/>
      </w:rPr>
      <w:t>Reviewed Date :</w:t>
    </w:r>
  </w:p>
  <w:p w:rsidR="0045124D" w:rsidRDefault="0045124D">
    <w:pPr>
      <w:pStyle w:val="Footer"/>
      <w:rPr>
        <w:rFonts w:ascii="Calibri" w:hAnsi="Calibri" w:cs="Calibri"/>
        <w:sz w:val="20"/>
        <w:szCs w:val="20"/>
      </w:rPr>
    </w:pPr>
    <w:r>
      <w:rPr>
        <w:rFonts w:ascii="Calibri" w:hAnsi="Calibri" w:cs="Calibri"/>
        <w:sz w:val="20"/>
        <w:szCs w:val="20"/>
      </w:rPr>
      <w:t>Reviewed By :</w:t>
    </w:r>
  </w:p>
  <w:p w:rsidR="0045124D" w:rsidRDefault="0045124D">
    <w:pPr>
      <w:pStyle w:val="Footer"/>
    </w:pPr>
    <w:r>
      <w:rPr>
        <w:rFonts w:ascii="Calibri" w:hAnsi="Calibri" w:cs="Calibri"/>
        <w:sz w:val="20"/>
        <w:szCs w:val="20"/>
      </w:rPr>
      <w:tab/>
    </w:r>
    <w:r>
      <w:rPr>
        <w:rFonts w:ascii="Calibri" w:hAnsi="Calibri" w:cs="Calibri"/>
        <w:sz w:val="20"/>
        <w:szCs w:val="20"/>
      </w:rPr>
      <w:tab/>
      <w:t>© DCB Bank Ltd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B4E" w:rsidRDefault="00577B4E">
      <w:r>
        <w:separator/>
      </w:r>
    </w:p>
  </w:footnote>
  <w:footnote w:type="continuationSeparator" w:id="0">
    <w:p w:rsidR="00577B4E" w:rsidRDefault="00577B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pPr>
      <w:pStyle w:val="Header"/>
      <w:rPr>
        <w:lang w:val="en-US"/>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7464.8pt;height:7464.8pt;rotation:358;z-index:-251658752;mso-wrap-style:none;mso-position-horizontal:center;mso-position-horizontal-relative:margin;mso-position-vertical:center;mso-position-vertical-relative:margin;v-text-anchor:middle" fillcolor="silver" stroked="f" strokecolor="gray">
          <v:fill opacity=".5" color2="#3f3f3f"/>
          <v:stroke color2="#7f7f7f"/>
          <v:textpath style="font-family:&quot;Calibri&quot;;font-size:12pt" fitpath="t" string="CONFIDENTIAL"/>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7EE21004"/>
    <w:name w:val="WW8Num2"/>
    <w:lvl w:ilvl="0">
      <w:start w:val="1"/>
      <w:numFmt w:val="decimal"/>
      <w:lvlText w:val=" %1 "/>
      <w:lvlJc w:val="left"/>
      <w:pPr>
        <w:tabs>
          <w:tab w:val="num" w:pos="0"/>
        </w:tabs>
        <w:ind w:left="0" w:firstLine="0"/>
      </w:pPr>
      <w:rPr>
        <w:rFonts w:ascii="Arial" w:hAnsi="Arial" w:cs="Arial"/>
        <w:b/>
        <w:bCs/>
        <w:sz w:val="24"/>
        <w:szCs w:val="24"/>
      </w:rPr>
    </w:lvl>
    <w:lvl w:ilvl="1">
      <w:start w:val="1"/>
      <w:numFmt w:val="decimal"/>
      <w:lvlText w:val=" %1.%2 "/>
      <w:lvlJc w:val="left"/>
      <w:pPr>
        <w:tabs>
          <w:tab w:val="num" w:pos="0"/>
        </w:tabs>
        <w:ind w:left="0" w:firstLine="0"/>
      </w:pPr>
      <w:rPr>
        <w:rFonts w:ascii="Arial" w:hAnsi="Arial" w:cs="Arial"/>
        <w:b/>
        <w:bCs/>
        <w:sz w:val="24"/>
        <w:szCs w:val="24"/>
      </w:rPr>
    </w:lvl>
    <w:lvl w:ilvl="2">
      <w:start w:val="1"/>
      <w:numFmt w:val="decimal"/>
      <w:lvlText w:val=" %1.%2.%3 "/>
      <w:lvlJc w:val="left"/>
      <w:pPr>
        <w:tabs>
          <w:tab w:val="num" w:pos="0"/>
        </w:tabs>
        <w:ind w:left="0" w:firstLine="0"/>
      </w:pPr>
      <w:rPr>
        <w:rFonts w:ascii="Arial" w:hAnsi="Arial" w:cs="Arial"/>
        <w:b/>
        <w:bCs/>
        <w:sz w:val="24"/>
        <w:szCs w:val="24"/>
      </w:rPr>
    </w:lvl>
    <w:lvl w:ilvl="3">
      <w:start w:val="1"/>
      <w:numFmt w:val="decimal"/>
      <w:lvlText w:val=" %1.%2.%3.%4 "/>
      <w:lvlJc w:val="left"/>
      <w:pPr>
        <w:tabs>
          <w:tab w:val="num" w:pos="0"/>
        </w:tabs>
        <w:ind w:left="0" w:firstLine="0"/>
      </w:pPr>
      <w:rPr>
        <w:rFonts w:ascii="Arial" w:hAnsi="Arial" w:cs="Arial"/>
        <w:b/>
        <w:bCs/>
        <w:sz w:val="24"/>
        <w:szCs w:val="24"/>
      </w:rPr>
    </w:lvl>
    <w:lvl w:ilvl="4">
      <w:start w:val="1"/>
      <w:numFmt w:val="decimal"/>
      <w:lvlText w:val=" %1.%2.%3.%4.%5 "/>
      <w:lvlJc w:val="left"/>
      <w:pPr>
        <w:tabs>
          <w:tab w:val="num" w:pos="0"/>
        </w:tabs>
        <w:ind w:left="0" w:firstLine="0"/>
      </w:pPr>
      <w:rPr>
        <w:rFonts w:ascii="Arial" w:hAnsi="Arial" w:cs="Arial"/>
        <w:b/>
        <w:bCs/>
        <w:sz w:val="24"/>
        <w:szCs w:val="24"/>
      </w:rPr>
    </w:lvl>
    <w:lvl w:ilvl="5">
      <w:start w:val="1"/>
      <w:numFmt w:val="decimal"/>
      <w:lvlText w:val=" %1.%2.%3.%4.%5.%6 "/>
      <w:lvlJc w:val="left"/>
      <w:pPr>
        <w:tabs>
          <w:tab w:val="num" w:pos="0"/>
        </w:tabs>
        <w:ind w:left="0" w:firstLine="0"/>
      </w:pPr>
      <w:rPr>
        <w:rFonts w:ascii="Arial" w:hAnsi="Arial" w:cs="Arial"/>
        <w:b/>
        <w:bCs/>
        <w:sz w:val="24"/>
        <w:szCs w:val="24"/>
      </w:rPr>
    </w:lvl>
    <w:lvl w:ilvl="6">
      <w:start w:val="1"/>
      <w:numFmt w:val="decimal"/>
      <w:lvlText w:val=" %1.%2.%3.%4.%5.%6.%7 "/>
      <w:lvlJc w:val="left"/>
      <w:pPr>
        <w:tabs>
          <w:tab w:val="num" w:pos="0"/>
        </w:tabs>
        <w:ind w:left="0" w:firstLine="0"/>
      </w:pPr>
      <w:rPr>
        <w:rFonts w:ascii="Arial" w:hAnsi="Arial" w:cs="Arial"/>
        <w:b/>
        <w:bCs/>
        <w:sz w:val="24"/>
        <w:szCs w:val="24"/>
      </w:rPr>
    </w:lvl>
    <w:lvl w:ilvl="7">
      <w:start w:val="1"/>
      <w:numFmt w:val="decimal"/>
      <w:lvlText w:val=" %1.%2.%3.%4.%5.%6.%7.%8 "/>
      <w:lvlJc w:val="left"/>
      <w:pPr>
        <w:tabs>
          <w:tab w:val="num" w:pos="0"/>
        </w:tabs>
        <w:ind w:left="0" w:firstLine="0"/>
      </w:pPr>
      <w:rPr>
        <w:rFonts w:ascii="Arial" w:hAnsi="Arial" w:cs="Arial"/>
        <w:b/>
        <w:bCs/>
        <w:sz w:val="24"/>
        <w:szCs w:val="24"/>
      </w:rPr>
    </w:lvl>
    <w:lvl w:ilvl="8">
      <w:start w:val="1"/>
      <w:numFmt w:val="decimal"/>
      <w:lvlText w:val=" %1.%2.%3.%4.%5.%6.%7.%8.%9 "/>
      <w:lvlJc w:val="left"/>
      <w:pPr>
        <w:tabs>
          <w:tab w:val="num" w:pos="0"/>
        </w:tabs>
        <w:ind w:left="0" w:firstLine="0"/>
      </w:pPr>
      <w:rPr>
        <w:rFonts w:ascii="Arial" w:hAnsi="Arial" w:cs="Arial"/>
        <w:b/>
        <w:bCs/>
        <w:sz w:val="24"/>
        <w:szCs w:val="24"/>
      </w:rPr>
    </w:lvl>
  </w:abstractNum>
  <w:abstractNum w:abstractNumId="2" w15:restartNumberingAfterBreak="0">
    <w:nsid w:val="00000003"/>
    <w:multiLevelType w:val="multilevel"/>
    <w:tmpl w:val="B6D6AA88"/>
    <w:name w:val="WW8Num3"/>
    <w:lvl w:ilvl="0">
      <w:start w:val="1"/>
      <w:numFmt w:val="decimal"/>
      <w:lvlText w:val=" %1 "/>
      <w:lvlJc w:val="left"/>
      <w:pPr>
        <w:tabs>
          <w:tab w:val="num" w:pos="0"/>
        </w:tabs>
        <w:ind w:left="0" w:firstLine="0"/>
      </w:pPr>
      <w:rPr>
        <w:rFonts w:ascii="Arial" w:hAnsi="Arial" w:cs="Arial"/>
        <w:b/>
        <w:bCs/>
        <w:sz w:val="24"/>
        <w:szCs w:val="24"/>
      </w:rPr>
    </w:lvl>
    <w:lvl w:ilvl="1">
      <w:start w:val="1"/>
      <w:numFmt w:val="decimal"/>
      <w:lvlText w:val=" %1.%2 "/>
      <w:lvlJc w:val="left"/>
      <w:pPr>
        <w:tabs>
          <w:tab w:val="num" w:pos="0"/>
        </w:tabs>
        <w:ind w:left="0" w:firstLine="0"/>
      </w:pPr>
      <w:rPr>
        <w:rFonts w:ascii="Arial" w:hAnsi="Arial" w:cs="Arial"/>
        <w:b/>
        <w:bCs/>
        <w:sz w:val="24"/>
        <w:szCs w:val="24"/>
      </w:rPr>
    </w:lvl>
    <w:lvl w:ilvl="2">
      <w:start w:val="1"/>
      <w:numFmt w:val="decimal"/>
      <w:lvlText w:val=" %1.%2.%3 "/>
      <w:lvlJc w:val="left"/>
      <w:pPr>
        <w:tabs>
          <w:tab w:val="num" w:pos="0"/>
        </w:tabs>
        <w:ind w:left="0" w:firstLine="0"/>
      </w:pPr>
      <w:rPr>
        <w:rFonts w:ascii="Arial" w:hAnsi="Arial" w:cs="Arial"/>
        <w:b/>
        <w:bCs/>
        <w:sz w:val="24"/>
        <w:szCs w:val="24"/>
      </w:rPr>
    </w:lvl>
    <w:lvl w:ilvl="3">
      <w:start w:val="1"/>
      <w:numFmt w:val="decimal"/>
      <w:lvlText w:val=" %1.%2.%3.%4 "/>
      <w:lvlJc w:val="left"/>
      <w:pPr>
        <w:tabs>
          <w:tab w:val="num" w:pos="0"/>
        </w:tabs>
        <w:ind w:left="0" w:firstLine="0"/>
      </w:pPr>
      <w:rPr>
        <w:rFonts w:ascii="Arial" w:hAnsi="Arial" w:cs="Arial"/>
        <w:b/>
        <w:bCs/>
        <w:sz w:val="24"/>
        <w:szCs w:val="24"/>
      </w:rPr>
    </w:lvl>
    <w:lvl w:ilvl="4">
      <w:start w:val="1"/>
      <w:numFmt w:val="decimal"/>
      <w:lvlText w:val=" %1.%2.%3.%4.%5 "/>
      <w:lvlJc w:val="left"/>
      <w:pPr>
        <w:tabs>
          <w:tab w:val="num" w:pos="0"/>
        </w:tabs>
        <w:ind w:left="0" w:firstLine="0"/>
      </w:pPr>
      <w:rPr>
        <w:rFonts w:ascii="Arial" w:hAnsi="Arial" w:cs="Arial"/>
        <w:b/>
        <w:bCs/>
        <w:sz w:val="24"/>
        <w:szCs w:val="24"/>
      </w:rPr>
    </w:lvl>
    <w:lvl w:ilvl="5">
      <w:start w:val="1"/>
      <w:numFmt w:val="decimal"/>
      <w:lvlText w:val=" %1.%2.%3.%4.%5.%6 "/>
      <w:lvlJc w:val="left"/>
      <w:pPr>
        <w:tabs>
          <w:tab w:val="num" w:pos="0"/>
        </w:tabs>
        <w:ind w:left="0" w:firstLine="0"/>
      </w:pPr>
      <w:rPr>
        <w:rFonts w:ascii="Arial" w:hAnsi="Arial" w:cs="Arial"/>
        <w:b/>
        <w:bCs/>
        <w:sz w:val="24"/>
        <w:szCs w:val="24"/>
      </w:rPr>
    </w:lvl>
    <w:lvl w:ilvl="6">
      <w:start w:val="1"/>
      <w:numFmt w:val="decimal"/>
      <w:lvlText w:val=" %1.%2.%3.%4.%5.%6.%7 "/>
      <w:lvlJc w:val="left"/>
      <w:pPr>
        <w:tabs>
          <w:tab w:val="num" w:pos="0"/>
        </w:tabs>
        <w:ind w:left="0" w:firstLine="0"/>
      </w:pPr>
      <w:rPr>
        <w:rFonts w:ascii="Arial" w:hAnsi="Arial" w:cs="Arial"/>
        <w:b/>
        <w:bCs/>
        <w:sz w:val="24"/>
        <w:szCs w:val="24"/>
      </w:rPr>
    </w:lvl>
    <w:lvl w:ilvl="7">
      <w:start w:val="1"/>
      <w:numFmt w:val="decimal"/>
      <w:lvlText w:val=" %1.%2.%3.%4.%5.%6.%7.%8 "/>
      <w:lvlJc w:val="left"/>
      <w:pPr>
        <w:tabs>
          <w:tab w:val="num" w:pos="0"/>
        </w:tabs>
        <w:ind w:left="0" w:firstLine="0"/>
      </w:pPr>
      <w:rPr>
        <w:rFonts w:ascii="Arial" w:hAnsi="Arial" w:cs="Arial"/>
        <w:b/>
        <w:bCs/>
        <w:sz w:val="24"/>
        <w:szCs w:val="24"/>
      </w:rPr>
    </w:lvl>
    <w:lvl w:ilvl="8">
      <w:start w:val="1"/>
      <w:numFmt w:val="decimal"/>
      <w:lvlText w:val=" %1.%2.%3.%4.%5.%6.%7.%8.%9 "/>
      <w:lvlJc w:val="left"/>
      <w:pPr>
        <w:tabs>
          <w:tab w:val="num" w:pos="0"/>
        </w:tabs>
        <w:ind w:left="0" w:firstLine="0"/>
      </w:pPr>
      <w:rPr>
        <w:rFonts w:ascii="Arial" w:hAnsi="Arial" w:cs="Arial"/>
        <w:b/>
        <w:bCs/>
        <w:sz w:val="24"/>
        <w:szCs w:val="24"/>
      </w:rPr>
    </w:lvl>
  </w:abstractNum>
  <w:abstractNum w:abstractNumId="3" w15:restartNumberingAfterBreak="0">
    <w:nsid w:val="00000004"/>
    <w:multiLevelType w:val="multilevel"/>
    <w:tmpl w:val="94A61EDC"/>
    <w:name w:val="WW8Num4"/>
    <w:lvl w:ilvl="0">
      <w:start w:val="1"/>
      <w:numFmt w:val="decimal"/>
      <w:lvlText w:val="%1."/>
      <w:lvlJc w:val="left"/>
      <w:pPr>
        <w:tabs>
          <w:tab w:val="num" w:pos="1080"/>
        </w:tabs>
        <w:ind w:left="1080" w:hanging="360"/>
      </w:pPr>
      <w:rPr>
        <w:rFonts w:ascii="Arial" w:hAnsi="Arial" w:cs="Arial"/>
        <w:b/>
        <w:bCs/>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15:restartNumberingAfterBreak="0">
    <w:nsid w:val="2ECA3F2C"/>
    <w:multiLevelType w:val="hybridMultilevel"/>
    <w:tmpl w:val="C9A2F8E4"/>
    <w:lvl w:ilvl="0" w:tplc="E432F370">
      <w:start w:val="1"/>
      <w:numFmt w:val="decimal"/>
      <w:lvlText w:val="%1."/>
      <w:lvlJc w:val="left"/>
      <w:pPr>
        <w:ind w:left="1786" w:hanging="360"/>
      </w:pPr>
      <w:rPr>
        <w:rFonts w:eastAsia="Consolas" w:hint="default"/>
        <w:sz w:val="24"/>
      </w:rPr>
    </w:lvl>
    <w:lvl w:ilvl="1" w:tplc="40090019" w:tentative="1">
      <w:start w:val="1"/>
      <w:numFmt w:val="lowerLetter"/>
      <w:lvlText w:val="%2."/>
      <w:lvlJc w:val="left"/>
      <w:pPr>
        <w:ind w:left="2506" w:hanging="360"/>
      </w:pPr>
    </w:lvl>
    <w:lvl w:ilvl="2" w:tplc="4009001B" w:tentative="1">
      <w:start w:val="1"/>
      <w:numFmt w:val="lowerRoman"/>
      <w:lvlText w:val="%3."/>
      <w:lvlJc w:val="right"/>
      <w:pPr>
        <w:ind w:left="3226" w:hanging="180"/>
      </w:pPr>
    </w:lvl>
    <w:lvl w:ilvl="3" w:tplc="4009000F" w:tentative="1">
      <w:start w:val="1"/>
      <w:numFmt w:val="decimal"/>
      <w:lvlText w:val="%4."/>
      <w:lvlJc w:val="left"/>
      <w:pPr>
        <w:ind w:left="3946" w:hanging="360"/>
      </w:pPr>
    </w:lvl>
    <w:lvl w:ilvl="4" w:tplc="40090019" w:tentative="1">
      <w:start w:val="1"/>
      <w:numFmt w:val="lowerLetter"/>
      <w:lvlText w:val="%5."/>
      <w:lvlJc w:val="left"/>
      <w:pPr>
        <w:ind w:left="4666" w:hanging="360"/>
      </w:pPr>
    </w:lvl>
    <w:lvl w:ilvl="5" w:tplc="4009001B" w:tentative="1">
      <w:start w:val="1"/>
      <w:numFmt w:val="lowerRoman"/>
      <w:lvlText w:val="%6."/>
      <w:lvlJc w:val="right"/>
      <w:pPr>
        <w:ind w:left="5386" w:hanging="180"/>
      </w:pPr>
    </w:lvl>
    <w:lvl w:ilvl="6" w:tplc="4009000F" w:tentative="1">
      <w:start w:val="1"/>
      <w:numFmt w:val="decimal"/>
      <w:lvlText w:val="%7."/>
      <w:lvlJc w:val="left"/>
      <w:pPr>
        <w:ind w:left="6106" w:hanging="360"/>
      </w:pPr>
    </w:lvl>
    <w:lvl w:ilvl="7" w:tplc="40090019" w:tentative="1">
      <w:start w:val="1"/>
      <w:numFmt w:val="lowerLetter"/>
      <w:lvlText w:val="%8."/>
      <w:lvlJc w:val="left"/>
      <w:pPr>
        <w:ind w:left="6826" w:hanging="360"/>
      </w:pPr>
    </w:lvl>
    <w:lvl w:ilvl="8" w:tplc="4009001B" w:tentative="1">
      <w:start w:val="1"/>
      <w:numFmt w:val="lowerRoman"/>
      <w:lvlText w:val="%9."/>
      <w:lvlJc w:val="right"/>
      <w:pPr>
        <w:ind w:left="7546" w:hanging="180"/>
      </w:pPr>
    </w:lvl>
  </w:abstractNum>
  <w:abstractNum w:abstractNumId="5" w15:restartNumberingAfterBreak="0">
    <w:nsid w:val="310078D7"/>
    <w:multiLevelType w:val="hybridMultilevel"/>
    <w:tmpl w:val="28A4993E"/>
    <w:lvl w:ilvl="0" w:tplc="8C32C98C">
      <w:start w:val="1"/>
      <w:numFmt w:val="decimal"/>
      <w:lvlText w:val="%1."/>
      <w:lvlJc w:val="left"/>
      <w:pPr>
        <w:ind w:left="1073"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CC1501"/>
    <w:multiLevelType w:val="hybridMultilevel"/>
    <w:tmpl w:val="D52EF41E"/>
    <w:lvl w:ilvl="0" w:tplc="8C32C98C">
      <w:start w:val="1"/>
      <w:numFmt w:val="decimal"/>
      <w:lvlText w:val="%1."/>
      <w:lvlJc w:val="left"/>
      <w:pPr>
        <w:ind w:left="1786" w:hanging="360"/>
      </w:pPr>
      <w:rPr>
        <w:rFonts w:hint="default"/>
      </w:rPr>
    </w:lvl>
    <w:lvl w:ilvl="1" w:tplc="40090019" w:tentative="1">
      <w:start w:val="1"/>
      <w:numFmt w:val="lowerLetter"/>
      <w:lvlText w:val="%2."/>
      <w:lvlJc w:val="left"/>
      <w:pPr>
        <w:ind w:left="2153" w:hanging="360"/>
      </w:pPr>
    </w:lvl>
    <w:lvl w:ilvl="2" w:tplc="4009001B" w:tentative="1">
      <w:start w:val="1"/>
      <w:numFmt w:val="lowerRoman"/>
      <w:lvlText w:val="%3."/>
      <w:lvlJc w:val="right"/>
      <w:pPr>
        <w:ind w:left="2873" w:hanging="180"/>
      </w:pPr>
    </w:lvl>
    <w:lvl w:ilvl="3" w:tplc="4009000F" w:tentative="1">
      <w:start w:val="1"/>
      <w:numFmt w:val="decimal"/>
      <w:lvlText w:val="%4."/>
      <w:lvlJc w:val="left"/>
      <w:pPr>
        <w:ind w:left="3593" w:hanging="360"/>
      </w:pPr>
    </w:lvl>
    <w:lvl w:ilvl="4" w:tplc="40090019" w:tentative="1">
      <w:start w:val="1"/>
      <w:numFmt w:val="lowerLetter"/>
      <w:lvlText w:val="%5."/>
      <w:lvlJc w:val="left"/>
      <w:pPr>
        <w:ind w:left="4313" w:hanging="360"/>
      </w:pPr>
    </w:lvl>
    <w:lvl w:ilvl="5" w:tplc="4009001B" w:tentative="1">
      <w:start w:val="1"/>
      <w:numFmt w:val="lowerRoman"/>
      <w:lvlText w:val="%6."/>
      <w:lvlJc w:val="right"/>
      <w:pPr>
        <w:ind w:left="5033" w:hanging="180"/>
      </w:pPr>
    </w:lvl>
    <w:lvl w:ilvl="6" w:tplc="4009000F" w:tentative="1">
      <w:start w:val="1"/>
      <w:numFmt w:val="decimal"/>
      <w:lvlText w:val="%7."/>
      <w:lvlJc w:val="left"/>
      <w:pPr>
        <w:ind w:left="5753" w:hanging="360"/>
      </w:pPr>
    </w:lvl>
    <w:lvl w:ilvl="7" w:tplc="40090019" w:tentative="1">
      <w:start w:val="1"/>
      <w:numFmt w:val="lowerLetter"/>
      <w:lvlText w:val="%8."/>
      <w:lvlJc w:val="left"/>
      <w:pPr>
        <w:ind w:left="6473" w:hanging="360"/>
      </w:pPr>
    </w:lvl>
    <w:lvl w:ilvl="8" w:tplc="4009001B" w:tentative="1">
      <w:start w:val="1"/>
      <w:numFmt w:val="lowerRoman"/>
      <w:lvlText w:val="%9."/>
      <w:lvlJc w:val="right"/>
      <w:pPr>
        <w:ind w:left="7193" w:hanging="180"/>
      </w:pPr>
    </w:lvl>
  </w:abstractNum>
  <w:abstractNum w:abstractNumId="7" w15:restartNumberingAfterBreak="0">
    <w:nsid w:val="5D75195D"/>
    <w:multiLevelType w:val="hybridMultilevel"/>
    <w:tmpl w:val="A3D6B034"/>
    <w:lvl w:ilvl="0" w:tplc="8C32C98C">
      <w:start w:val="1"/>
      <w:numFmt w:val="decimal"/>
      <w:lvlText w:val="%1."/>
      <w:lvlJc w:val="left"/>
      <w:pPr>
        <w:ind w:left="1073" w:hanging="360"/>
      </w:pPr>
      <w:rPr>
        <w:rFonts w:hint="default"/>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8" w15:restartNumberingAfterBreak="0">
    <w:nsid w:val="603D52AA"/>
    <w:multiLevelType w:val="multilevel"/>
    <w:tmpl w:val="CEC62962"/>
    <w:lvl w:ilvl="0">
      <w:start w:val="1"/>
      <w:numFmt w:val="decimal"/>
      <w:lvlText w:val="%1."/>
      <w:lvlJc w:val="left"/>
      <w:pPr>
        <w:ind w:left="360" w:hanging="360"/>
      </w:pPr>
      <w:rPr>
        <w:rFonts w:hint="default"/>
        <w:sz w:val="32"/>
      </w:rPr>
    </w:lvl>
    <w:lvl w:ilvl="1">
      <w:start w:val="1"/>
      <w:numFmt w:val="decimal"/>
      <w:isLgl/>
      <w:lvlText w:val="%1.%2"/>
      <w:lvlJc w:val="left"/>
      <w:pPr>
        <w:ind w:left="1426" w:hanging="720"/>
      </w:pPr>
      <w:rPr>
        <w:rFonts w:hint="default"/>
      </w:rPr>
    </w:lvl>
    <w:lvl w:ilvl="2">
      <w:start w:val="1"/>
      <w:numFmt w:val="decimal"/>
      <w:isLgl/>
      <w:lvlText w:val="%1.%2.%3"/>
      <w:lvlJc w:val="left"/>
      <w:pPr>
        <w:ind w:left="2132" w:hanging="720"/>
      </w:pPr>
      <w:rPr>
        <w:rFonts w:hint="default"/>
      </w:rPr>
    </w:lvl>
    <w:lvl w:ilvl="3">
      <w:start w:val="1"/>
      <w:numFmt w:val="decimal"/>
      <w:isLgl/>
      <w:lvlText w:val="%1.%2.%3.%4"/>
      <w:lvlJc w:val="left"/>
      <w:pPr>
        <w:ind w:left="3198" w:hanging="1080"/>
      </w:pPr>
      <w:rPr>
        <w:rFonts w:hint="default"/>
      </w:rPr>
    </w:lvl>
    <w:lvl w:ilvl="4">
      <w:start w:val="1"/>
      <w:numFmt w:val="decimal"/>
      <w:isLgl/>
      <w:lvlText w:val="%1.%2.%3.%4.%5"/>
      <w:lvlJc w:val="left"/>
      <w:pPr>
        <w:ind w:left="4264" w:hanging="144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6036" w:hanging="1800"/>
      </w:pPr>
      <w:rPr>
        <w:rFonts w:hint="default"/>
      </w:rPr>
    </w:lvl>
    <w:lvl w:ilvl="7">
      <w:start w:val="1"/>
      <w:numFmt w:val="decimal"/>
      <w:isLgl/>
      <w:lvlText w:val="%1.%2.%3.%4.%5.%6.%7.%8"/>
      <w:lvlJc w:val="left"/>
      <w:pPr>
        <w:ind w:left="7102" w:hanging="2160"/>
      </w:pPr>
      <w:rPr>
        <w:rFonts w:hint="default"/>
      </w:rPr>
    </w:lvl>
    <w:lvl w:ilvl="8">
      <w:start w:val="1"/>
      <w:numFmt w:val="decimal"/>
      <w:isLgl/>
      <w:lvlText w:val="%1.%2.%3.%4.%5.%6.%7.%8.%9"/>
      <w:lvlJc w:val="left"/>
      <w:pPr>
        <w:ind w:left="7808" w:hanging="216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AA"/>
    <w:rsid w:val="00157E8F"/>
    <w:rsid w:val="001A4D9C"/>
    <w:rsid w:val="001D0F94"/>
    <w:rsid w:val="002D03A7"/>
    <w:rsid w:val="003318AA"/>
    <w:rsid w:val="0045124D"/>
    <w:rsid w:val="004F53FC"/>
    <w:rsid w:val="00514E38"/>
    <w:rsid w:val="00577B4E"/>
    <w:rsid w:val="0058467D"/>
    <w:rsid w:val="0059529B"/>
    <w:rsid w:val="006B6C1F"/>
    <w:rsid w:val="007A2525"/>
    <w:rsid w:val="008B7FA8"/>
    <w:rsid w:val="009778F9"/>
    <w:rsid w:val="009E08C3"/>
    <w:rsid w:val="00AE7874"/>
    <w:rsid w:val="00B805D5"/>
    <w:rsid w:val="00BC21DA"/>
    <w:rsid w:val="00C20726"/>
    <w:rsid w:val="00C321B9"/>
    <w:rsid w:val="00EA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D2BCEBA"/>
  <w15:chartTrackingRefBased/>
  <w15:docId w15:val="{0A9D2F14-94BA-483E-AB56-673DD94B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rFonts w:eastAsia="Andale Sans UI" w:cs="Tahoma"/>
      <w:kern w:val="1"/>
      <w:sz w:val="24"/>
      <w:szCs w:val="24"/>
      <w:lang w:val="de-DE" w:eastAsia="fa-IR" w:bidi="fa-IR"/>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bCs/>
      <w:sz w:val="24"/>
      <w:szCs w:val="24"/>
    </w:rPr>
  </w:style>
  <w:style w:type="character" w:customStyle="1" w:styleId="WW8Num3z0">
    <w:name w:val="WW8Num3z0"/>
    <w:rPr>
      <w:rFonts w:ascii="Arial" w:hAnsi="Arial" w:cs="Arial"/>
      <w:b/>
      <w:bCs/>
      <w:sz w:val="24"/>
      <w:szCs w:val="24"/>
    </w:rPr>
  </w:style>
  <w:style w:type="character" w:customStyle="1" w:styleId="WW8Num4z0">
    <w:name w:val="WW8Num4z0"/>
    <w:rPr>
      <w:rFonts w:ascii="Arial" w:hAnsi="Arial" w:cs="Arial"/>
      <w:b/>
      <w:bCs/>
      <w:sz w:val="24"/>
      <w:szCs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2z0">
    <w:name w:val="WW8Num12z0"/>
    <w:rPr>
      <w:rFonts w:ascii="Arial" w:hAnsi="Arial" w:cs="Arial"/>
      <w:b/>
      <w:bCs/>
      <w:sz w:val="24"/>
      <w:szCs w:val="24"/>
    </w:rPr>
  </w:style>
  <w:style w:type="character" w:styleId="DefaultParagraphFont0">
    <w:name w:val="Default Paragraph Font"/>
  </w:style>
  <w:style w:type="character" w:customStyle="1" w:styleId="NumberingSymbols">
    <w:name w:val="Numbering Symbols"/>
    <w:rPr>
      <w:rFonts w:ascii="Arial" w:hAnsi="Arial" w:cs="Arial"/>
      <w:b/>
      <w:bCs/>
      <w:sz w:val="24"/>
      <w:szCs w:val="24"/>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erChar">
    <w:name w:val="Footer Char"/>
    <w:rPr>
      <w:kern w:val="1"/>
      <w:sz w:val="24"/>
      <w:szCs w:val="24"/>
      <w:lang w:val="de-DE" w:eastAsia="fa-IR" w:bidi="fa-IR"/>
    </w:rPr>
  </w:style>
  <w:style w:type="character" w:customStyle="1" w:styleId="BalloonTextChar">
    <w:name w:val="Balloon Text Char"/>
    <w:rPr>
      <w:rFonts w:ascii="Tahoma" w:hAnsi="Tahoma" w:cs="Tahoma"/>
      <w:kern w:val="1"/>
      <w:sz w:val="16"/>
      <w:szCs w:val="16"/>
      <w:lang w:val="de-DE" w:eastAsia="fa-IR" w:bidi="fa-IR"/>
    </w:rPr>
  </w:style>
  <w:style w:type="character" w:styleId="Hyperlink">
    <w:name w:val="Hyperlink"/>
    <w:rPr>
      <w:color w:val="000080"/>
      <w:u w:val="single"/>
      <w:lang/>
    </w:rPr>
  </w:style>
  <w:style w:type="paragraph" w:customStyle="1" w:styleId="Heading">
    <w:name w:val="Heading"/>
    <w:basedOn w:val="Standard"/>
    <w:next w:val="BodyText"/>
    <w:pPr>
      <w:keepNext/>
      <w:spacing w:before="240" w:after="120"/>
    </w:pPr>
    <w:rPr>
      <w:rFonts w:ascii="Arial" w:hAnsi="Arial"/>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Standard">
    <w:name w:val="Standard"/>
    <w:pPr>
      <w:widowControl w:val="0"/>
      <w:suppressAutoHyphens/>
      <w:textAlignment w:val="baseline"/>
    </w:pPr>
    <w:rPr>
      <w:rFonts w:eastAsia="Andale Sans UI" w:cs="Tahoma"/>
      <w:kern w:val="1"/>
      <w:sz w:val="24"/>
      <w:szCs w:val="24"/>
      <w:lang w:val="de-DE" w:eastAsia="fa-IR" w:bidi="fa-IR"/>
    </w:rPr>
  </w:style>
  <w:style w:type="paragraph" w:customStyle="1" w:styleId="TableContents">
    <w:name w:val="Table Contents"/>
    <w:basedOn w:val="Standard"/>
    <w:pPr>
      <w:suppressLineNumbers/>
    </w:pPr>
  </w:style>
  <w:style w:type="paragraph" w:styleId="Header">
    <w:name w:val="header"/>
    <w:basedOn w:val="Standard"/>
    <w:pPr>
      <w:suppressLineNumbers/>
    </w:pPr>
  </w:style>
  <w:style w:type="paragraph" w:customStyle="1" w:styleId="bnormal">
    <w:name w:val="b_normal"/>
    <w:pPr>
      <w:widowControl w:val="0"/>
      <w:suppressAutoHyphens/>
      <w:textAlignment w:val="baseline"/>
    </w:pPr>
    <w:rPr>
      <w:rFonts w:ascii="Arial" w:hAnsi="Arial" w:cs="Arial"/>
      <w:kern w:val="1"/>
      <w:lang w:val="en-GB" w:eastAsia="ar-SA"/>
    </w:rPr>
  </w:style>
  <w:style w:type="paragraph" w:styleId="ListParagraph">
    <w:name w:val="List Paragraph"/>
    <w:basedOn w:val="Standard"/>
    <w:qFormat/>
    <w:pPr>
      <w:ind w:left="720"/>
    </w:pPr>
  </w:style>
  <w:style w:type="paragraph" w:customStyle="1" w:styleId="TableHeading">
    <w:name w:val="Table Heading"/>
    <w:basedOn w:val="TableContents"/>
    <w:pPr>
      <w:jc w:val="center"/>
    </w:pPr>
    <w:rPr>
      <w:b/>
      <w:bCs/>
    </w:r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developer.dcbbank.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10.10.225.55:7081/EKYCService" TargetMode="External"/><Relationship Id="rId4" Type="http://schemas.openxmlformats.org/officeDocument/2006/relationships/webSettings" Target="webSettings.xml"/><Relationship Id="rId9" Type="http://schemas.openxmlformats.org/officeDocument/2006/relationships/hyperlink" Target="https://10.10.225.55:7081/EKYCServi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Links>
    <vt:vector size="12" baseType="variant">
      <vt:variant>
        <vt:i4>5177362</vt:i4>
      </vt:variant>
      <vt:variant>
        <vt:i4>3</vt:i4>
      </vt:variant>
      <vt:variant>
        <vt:i4>0</vt:i4>
      </vt:variant>
      <vt:variant>
        <vt:i4>5</vt:i4>
      </vt:variant>
      <vt:variant>
        <vt:lpwstr>https://10.10.225.55:7081/EKYCService</vt:lpwstr>
      </vt:variant>
      <vt:variant>
        <vt:lpwstr/>
      </vt:variant>
      <vt:variant>
        <vt:i4>917579</vt:i4>
      </vt:variant>
      <vt:variant>
        <vt:i4>0</vt:i4>
      </vt:variant>
      <vt:variant>
        <vt:i4>0</vt:i4>
      </vt:variant>
      <vt:variant>
        <vt:i4>5</vt:i4>
      </vt:variant>
      <vt:variant>
        <vt:lpwstr>https://uatdeveloper.dcbbank.com/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Vasant Kulkarni</dc:creator>
  <cp:keywords/>
  <cp:lastModifiedBy>Lakshmi D</cp:lastModifiedBy>
  <cp:revision>6</cp:revision>
  <cp:lastPrinted>1601-01-01T00:00:00Z</cp:lastPrinted>
  <dcterms:created xsi:type="dcterms:W3CDTF">2017-12-14T12:31:00Z</dcterms:created>
  <dcterms:modified xsi:type="dcterms:W3CDTF">2017-12-14T13:17:00Z</dcterms:modified>
</cp:coreProperties>
</file>