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experience levels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0.563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2026-05-13T21:32:29Z</dcterms:modified>
  <cp:category/>
</cp:coreProperties>
</file>