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40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№4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модели гармонических колебаний - фазового портрета гармонического осциллятора</w:t>
      </w:r>
    </w:p>
    <w:bookmarkEnd w:id="20"/>
    <w:bookmarkStart w:id="24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CaptionedFigure"/>
      </w:pPr>
      <w:r>
        <w:drawing>
          <wp:inline>
            <wp:extent cx="1443789" cy="269507"/>
            <wp:effectExtent b="0" l="0" r="0" t="0"/>
            <wp:docPr descr="photo1. ур-е свободных колебаний гармонического осциллятора" title="уравнениее свободных колебаний гармонического осциллятора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89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photo1. ур-е свободных колебаний гармонического осциллятора</w:t>
      </w:r>
    </w:p>
    <w:p>
      <w:pPr>
        <w:pStyle w:val="BodyText"/>
      </w:pPr>
      <w:r>
        <w:t xml:space="preserve">где x – переменная, описывающая состояние системы (смещение грузика, заряд конденсатора и т.д.), гамма – параметр, характеризующий потери энергии (трение в механической системе, сопротивление в контуре), омега0 – собственная частота колебаний, t – время.</w:t>
      </w:r>
    </w:p>
    <w:p>
      <w:pPr>
        <w:pStyle w:val="BodyText"/>
      </w:pPr>
      <w:r>
        <w:t xml:space="preserve">Уравнение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</w:p>
    <w:bookmarkEnd w:id="24"/>
    <w:bookmarkStart w:id="34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t xml:space="preserve">Вариант 29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pStyle w:val="BodyText"/>
      </w:pPr>
      <w:r>
        <w:drawing>
          <wp:inline>
            <wp:extent cx="5334000" cy="399902"/>
            <wp:effectExtent b="0" l="0" r="0" t="0"/>
            <wp:docPr descr="photo2. случай 1" title="случай 1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7818"/>
            <wp:effectExtent b="0" l="0" r="0" t="0"/>
            <wp:docPr descr="photo3. случай 2" title="случай 2" id="29" name="Picture"/>
            <a:graphic>
              <a:graphicData uri="http://schemas.openxmlformats.org/drawingml/2006/picture">
                <pic:pic>
                  <pic:nvPicPr>
                    <pic:cNvPr descr="images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52831"/>
            <wp:effectExtent b="0" l="0" r="0" t="0"/>
            <wp:docPr descr="photo4. случай 3" title="случай 3" id="32" name="Picture"/>
            <a:graphic>
              <a:graphicData uri="http://schemas.openxmlformats.org/drawingml/2006/picture">
                <pic:pic>
                  <pic:nvPicPr>
                    <pic:cNvPr descr="images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интервале t принадлежащему [0; 38] (шаг 0.05) с начальными условиями x0 = 0.9, y0 = 1.9</w:t>
      </w:r>
    </w:p>
    <w:bookmarkEnd w:id="34"/>
    <w:bookmarkStart w:id="59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1 Колебания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Уравнение гармонического осциллятора без затуханий и без действий внешней силы:</w:t>
      </w:r>
    </w:p>
    <w:p>
      <w:pPr>
        <w:pStyle w:val="CaptionedFigure"/>
      </w:pPr>
      <w:r>
        <w:drawing>
          <wp:inline>
            <wp:extent cx="5334000" cy="399902"/>
            <wp:effectExtent b="0" l="0" r="0" t="0"/>
            <wp:docPr descr="photo5. Уравнение гармонического осциллятора без затуханий и без действий внешней силы в варианте" title="Уравнение гармонического осциллятора без затуханий и без действий внешней силы в варианте" id="35" name="Picture"/>
            <a:graphic>
              <a:graphicData uri="http://schemas.openxmlformats.org/drawingml/2006/picture">
                <pic:pic>
                  <pic:nvPicPr>
                    <pic:cNvPr descr="images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photo5. Уравнение гармонического осциллятора без затуханий и без действий внешней силы в варианте</w:t>
      </w:r>
    </w:p>
    <w:p>
      <w:pPr>
        <w:pStyle w:val="BodyText"/>
      </w:pPr>
      <w:r>
        <w:t xml:space="preserve">Чтобы построить фазовый портрет гармонического осциллятора, я написал следующий код:</w:t>
      </w:r>
    </w:p>
    <w:p>
      <w:pPr>
        <w:pStyle w:val="CaptionedFigure"/>
      </w:pPr>
      <w:r>
        <w:drawing>
          <wp:inline>
            <wp:extent cx="3397717" cy="2492943"/>
            <wp:effectExtent b="0" l="0" r="0" t="0"/>
            <wp:docPr descr="photo6. код для фазового портрета гармонического осциллятора в варианте" title="код для фазового портрета гармонического осциллятора в варианте" id="38" name="Picture"/>
            <a:graphic>
              <a:graphicData uri="http://schemas.openxmlformats.org/drawingml/2006/picture">
                <pic:pic>
                  <pic:nvPicPr>
                    <pic:cNvPr descr="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photo6. код для фазового портрета гармонического осциллятора в варианте</w:t>
      </w:r>
    </w:p>
    <w:p>
      <w:pPr>
        <w:pStyle w:val="BodyText"/>
      </w:pPr>
      <w:r>
        <w:t xml:space="preserve">и получил фазовый портрет:</w:t>
      </w:r>
    </w:p>
    <w:p>
      <w:pPr>
        <w:pStyle w:val="CaptionedFigure"/>
      </w:pPr>
      <w:r>
        <w:drawing>
          <wp:inline>
            <wp:extent cx="5334000" cy="2550469"/>
            <wp:effectExtent b="0" l="0" r="0" t="0"/>
            <wp:docPr descr="photo7. фазовый портрет гармонического осциллятора в варианте" title="фазовый портрет гармонического осциллятора в варианте" id="41" name="Picture"/>
            <a:graphic>
              <a:graphicData uri="http://schemas.openxmlformats.org/drawingml/2006/picture">
                <pic:pic>
                  <pic:nvPicPr>
                    <pic:cNvPr descr="images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photo7. фазовый портрет гармонического осциллятора в варианте</w:t>
      </w:r>
    </w:p>
    <w:p>
      <w:pPr>
        <w:pStyle w:val="BodyText"/>
      </w:pPr>
      <w:r>
        <w:rPr>
          <w:iCs/>
          <w:i/>
          <w:bCs/>
          <w:b/>
        </w:rPr>
        <w:t xml:space="preserve">2 Колебания гармонического осциллятора c затуханием и без действий внешней силы</w:t>
      </w:r>
    </w:p>
    <w:p>
      <w:pPr>
        <w:pStyle w:val="BodyText"/>
      </w:pPr>
      <w:r>
        <w:t xml:space="preserve">Уравнение гармонического осциллятора с затуханием и без действий внешней силы:</w:t>
      </w:r>
    </w:p>
    <w:p>
      <w:pPr>
        <w:pStyle w:val="CaptionedFigure"/>
      </w:pPr>
      <w:r>
        <w:drawing>
          <wp:inline>
            <wp:extent cx="5334000" cy="387818"/>
            <wp:effectExtent b="0" l="0" r="0" t="0"/>
            <wp:docPr descr="photo8. Уравнение гармонического осциллятора с затуханием и без действий внешней силы в варианте" title="Уравнение гармонического осциллятора с затуханием и без действий внешней силы в варианте" id="43" name="Picture"/>
            <a:graphic>
              <a:graphicData uri="http://schemas.openxmlformats.org/drawingml/2006/picture">
                <pic:pic>
                  <pic:nvPicPr>
                    <pic:cNvPr descr="images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photo8. Уравнение гармонического осциллятора с затуханием и без действий внешней силы в варианте</w:t>
      </w:r>
    </w:p>
    <w:p>
      <w:pPr>
        <w:pStyle w:val="BodyText"/>
      </w:pPr>
      <w:r>
        <w:t xml:space="preserve">Чтобы построить фазовый портрет гармонического осциллятора, я написал следующий код:</w:t>
      </w:r>
    </w:p>
    <w:p>
      <w:pPr>
        <w:pStyle w:val="CaptionedFigure"/>
      </w:pPr>
      <w:r>
        <w:drawing>
          <wp:inline>
            <wp:extent cx="3234088" cy="2512193"/>
            <wp:effectExtent b="0" l="0" r="0" t="0"/>
            <wp:docPr descr="photo9. код для фазового портрета гармонического осциллятора в варианте" title="код для фазового портрета гармонического осциллятора в варианте" id="46" name="Picture"/>
            <a:graphic>
              <a:graphicData uri="http://schemas.openxmlformats.org/drawingml/2006/picture">
                <pic:pic>
                  <pic:nvPicPr>
                    <pic:cNvPr descr="images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photo9. код для фазового портрета гармонического осциллятора в варианте</w:t>
      </w:r>
    </w:p>
    <w:p>
      <w:pPr>
        <w:pStyle w:val="BodyText"/>
      </w:pPr>
      <w:r>
        <w:t xml:space="preserve">и получил фазовый портрет:</w:t>
      </w:r>
    </w:p>
    <w:p>
      <w:pPr>
        <w:pStyle w:val="CaptionedFigure"/>
      </w:pPr>
      <w:r>
        <w:drawing>
          <wp:inline>
            <wp:extent cx="5334000" cy="2514789"/>
            <wp:effectExtent b="0" l="0" r="0" t="0"/>
            <wp:docPr descr="photo10. фазовый портрет гармонического осциллятора в варианте" title="фазовый портрет гармонического осциллятора в варианте" id="49" name="Picture"/>
            <a:graphic>
              <a:graphicData uri="http://schemas.openxmlformats.org/drawingml/2006/picture">
                <pic:pic>
                  <pic:nvPicPr>
                    <pic:cNvPr descr="images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photo10. фазовый портрет гармонического осциллятора в варианте</w:t>
      </w:r>
    </w:p>
    <w:p>
      <w:pPr>
        <w:pStyle w:val="BodyText"/>
      </w:pPr>
      <w:r>
        <w:rPr>
          <w:iCs/>
          <w:i/>
          <w:bCs/>
          <w:b/>
        </w:rPr>
        <w:t xml:space="preserve">3 Колебания гармонического осциллятора c затуханием и под действием внешней силы</w:t>
      </w:r>
    </w:p>
    <w:p>
      <w:pPr>
        <w:pStyle w:val="BodyText"/>
      </w:pPr>
      <w:r>
        <w:t xml:space="preserve">Уравнение гармонического осциллятора c затуханием и под действием внешней силы:</w:t>
      </w:r>
    </w:p>
    <w:p>
      <w:pPr>
        <w:pStyle w:val="CaptionedFigure"/>
      </w:pPr>
      <w:r>
        <w:drawing>
          <wp:inline>
            <wp:extent cx="5334000" cy="452831"/>
            <wp:effectExtent b="0" l="0" r="0" t="0"/>
            <wp:docPr descr="photo11. Уравнение гармонического осциллятора c затуханием и под действием внешней силы в варианте" title="Уравнение гармонического осциллятора c затуханием и под действием внешней силы в варианте" id="51" name="Picture"/>
            <a:graphic>
              <a:graphicData uri="http://schemas.openxmlformats.org/drawingml/2006/picture">
                <pic:pic>
                  <pic:nvPicPr>
                    <pic:cNvPr descr="images/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photo11. Уравнение гармонического осциллятора c затуханием и под действием внешней силы в варианте</w:t>
      </w:r>
    </w:p>
    <w:p>
      <w:pPr>
        <w:pStyle w:val="BodyText"/>
      </w:pPr>
      <w:r>
        <w:t xml:space="preserve">Чтобы построить фазовый портрет гармонического осциллятора, я написал следующий код:</w:t>
      </w:r>
    </w:p>
    <w:p>
      <w:pPr>
        <w:pStyle w:val="CaptionedFigure"/>
      </w:pPr>
      <w:r>
        <w:drawing>
          <wp:inline>
            <wp:extent cx="4321743" cy="2473692"/>
            <wp:effectExtent b="0" l="0" r="0" t="0"/>
            <wp:docPr descr="photo12. код для фазового портрета гармонического осциллятора в варианте" title="код для фазового портрета гармонического осциллятора в варианте" id="54" name="Picture"/>
            <a:graphic>
              <a:graphicData uri="http://schemas.openxmlformats.org/drawingml/2006/picture">
                <pic:pic>
                  <pic:nvPicPr>
                    <pic:cNvPr descr="images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photo12. код для фазового портрета гармонического осциллятора в варианте</w:t>
      </w:r>
    </w:p>
    <w:p>
      <w:pPr>
        <w:pStyle w:val="BodyText"/>
      </w:pPr>
      <w:r>
        <w:t xml:space="preserve">и получил фазовый портрет:</w:t>
      </w:r>
    </w:p>
    <w:p>
      <w:pPr>
        <w:pStyle w:val="CaptionedFigure"/>
      </w:pPr>
      <w:r>
        <w:drawing>
          <wp:inline>
            <wp:extent cx="5334000" cy="2519688"/>
            <wp:effectExtent b="0" l="0" r="0" t="0"/>
            <wp:docPr descr="photo13. фазовый портрет гармонического осциллятора в варианте" title="фазовый портрет гармонического осциллятора в варианте" id="57" name="Picture"/>
            <a:graphic>
              <a:graphicData uri="http://schemas.openxmlformats.org/drawingml/2006/picture">
                <pic:pic>
                  <pic:nvPicPr>
                    <pic:cNvPr descr="images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photo13. фазовый портрет гармонического осциллятора в варианте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построение модели гармонических колебаний: фазового портрета гармонического осциллятора без затуханий и без действий внешней силы, фазового портрета гармонического осциллятора c затуханием и без действий внешней силы, фазового портрета гармонического осциллятора c затуханием и под действием внешней силы в OpenModelica.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Кулябов, Д.С. - Модель гармонических колебаний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0" Target="media/rId40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Юдин Герман Станиславович, НФИбд-03-19</dc:creator>
  <dc:language>ru-RU</dc:language>
  <cp:keywords/>
  <dcterms:created xsi:type="dcterms:W3CDTF">2022-03-05T09:38:26Z</dcterms:created>
  <dcterms:modified xsi:type="dcterms:W3CDTF">2022-03-05T09:38:26Z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