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№5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0"/>
    <w:bookmarkStart w:id="27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w:r>
        <w:t xml:space="preserve">Уравнение имеет следующий вид:</w:t>
      </w:r>
    </w:p>
    <w:p>
      <w:pPr>
        <w:pStyle w:val="CaptionedFigure"/>
      </w:pPr>
      <w:r>
        <w:drawing>
          <wp:inline>
            <wp:extent cx="2762450" cy="1559292"/>
            <wp:effectExtent b="0" l="0" r="0" t="0"/>
            <wp:docPr descr="photo1. ур-я модели Лотки-Вольтерры “хищник-жертва”" title="уравнения модели Лотки-Вольтерры 'хищник-жертва'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photo1. ур-я модели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pStyle w:val="BodyText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BodyText"/>
      </w:pPr>
      <w:r>
        <w:t xml:space="preserve">Стационарное состояние системы уравнений (положение равновесия, не зависящее от времени решение) будет в точке:</w:t>
      </w:r>
    </w:p>
    <w:p>
      <w:pPr>
        <w:pStyle w:val="CaptionedFigure"/>
      </w:pPr>
      <w:r>
        <w:drawing>
          <wp:inline>
            <wp:extent cx="1780673" cy="731520"/>
            <wp:effectExtent b="0" l="0" r="0" t="0"/>
            <wp:docPr descr="photo2. Стационарное состояние системы уравнений" title="Стационарное состояние системы уравнений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73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photo2. Стационарное состояние системы уравнений</w:t>
      </w:r>
    </w:p>
    <w:bookmarkEnd w:id="27"/>
    <w:bookmarkStart w:id="31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rPr>
          <w:iCs/>
          <w:i/>
        </w:rPr>
        <w:t xml:space="preserve">Вариант 29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CaptionedFigure"/>
      </w:pPr>
      <w:r>
        <w:drawing>
          <wp:inline>
            <wp:extent cx="4735629" cy="2021305"/>
            <wp:effectExtent b="0" l="0" r="0" t="0"/>
            <wp:docPr descr="photo3. Система для модели варианта-20" title="Система для модели варианта-20" id="29" name="Picture"/>
            <a:graphic>
              <a:graphicData uri="http://schemas.openxmlformats.org/drawingml/2006/picture">
                <pic:pic>
                  <pic:nvPicPr>
                    <pic:cNvPr descr="image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photo3. Система для модели варианта-20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жертв,а также графики изменения численности хищников и численности жертв при следующих начальных условиях:</w:t>
      </w:r>
    </w:p>
    <w:p>
      <w:pPr>
        <w:pStyle w:val="BodyText"/>
      </w:pPr>
      <w:r>
        <w:t xml:space="preserve">x0 = 7, y0 = 15 .</w:t>
      </w:r>
    </w:p>
    <w:p>
      <w:pPr>
        <w:pStyle w:val="BodyText"/>
      </w:pPr>
      <w:r>
        <w:t xml:space="preserve">Найдите стационарное состояние системы.</w:t>
      </w:r>
      <w:r>
        <w:t xml:space="preserve"> </w:t>
      </w:r>
      <w:r>
        <w:t xml:space="preserve">(интервал t = [0; 400] (шаг = 0.1)).</w:t>
      </w:r>
    </w:p>
    <w:bookmarkEnd w:id="31"/>
    <w:bookmarkStart w:id="43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Лотки-Вольтерры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хищник-жертва</w:t>
      </w:r>
      <w:r>
        <w:rPr>
          <w:iCs/>
          <w:i/>
          <w:bCs/>
          <w:b/>
        </w:rPr>
        <w:t xml:space="preserve">”</w:t>
      </w:r>
    </w:p>
    <w:p>
      <w:pPr>
        <w:pStyle w:val="BodyText"/>
      </w:pPr>
      <w:r>
        <w:t xml:space="preserve">Модели «хищник-жертва» Варианта-20:</w:t>
      </w:r>
    </w:p>
    <w:p>
      <w:pPr>
        <w:pStyle w:val="CaptionedFigure"/>
      </w:pPr>
      <w:r>
        <w:drawing>
          <wp:inline>
            <wp:extent cx="4735629" cy="2021305"/>
            <wp:effectExtent b="0" l="0" r="0" t="0"/>
            <wp:docPr descr="photo4. Система для модели варианта-20" title="Система для модели варианта-20" id="32" name="Picture"/>
            <a:graphic>
              <a:graphicData uri="http://schemas.openxmlformats.org/drawingml/2006/picture">
                <pic:pic>
                  <pic:nvPicPr>
                    <pic:cNvPr descr="image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photo4. Система для модели варианта-20</w:t>
      </w:r>
    </w:p>
    <w:p>
      <w:pPr>
        <w:pStyle w:val="BodyText"/>
      </w:pPr>
      <w:r>
        <w:t xml:space="preserve">Чтобы построить фазовый портрет модели, я написал следующий код:</w:t>
      </w:r>
    </w:p>
    <w:p>
      <w:pPr>
        <w:pStyle w:val="CaptionedFigure"/>
      </w:pPr>
      <w:r>
        <w:drawing>
          <wp:inline>
            <wp:extent cx="3368842" cy="2627696"/>
            <wp:effectExtent b="0" l="0" r="0" t="0"/>
            <wp:docPr descr="photo5. код для фазового портрета модели в варианте" title="код для фазового портрета модели в варианте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photo5. код для фазового портрета модели в варианте</w:t>
      </w:r>
    </w:p>
    <w:p>
      <w:pPr>
        <w:pStyle w:val="BodyText"/>
      </w:pPr>
      <w:r>
        <w:t xml:space="preserve">и получил фазовый портрет модели в варианте для обычной системы, зависящей от времени:</w:t>
      </w:r>
    </w:p>
    <w:p>
      <w:pPr>
        <w:pStyle w:val="CaptionedFigure"/>
      </w:pPr>
      <w:r>
        <w:drawing>
          <wp:inline>
            <wp:extent cx="5334000" cy="2513219"/>
            <wp:effectExtent b="0" l="0" r="0" t="0"/>
            <wp:docPr descr="photo6. фазовый портрет модели в варианте для обычной системы" title="фазовый портрет модели в варианте для обычной системы, зависящей от времени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photo6. фазовый портрет модели в варианте для обычной системы</w:t>
      </w:r>
    </w:p>
    <w:p>
      <w:pPr>
        <w:pStyle w:val="BodyText"/>
      </w:pPr>
      <w:r>
        <w:t xml:space="preserve">и фазовый портрет модели в варианте для параметрической системы:</w:t>
      </w:r>
    </w:p>
    <w:p>
      <w:pPr>
        <w:pStyle w:val="CaptionedFigure"/>
      </w:pPr>
      <w:r>
        <w:drawing>
          <wp:inline>
            <wp:extent cx="5334000" cy="2557337"/>
            <wp:effectExtent b="0" l="0" r="0" t="0"/>
            <wp:docPr descr="photo6. фазовый портрет модели в варианте параметрической системы" title="фазовый портрет модели в варианте для параметрической системы" id="41" name="Picture"/>
            <a:graphic>
              <a:graphicData uri="http://schemas.openxmlformats.org/drawingml/2006/picture">
                <pic:pic>
                  <pic:nvPicPr>
                    <pic:cNvPr descr="images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photo6. фазовый портрет модели в варианте параметрической системы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Кулябов, Д.С. - Модель хищник-жертва</w:t>
      </w:r>
      <w:r>
        <w:br/>
      </w:r>
      <w:r>
        <w:t xml:space="preserve">https://esystem.rudn.ru/pluginfile.php/1343893/mod_resource/content/2/Лабораторная%20работа%20№%204.pdf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Юдин Герман Станиславович, НФИбд-03-19</dc:creator>
  <dc:language>ru-RU</dc:language>
  <cp:keywords/>
  <dcterms:created xsi:type="dcterms:W3CDTF">2022-03-12T09:42:29Z</dcterms:created>
  <dcterms:modified xsi:type="dcterms:W3CDTF">2022-03-12T09:42:29Z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