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Юдин</w:t>
      </w:r>
      <w:r>
        <w:t xml:space="preserve"> </w:t>
      </w:r>
      <w:r>
        <w:t xml:space="preserve">Герман</w:t>
      </w:r>
      <w:r>
        <w:t xml:space="preserve"> </w:t>
      </w:r>
      <w:r>
        <w:t xml:space="preserve">Станиславович,</w:t>
      </w:r>
      <w:r>
        <w:t xml:space="preserve"> </w:t>
      </w:r>
      <w:r>
        <w:t xml:space="preserve">НФИбд-03-19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№6</w:t>
      </w:r>
      <w:r>
        <w:t xml:space="preserve"> </w:t>
      </w:r>
    </w:p>
    <w:p>
      <w:pPr>
        <w:pStyle w:val="BodyText"/>
      </w:pPr>
      <w:r>
        <w:t xml:space="preserve">дисциплина: Математическое моделирование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Юдин Герман Станиславович</w:t>
      </w:r>
    </w:p>
    <w:p>
      <w:pPr>
        <w:pStyle w:val="BodyText"/>
      </w:pPr>
      <w:r>
        <w:t xml:space="preserve">Группа: НФИбд-03-19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Построение простейшей модель эпидемии.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Теоретическое введение</w:t>
      </w:r>
    </w:p>
    <w:p>
      <w:pPr>
        <w:pStyle w:val="FirstParagraph"/>
      </w:pPr>
      <w:r>
        <w:t xml:space="preserve">У нас есть некая популяция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S(t). Вторая группа – это число 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 I* считаем, что все больные изолированы и не заражают здоровых. Когда I(t) &gt; I* тогда инфицирование способны заражать восприимчивых к болезни особей.</w:t>
      </w:r>
      <w:r>
        <w:t xml:space="preserve"> </w:t>
      </w:r>
      <w:r>
        <w:t xml:space="preserve">Таким образом, скорость изменения числа S(t) меняется по следующему закону:</w:t>
      </w:r>
      <w:r>
        <w:t xml:space="preserve"> </w:t>
      </w:r>
      <w:r>
        <w:t xml:space="preserve">производная по S = -a*S, если I(t)&gt;I* или 0,если I(t)&lt;=I*</w:t>
      </w:r>
      <w:r>
        <w:t xml:space="preserve"> </w:t>
      </w: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  <w:r>
        <w:t xml:space="preserve"> </w:t>
      </w:r>
      <w:r>
        <w:t xml:space="preserve">производная по I = -a*S - b*I, если I(t)&gt;I* или -b*I,если I(t)&lt;=I*</w:t>
      </w:r>
      <w:r>
        <w:t xml:space="preserve"> </w:t>
      </w:r>
      <w:r>
        <w:t xml:space="preserve">А скорость изменения выздоравливающих особей (при этом приобретающие иммунитет к болезни):</w:t>
      </w:r>
      <w:r>
        <w:t xml:space="preserve"> </w:t>
      </w:r>
      <w:r>
        <w:t xml:space="preserve">производная по R = b*I</w:t>
      </w:r>
      <w:r>
        <w:t xml:space="preserve"> </w:t>
      </w:r>
      <w:r>
        <w:t xml:space="preserve">Постоянные пропорциональности a,b - это коэффициенты заболеваемости и выздоровления соответственно.</w:t>
      </w:r>
    </w:p>
    <w:bookmarkEnd w:id="21"/>
    <w:bookmarkStart w:id="22" w:name="условия-задач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Условия задачи</w:t>
      </w:r>
    </w:p>
    <w:p>
      <w:pPr>
        <w:pStyle w:val="FirstParagraph"/>
      </w:pPr>
      <w:r>
        <w:rPr>
          <w:iCs/>
          <w:i/>
        </w:rPr>
        <w:t xml:space="preserve">Вариант 29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 на острове (N=11 600) в момент начала эпидемии (t=0) число заболевших людей (являющихся распространителями инфекции) I(0)=260, А число здоровых людей с иммунитетом к болезни R(0)=48. Таким образом, число людей восприимчивых к болезни, но пока здоровых, в начальный момент времени S(0)=N-I(0)- R(0). 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если I(0) &lt;= I*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3"/>
        </w:numPr>
        <w:pStyle w:val="Compact"/>
      </w:pPr>
      <w:r>
        <w:t xml:space="preserve">если I(0) &gt; I*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Cs/>
          <w:b/>
        </w:rPr>
        <w:t xml:space="preserve">Выполнение лабораторной работы</w:t>
      </w:r>
    </w:p>
    <w:p>
      <w:pPr>
        <w:pStyle w:val="FirstParagraph"/>
      </w:pPr>
      <w:r>
        <w:rPr>
          <w:iCs/>
          <w:i/>
          <w:bCs/>
          <w:b/>
        </w:rPr>
        <w:t xml:space="preserve">Построение модели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“</w:t>
      </w:r>
      <w:r>
        <w:rPr>
          <w:iCs/>
          <w:i/>
          <w:bCs/>
          <w:b/>
        </w:rPr>
        <w:t xml:space="preserve">Эпидемия</w:t>
      </w:r>
      <w:r>
        <w:rPr>
          <w:iCs/>
          <w:i/>
          <w:bCs/>
          <w:b/>
        </w:rPr>
        <w:t xml:space="preserve">”</w:t>
      </w:r>
    </w:p>
    <w:p>
      <w:pPr>
        <w:pStyle w:val="BodyText"/>
      </w:pPr>
      <w:r>
        <w:t xml:space="preserve">Чтобы построить график для случая I(0) &lt;= I*, я написал следующий код (Рис 1):</w:t>
      </w:r>
    </w:p>
    <w:p>
      <w:pPr>
        <w:pStyle w:val="CaptionedFigure"/>
      </w:pPr>
      <w:bookmarkStart w:id="26" w:name="fig:001"/>
      <w:r>
        <w:drawing>
          <wp:inline>
            <wp:extent cx="5334000" cy="1953915"/>
            <wp:effectExtent b="0" l="0" r="0" t="0"/>
            <wp:docPr descr="Figure 1: код для графика в варианте 29 пункт 1" title="код для графика в варианте 29 пунтк 1" id="24" name="Picture"/>
            <a:graphic>
              <a:graphicData uri="http://schemas.openxmlformats.org/drawingml/2006/picture">
                <pic:pic>
                  <pic:nvPicPr>
                    <pic:cNvPr descr="images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3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код для графика в варианте 29 пункт 1</w:t>
      </w:r>
    </w:p>
    <w:p>
      <w:pPr>
        <w:pStyle w:val="BodyText"/>
      </w:pPr>
      <w:r>
        <w:t xml:space="preserve">и получил следующий график (Рис 2 и 3):</w:t>
      </w:r>
    </w:p>
    <w:p>
      <w:pPr>
        <w:pStyle w:val="CaptionedFigure"/>
      </w:pPr>
      <w:bookmarkStart w:id="30" w:name="fig:002"/>
      <w:r>
        <w:drawing>
          <wp:inline>
            <wp:extent cx="5334000" cy="2678495"/>
            <wp:effectExtent b="0" l="0" r="0" t="0"/>
            <wp:docPr descr="Figure 2: график в варианте 29 пункт 1" title="график в варианте 29 пункт 1" id="28" name="Picture"/>
            <a:graphic>
              <a:graphicData uri="http://schemas.openxmlformats.org/drawingml/2006/picture">
                <pic:pic>
                  <pic:nvPicPr>
                    <pic:cNvPr descr="images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8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график в варианте 29 пункт 1</w:t>
      </w:r>
    </w:p>
    <w:p>
      <w:pPr>
        <w:pStyle w:val="CaptionedFigure"/>
      </w:pPr>
      <w:bookmarkStart w:id="34" w:name="fig:003"/>
      <w:r>
        <w:drawing>
          <wp:inline>
            <wp:extent cx="5334000" cy="2674196"/>
            <wp:effectExtent b="0" l="0" r="0" t="0"/>
            <wp:docPr descr="Figure 3: график в варианте 29 пункт 1 ближе" title="график в варианте 29 пункт 1 ближе" id="32" name="Picture"/>
            <a:graphic>
              <a:graphicData uri="http://schemas.openxmlformats.org/drawingml/2006/picture">
                <pic:pic>
                  <pic:nvPicPr>
                    <pic:cNvPr descr="images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 в варианте 29 пункт 1 ближе</w:t>
      </w:r>
    </w:p>
    <w:p>
      <w:pPr>
        <w:pStyle w:val="BodyText"/>
      </w:pPr>
      <w:r>
        <w:t xml:space="preserve">Чтобы построить график для случая I(0) &gt; I*, я написал следующий код (Рис 4):</w:t>
      </w:r>
    </w:p>
    <w:p>
      <w:pPr>
        <w:pStyle w:val="CaptionedFigure"/>
      </w:pPr>
      <w:bookmarkStart w:id="38" w:name="fig:004"/>
      <w:r>
        <w:drawing>
          <wp:inline>
            <wp:extent cx="5334000" cy="1956630"/>
            <wp:effectExtent b="0" l="0" r="0" t="0"/>
            <wp:docPr descr="Figure 4: код для графика в варианте 29 пункт 2" title="код для графика в варианте 29 пункт 2" id="36" name="Picture"/>
            <a:graphic>
              <a:graphicData uri="http://schemas.openxmlformats.org/drawingml/2006/picture">
                <pic:pic>
                  <pic:nvPicPr>
                    <pic:cNvPr descr="images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6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код для графика в варианте 29 пункт 2</w:t>
      </w:r>
    </w:p>
    <w:p>
      <w:pPr>
        <w:pStyle w:val="BodyText"/>
      </w:pPr>
      <w:r>
        <w:t xml:space="preserve">и получил следующий график (Рис 5):</w:t>
      </w:r>
    </w:p>
    <w:p>
      <w:pPr>
        <w:pStyle w:val="CaptionedFigure"/>
      </w:pPr>
      <w:bookmarkStart w:id="42" w:name="fig:005"/>
      <w:r>
        <w:drawing>
          <wp:inline>
            <wp:extent cx="5334000" cy="2665559"/>
            <wp:effectExtent b="0" l="0" r="0" t="0"/>
            <wp:docPr descr="Figure 5: график в варианте 29 пункт 2" title="график в варианте 29 пункт 2" id="40" name="Picture"/>
            <a:graphic>
              <a:graphicData uri="http://schemas.openxmlformats.org/drawingml/2006/picture">
                <pic:pic>
                  <pic:nvPicPr>
                    <pic:cNvPr descr="images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5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график в варианте 29 пункт 2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завершения данной лабораторной работы - я научился выполнять построение модели эпидемии в OpenModelica.</w:t>
      </w:r>
    </w:p>
    <w:bookmarkEnd w:id="44"/>
    <w:bookmarkStart w:id="46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Лабораторная работа №5. Задача об эпидемии. - [Электронный ресурс]. М. URL:</w:t>
      </w:r>
      <w:r>
        <w:t xml:space="preserve"> </w:t>
      </w:r>
      <w:hyperlink r:id="rId45">
        <w:r>
          <w:rPr>
            <w:rStyle w:val="Hyperlink"/>
          </w:rPr>
          <w:t xml:space="preserve">Лабораторная работа №6. Задача об эпидемии.</w:t>
        </w:r>
      </w:hyperlink>
      <w:r>
        <w:t xml:space="preserve"> </w:t>
      </w:r>
      <w:r>
        <w:t xml:space="preserve">(Дата обращения: 18.03.2021).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45" Target="https://esystem.rudn.ru/pluginfile.php/1343893/mod_resource/content/2/&#1051;&#1072;&#1073;&#1086;&#1088;&#1072;&#1090;&#1086;&#1088;&#1085;&#1072;&#1103;%20&#1088;&#1072;&#1073;&#1086;&#1090;&#1072;%20&#8470;%20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esystem.rudn.ru/pluginfile.php/1343893/mod_resource/content/2/&#1051;&#1072;&#1073;&#1086;&#1088;&#1072;&#1090;&#1086;&#1088;&#1085;&#1072;&#1103;%20&#1088;&#1072;&#1073;&#1086;&#1090;&#1072;%20&#8470;%20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Юдин Герман Станиславович, НФИбд-03-19</dc:creator>
  <dc:language>ru-RU</dc:language>
  <cp:keywords/>
  <dcterms:created xsi:type="dcterms:W3CDTF">2022-03-18T16:58:20Z</dcterms:created>
  <dcterms:modified xsi:type="dcterms:W3CDTF">2022-03-18T16:58:20Z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