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8220" w14:textId="77777777" w:rsidR="00800E6F" w:rsidRPr="00800E6F" w:rsidRDefault="00800E6F" w:rsidP="00800E6F">
      <w:pPr>
        <w:jc w:val="center"/>
        <w:rPr>
          <w:b/>
          <w:sz w:val="28"/>
          <w:szCs w:val="28"/>
          <w:u w:val="single"/>
        </w:rPr>
      </w:pPr>
      <w:r w:rsidRPr="00800E6F">
        <w:rPr>
          <w:b/>
          <w:sz w:val="28"/>
          <w:szCs w:val="28"/>
          <w:u w:val="single"/>
        </w:rPr>
        <w:t>EJERCICIOS NORMALIZACIÓN</w:t>
      </w:r>
    </w:p>
    <w:p w14:paraId="0D41E550" w14:textId="77777777" w:rsidR="00800E6F" w:rsidRDefault="00800E6F"/>
    <w:p w14:paraId="3406DFD1" w14:textId="77777777" w:rsidR="00800E6F" w:rsidRDefault="00800E6F"/>
    <w:p w14:paraId="06C51FC8" w14:textId="77777777" w:rsidR="004622E2" w:rsidRDefault="004622E2"/>
    <w:p w14:paraId="536100BD" w14:textId="77777777" w:rsidR="004622E2" w:rsidRDefault="004622E2"/>
    <w:p w14:paraId="4B663EA2" w14:textId="77777777" w:rsidR="00800E6F" w:rsidRPr="004622E2" w:rsidRDefault="006329A0" w:rsidP="00800E6F">
      <w:pPr>
        <w:pStyle w:val="Prrafodelista"/>
        <w:numPr>
          <w:ilvl w:val="0"/>
          <w:numId w:val="10"/>
        </w:numPr>
        <w:jc w:val="both"/>
        <w:rPr>
          <w:b/>
        </w:rPr>
      </w:pPr>
      <w:r>
        <w:rPr>
          <w:b/>
        </w:rPr>
        <w:t>Artículos suministrados por proveedores. Distintos proveedores pueden suministrar el mismo artículo al mismo o diferente precio. Comprobar si la tabla está normalizada y si no, transformarla.</w:t>
      </w:r>
    </w:p>
    <w:p w14:paraId="2C7D9CE0" w14:textId="77777777" w:rsidR="00800E6F" w:rsidRDefault="00800E6F" w:rsidP="00800E6F">
      <w:pPr>
        <w:jc w:val="both"/>
      </w:pPr>
    </w:p>
    <w:p w14:paraId="69F816E9" w14:textId="77777777" w:rsidR="00800E6F" w:rsidRDefault="00800E6F" w:rsidP="00800E6F">
      <w:pPr>
        <w:jc w:val="both"/>
      </w:pPr>
    </w:p>
    <w:p w14:paraId="6D93EB2B" w14:textId="77777777" w:rsidR="00800E6F" w:rsidRPr="004622E2" w:rsidRDefault="006329A0" w:rsidP="00800E6F">
      <w:pPr>
        <w:jc w:val="both"/>
        <w:rPr>
          <w:b/>
        </w:rPr>
      </w:pPr>
      <w:r>
        <w:rPr>
          <w:b/>
        </w:rPr>
        <w:t>SUMINISTROS</w:t>
      </w:r>
      <w:r w:rsidR="00800E6F" w:rsidRPr="004622E2">
        <w:rPr>
          <w:b/>
        </w:rPr>
        <w:t xml:space="preserve"> (</w:t>
      </w:r>
      <w:r w:rsidRPr="006329A0">
        <w:rPr>
          <w:b/>
          <w:u w:val="single"/>
        </w:rPr>
        <w:t>Codprov</w:t>
      </w:r>
      <w:r w:rsidR="00800E6F" w:rsidRPr="004622E2">
        <w:rPr>
          <w:b/>
        </w:rPr>
        <w:t xml:space="preserve">, </w:t>
      </w:r>
      <w:r>
        <w:rPr>
          <w:b/>
        </w:rPr>
        <w:t xml:space="preserve">Nomprov, </w:t>
      </w:r>
      <w:r w:rsidRPr="00CD6CC3">
        <w:rPr>
          <w:b/>
          <w:u w:val="single"/>
        </w:rPr>
        <w:t>Codciudad</w:t>
      </w:r>
      <w:r>
        <w:rPr>
          <w:b/>
        </w:rPr>
        <w:t xml:space="preserve">, Nomciudad, </w:t>
      </w:r>
      <w:r w:rsidRPr="006329A0">
        <w:rPr>
          <w:b/>
          <w:u w:val="single"/>
        </w:rPr>
        <w:t>Codart</w:t>
      </w:r>
      <w:r>
        <w:rPr>
          <w:b/>
        </w:rPr>
        <w:t xml:space="preserve">, Artículo, Descripción) </w:t>
      </w:r>
      <w:r w:rsidR="00800E6F" w:rsidRPr="004622E2">
        <w:rPr>
          <w:b/>
        </w:rPr>
        <w:t xml:space="preserve"> </w:t>
      </w:r>
    </w:p>
    <w:p w14:paraId="5EB1BA7E" w14:textId="77777777" w:rsidR="00800E6F" w:rsidRDefault="00800E6F" w:rsidP="00800E6F">
      <w:pPr>
        <w:jc w:val="both"/>
      </w:pPr>
    </w:p>
    <w:p w14:paraId="1D849FF4" w14:textId="77777777" w:rsidR="00172240" w:rsidRDefault="00172240" w:rsidP="00690D69">
      <w:pPr>
        <w:tabs>
          <w:tab w:val="left" w:pos="709"/>
        </w:tabs>
        <w:ind w:left="709"/>
        <w:jc w:val="both"/>
        <w:rPr>
          <w:sz w:val="20"/>
        </w:rPr>
      </w:pPr>
    </w:p>
    <w:p w14:paraId="03F91D4D" w14:textId="77777777" w:rsidR="007C6EB6" w:rsidRDefault="007C6EB6" w:rsidP="00690D69">
      <w:pPr>
        <w:tabs>
          <w:tab w:val="left" w:pos="709"/>
        </w:tabs>
        <w:ind w:left="709"/>
        <w:jc w:val="both"/>
        <w:rPr>
          <w:sz w:val="20"/>
        </w:rPr>
      </w:pPr>
    </w:p>
    <w:p w14:paraId="06E5B54B" w14:textId="77777777" w:rsidR="007C6EB6" w:rsidRPr="00172240" w:rsidRDefault="007C6EB6" w:rsidP="00690D69">
      <w:pPr>
        <w:tabs>
          <w:tab w:val="left" w:pos="709"/>
        </w:tabs>
        <w:ind w:left="709"/>
        <w:jc w:val="both"/>
        <w:rPr>
          <w:sz w:val="20"/>
        </w:rPr>
      </w:pPr>
    </w:p>
    <w:p w14:paraId="0AA2205E" w14:textId="77777777" w:rsidR="004622E2" w:rsidRDefault="004622E2" w:rsidP="007C6EB6">
      <w:pPr>
        <w:tabs>
          <w:tab w:val="left" w:pos="1134"/>
        </w:tabs>
        <w:ind w:left="1134"/>
        <w:jc w:val="both"/>
        <w:rPr>
          <w:sz w:val="20"/>
        </w:rPr>
      </w:pPr>
    </w:p>
    <w:p w14:paraId="08C05E9D" w14:textId="77777777" w:rsidR="004622E2" w:rsidRDefault="004622E2" w:rsidP="007C6EB6">
      <w:pPr>
        <w:tabs>
          <w:tab w:val="left" w:pos="1134"/>
        </w:tabs>
        <w:ind w:left="1134"/>
        <w:jc w:val="both"/>
        <w:rPr>
          <w:sz w:val="20"/>
        </w:rPr>
      </w:pPr>
    </w:p>
    <w:p w14:paraId="56FA63CF" w14:textId="77777777" w:rsidR="004622E2" w:rsidRPr="00172240" w:rsidRDefault="004622E2" w:rsidP="007C6EB6">
      <w:pPr>
        <w:tabs>
          <w:tab w:val="left" w:pos="1134"/>
        </w:tabs>
        <w:ind w:left="1134"/>
        <w:jc w:val="both"/>
        <w:rPr>
          <w:sz w:val="20"/>
        </w:rPr>
      </w:pPr>
    </w:p>
    <w:p w14:paraId="5ED3CD92" w14:textId="77777777" w:rsidR="007C6EB6" w:rsidRPr="00172240" w:rsidRDefault="007C6EB6" w:rsidP="007C6EB6">
      <w:pPr>
        <w:tabs>
          <w:tab w:val="left" w:pos="709"/>
        </w:tabs>
        <w:ind w:left="709"/>
        <w:jc w:val="both"/>
        <w:rPr>
          <w:sz w:val="20"/>
        </w:rPr>
      </w:pPr>
    </w:p>
    <w:p w14:paraId="7E823DEA" w14:textId="77777777" w:rsidR="00E24256" w:rsidRPr="004622E2" w:rsidRDefault="00BB3171" w:rsidP="00E24256">
      <w:pPr>
        <w:pStyle w:val="Prrafodelista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Sea la siguiente relación PRÉSTAMOS donde se recoge la información sobre préstamos de libros a alumnos de la universidad. El Codejem se asigna a cada ejemplar de libro para su identificación y colocación, y puede haber varios ejemplares del mismo libro pero diferente Codejem. Cada libro tiene un solo autor y un solo editor. Normalizar hasta 3FN. </w:t>
      </w:r>
      <w:r w:rsidR="00323594" w:rsidRPr="004622E2">
        <w:rPr>
          <w:b/>
        </w:rPr>
        <w:t xml:space="preserve"> </w:t>
      </w:r>
    </w:p>
    <w:p w14:paraId="658E3F14" w14:textId="77777777" w:rsidR="00E24256" w:rsidRPr="004622E2" w:rsidRDefault="00E24256" w:rsidP="00E24256">
      <w:pPr>
        <w:jc w:val="both"/>
        <w:rPr>
          <w:b/>
        </w:rPr>
      </w:pPr>
    </w:p>
    <w:p w14:paraId="1D16D2E3" w14:textId="77777777" w:rsidR="00E24256" w:rsidRPr="004622E2" w:rsidRDefault="00E24256" w:rsidP="00E24256">
      <w:pPr>
        <w:jc w:val="both"/>
        <w:rPr>
          <w:b/>
        </w:rPr>
      </w:pPr>
    </w:p>
    <w:p w14:paraId="0FA5022B" w14:textId="77777777" w:rsidR="00E24256" w:rsidRPr="004622E2" w:rsidRDefault="00323594" w:rsidP="00E24256">
      <w:pPr>
        <w:jc w:val="both"/>
        <w:rPr>
          <w:b/>
        </w:rPr>
      </w:pPr>
      <w:r w:rsidRPr="004622E2">
        <w:rPr>
          <w:b/>
        </w:rPr>
        <w:t>PRÉSTAMOS</w:t>
      </w:r>
      <w:r w:rsidR="00E24256" w:rsidRPr="004622E2">
        <w:rPr>
          <w:b/>
        </w:rPr>
        <w:t xml:space="preserve"> (</w:t>
      </w:r>
      <w:r w:rsidR="00BB3171" w:rsidRPr="00E177EB">
        <w:rPr>
          <w:b/>
          <w:u w:val="single"/>
        </w:rPr>
        <w:t>Fecha</w:t>
      </w:r>
      <w:r w:rsidR="00BB3171">
        <w:rPr>
          <w:b/>
        </w:rPr>
        <w:t xml:space="preserve">, </w:t>
      </w:r>
      <w:r w:rsidR="00BB3171" w:rsidRPr="00E177EB">
        <w:rPr>
          <w:b/>
          <w:u w:val="single"/>
        </w:rPr>
        <w:t>Codejem</w:t>
      </w:r>
      <w:r w:rsidR="00BB3171">
        <w:rPr>
          <w:b/>
        </w:rPr>
        <w:t xml:space="preserve">, </w:t>
      </w:r>
      <w:r w:rsidR="00BB3171" w:rsidRPr="00E177EB">
        <w:rPr>
          <w:b/>
          <w:u w:val="single"/>
        </w:rPr>
        <w:t>ISBN</w:t>
      </w:r>
      <w:r w:rsidR="00BB3171">
        <w:rPr>
          <w:b/>
        </w:rPr>
        <w:t xml:space="preserve">, Título, Editor, Autor, </w:t>
      </w:r>
      <w:r w:rsidR="00BB3171" w:rsidRPr="00E177EB">
        <w:rPr>
          <w:b/>
          <w:u w:val="single"/>
        </w:rPr>
        <w:t>DNIalum</w:t>
      </w:r>
      <w:r w:rsidR="00BB3171">
        <w:rPr>
          <w:b/>
        </w:rPr>
        <w:t xml:space="preserve">, Nomalum) </w:t>
      </w:r>
      <w:r w:rsidR="00E24256" w:rsidRPr="004622E2">
        <w:rPr>
          <w:b/>
        </w:rPr>
        <w:t xml:space="preserve"> </w:t>
      </w:r>
    </w:p>
    <w:p w14:paraId="4850EBD6" w14:textId="77777777" w:rsidR="007C6EB6" w:rsidRPr="004622E2" w:rsidRDefault="007C6EB6" w:rsidP="007C6EB6">
      <w:pPr>
        <w:tabs>
          <w:tab w:val="left" w:pos="709"/>
        </w:tabs>
        <w:ind w:left="709"/>
        <w:jc w:val="both"/>
        <w:rPr>
          <w:b/>
          <w:sz w:val="20"/>
        </w:rPr>
      </w:pPr>
    </w:p>
    <w:p w14:paraId="63743DC4" w14:textId="77777777" w:rsidR="00323594" w:rsidRPr="00172240" w:rsidRDefault="00323594" w:rsidP="007C6EB6">
      <w:pPr>
        <w:tabs>
          <w:tab w:val="left" w:pos="709"/>
        </w:tabs>
        <w:ind w:left="709"/>
        <w:jc w:val="both"/>
        <w:rPr>
          <w:sz w:val="20"/>
        </w:rPr>
      </w:pPr>
    </w:p>
    <w:p w14:paraId="1356F3DD" w14:textId="77777777" w:rsidR="002D3AFB" w:rsidRDefault="002D3AFB" w:rsidP="00307F64">
      <w:pPr>
        <w:tabs>
          <w:tab w:val="left" w:pos="709"/>
        </w:tabs>
        <w:ind w:left="709"/>
        <w:jc w:val="both"/>
        <w:rPr>
          <w:sz w:val="20"/>
        </w:rPr>
      </w:pPr>
    </w:p>
    <w:p w14:paraId="09D61A1D" w14:textId="77777777" w:rsidR="004622E2" w:rsidRDefault="004622E2" w:rsidP="00307F64">
      <w:pPr>
        <w:tabs>
          <w:tab w:val="left" w:pos="709"/>
        </w:tabs>
        <w:ind w:left="709"/>
        <w:jc w:val="both"/>
        <w:rPr>
          <w:sz w:val="20"/>
        </w:rPr>
      </w:pPr>
    </w:p>
    <w:p w14:paraId="75B4802E" w14:textId="77777777" w:rsidR="004622E2" w:rsidRDefault="004622E2" w:rsidP="00307F64">
      <w:pPr>
        <w:tabs>
          <w:tab w:val="left" w:pos="709"/>
        </w:tabs>
        <w:ind w:left="709"/>
        <w:jc w:val="both"/>
        <w:rPr>
          <w:sz w:val="20"/>
        </w:rPr>
      </w:pPr>
    </w:p>
    <w:p w14:paraId="28A66703" w14:textId="77777777" w:rsidR="004622E2" w:rsidRDefault="004622E2" w:rsidP="00307F64">
      <w:pPr>
        <w:tabs>
          <w:tab w:val="left" w:pos="709"/>
        </w:tabs>
        <w:ind w:left="709"/>
        <w:jc w:val="both"/>
        <w:rPr>
          <w:sz w:val="20"/>
        </w:rPr>
      </w:pPr>
    </w:p>
    <w:p w14:paraId="12CAB323" w14:textId="77777777" w:rsidR="004622E2" w:rsidRDefault="004622E2" w:rsidP="00307F64">
      <w:pPr>
        <w:tabs>
          <w:tab w:val="left" w:pos="709"/>
        </w:tabs>
        <w:ind w:left="709"/>
        <w:jc w:val="both"/>
        <w:rPr>
          <w:sz w:val="20"/>
        </w:rPr>
      </w:pPr>
    </w:p>
    <w:p w14:paraId="0546FF6A" w14:textId="77777777" w:rsidR="002D3AFB" w:rsidRDefault="002D3AFB" w:rsidP="00307F64">
      <w:pPr>
        <w:tabs>
          <w:tab w:val="left" w:pos="709"/>
        </w:tabs>
        <w:ind w:left="709"/>
        <w:jc w:val="both"/>
        <w:rPr>
          <w:sz w:val="20"/>
        </w:rPr>
      </w:pPr>
    </w:p>
    <w:p w14:paraId="0FC133BE" w14:textId="77777777" w:rsidR="001C59B1" w:rsidRPr="004622E2" w:rsidRDefault="001C59B1" w:rsidP="001C59B1">
      <w:pPr>
        <w:pStyle w:val="Prrafodelista"/>
        <w:numPr>
          <w:ilvl w:val="0"/>
          <w:numId w:val="10"/>
        </w:numPr>
        <w:jc w:val="both"/>
        <w:rPr>
          <w:b/>
        </w:rPr>
      </w:pPr>
      <w:r w:rsidRPr="004622E2">
        <w:rPr>
          <w:b/>
        </w:rPr>
        <w:t>Se</w:t>
      </w:r>
      <w:r w:rsidR="00FB558E">
        <w:rPr>
          <w:b/>
        </w:rPr>
        <w:t xml:space="preserve">a la tabla MATRÍCULAS que contiene información de las asignaturas en las que se ha matriculado un alumno. Cada alumno pertenece a un solo grupo de clase y cada grupo tiene asignada un aula. Normalizar la tabla. </w:t>
      </w:r>
      <w:r w:rsidRPr="004622E2">
        <w:rPr>
          <w:b/>
        </w:rPr>
        <w:t xml:space="preserve"> </w:t>
      </w:r>
    </w:p>
    <w:p w14:paraId="01EAB647" w14:textId="77777777" w:rsidR="001C59B1" w:rsidRPr="004622E2" w:rsidRDefault="001C59B1" w:rsidP="001C59B1">
      <w:pPr>
        <w:jc w:val="both"/>
        <w:rPr>
          <w:b/>
        </w:rPr>
      </w:pPr>
    </w:p>
    <w:p w14:paraId="245F6264" w14:textId="77777777" w:rsidR="001C59B1" w:rsidRPr="004622E2" w:rsidRDefault="001C59B1" w:rsidP="001C59B1">
      <w:pPr>
        <w:jc w:val="both"/>
        <w:rPr>
          <w:b/>
        </w:rPr>
      </w:pPr>
    </w:p>
    <w:p w14:paraId="7A4E4A54" w14:textId="77777777" w:rsidR="001C59B1" w:rsidRPr="004622E2" w:rsidRDefault="00DB31AA" w:rsidP="001C59B1">
      <w:pPr>
        <w:jc w:val="both"/>
        <w:rPr>
          <w:b/>
        </w:rPr>
      </w:pPr>
      <w:r w:rsidRPr="004622E2">
        <w:rPr>
          <w:b/>
        </w:rPr>
        <w:t>M</w:t>
      </w:r>
      <w:r w:rsidR="00FB558E">
        <w:rPr>
          <w:b/>
        </w:rPr>
        <w:t>ATRÍCULAS</w:t>
      </w:r>
      <w:r w:rsidR="001C59B1" w:rsidRPr="004622E2">
        <w:rPr>
          <w:b/>
        </w:rPr>
        <w:t xml:space="preserve"> (</w:t>
      </w:r>
      <w:r w:rsidR="00FB558E" w:rsidRPr="00FB558E">
        <w:rPr>
          <w:b/>
          <w:u w:val="single"/>
        </w:rPr>
        <w:t>DNI</w:t>
      </w:r>
      <w:r w:rsidR="00FB558E">
        <w:rPr>
          <w:b/>
        </w:rPr>
        <w:t xml:space="preserve">, NomAlum, Grupo, Aula, </w:t>
      </w:r>
      <w:r w:rsidR="00FB558E" w:rsidRPr="00FB558E">
        <w:rPr>
          <w:b/>
          <w:u w:val="single"/>
        </w:rPr>
        <w:t>CodAsig</w:t>
      </w:r>
      <w:r w:rsidR="00FB558E">
        <w:rPr>
          <w:b/>
        </w:rPr>
        <w:t xml:space="preserve">, NomAsig) </w:t>
      </w:r>
      <w:r w:rsidR="001C59B1" w:rsidRPr="004622E2">
        <w:rPr>
          <w:b/>
        </w:rPr>
        <w:t xml:space="preserve"> </w:t>
      </w:r>
    </w:p>
    <w:p w14:paraId="28866B9B" w14:textId="77777777" w:rsidR="001C59B1" w:rsidRDefault="001C59B1" w:rsidP="001C59B1">
      <w:pPr>
        <w:tabs>
          <w:tab w:val="left" w:pos="709"/>
        </w:tabs>
        <w:ind w:left="709"/>
        <w:jc w:val="both"/>
        <w:rPr>
          <w:sz w:val="20"/>
        </w:rPr>
      </w:pPr>
    </w:p>
    <w:p w14:paraId="01D349F6" w14:textId="77777777" w:rsidR="004622E2" w:rsidRDefault="004622E2" w:rsidP="00DB31AA">
      <w:pPr>
        <w:tabs>
          <w:tab w:val="left" w:pos="1134"/>
        </w:tabs>
        <w:ind w:left="1134"/>
        <w:jc w:val="both"/>
        <w:rPr>
          <w:sz w:val="20"/>
        </w:rPr>
      </w:pPr>
    </w:p>
    <w:p w14:paraId="21C90463" w14:textId="77777777" w:rsidR="00102B57" w:rsidRPr="00172240" w:rsidRDefault="00102B57" w:rsidP="00102B57">
      <w:pPr>
        <w:ind w:left="709"/>
        <w:jc w:val="both"/>
        <w:rPr>
          <w:sz w:val="20"/>
        </w:rPr>
      </w:pPr>
    </w:p>
    <w:sectPr w:rsidR="00102B57" w:rsidRPr="00172240" w:rsidSect="000D534D">
      <w:headerReference w:type="default" r:id="rId7"/>
      <w:pgSz w:w="11906" w:h="16838" w:code="9"/>
      <w:pgMar w:top="1247" w:right="851" w:bottom="1134" w:left="851" w:header="426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6D6C4" w14:textId="77777777" w:rsidR="00DB31AA" w:rsidRDefault="00DB31AA" w:rsidP="001677CE">
      <w:r>
        <w:separator/>
      </w:r>
    </w:p>
  </w:endnote>
  <w:endnote w:type="continuationSeparator" w:id="0">
    <w:p w14:paraId="392319BA" w14:textId="77777777" w:rsidR="00DB31AA" w:rsidRDefault="00DB31AA" w:rsidP="0016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A0F47" w14:textId="77777777" w:rsidR="00DB31AA" w:rsidRDefault="00DB31AA" w:rsidP="001677CE">
      <w:r>
        <w:separator/>
      </w:r>
    </w:p>
  </w:footnote>
  <w:footnote w:type="continuationSeparator" w:id="0">
    <w:p w14:paraId="3C30E1DF" w14:textId="77777777" w:rsidR="00DB31AA" w:rsidRDefault="00DB31AA" w:rsidP="00167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A0994" w14:textId="77777777" w:rsidR="00DB31AA" w:rsidRDefault="00DB31AA" w:rsidP="000D534D">
    <w:pPr>
      <w:pStyle w:val="Encabezado"/>
      <w:tabs>
        <w:tab w:val="clear" w:pos="4252"/>
        <w:tab w:val="clear" w:pos="8504"/>
        <w:tab w:val="center" w:pos="5103"/>
      </w:tabs>
      <w:ind w:hanging="284"/>
    </w:pPr>
    <w:r>
      <w:rPr>
        <w:rFonts w:ascii="Verdana" w:hAnsi="Verdana"/>
        <w:noProof/>
        <w:sz w:val="22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033449A0" wp14:editId="07F9214C">
              <wp:simplePos x="0" y="0"/>
              <wp:positionH relativeFrom="column">
                <wp:posOffset>5356860</wp:posOffset>
              </wp:positionH>
              <wp:positionV relativeFrom="page">
                <wp:posOffset>288290</wp:posOffset>
              </wp:positionV>
              <wp:extent cx="417830" cy="709295"/>
              <wp:effectExtent l="0" t="0" r="0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830" cy="7092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7F0D7E" w14:textId="77777777" w:rsidR="00DB31AA" w:rsidRPr="00FB1D1A" w:rsidRDefault="00DB31AA" w:rsidP="001677CE">
                          <w:pPr>
                            <w:rPr>
                              <w:rFonts w:ascii="Tahoma" w:hAnsi="Tahoma"/>
                              <w:b/>
                              <w:outline/>
                              <w:color w:val="000000"/>
                              <w:sz w:val="96"/>
                              <w:szCs w:val="96"/>
                              <w:lang w:val="es-ES_tradnl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3449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1.8pt;margin-top:22.7pt;width:32.9pt;height:55.85pt;z-index:251678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dUc+QEAANwDAAAOAAAAZHJzL2Uyb0RvYy54bWysU9tu2zAMfR+wfxD0vtjJLm2NOEWXIsOA&#10;7gK0+wBZlm1hsihQSuzs60fJdtZtb8P0IFAUecRzSG1vx96wk0KvwZZ8vco5U1ZCrW1b8m9Ph1fX&#10;nPkgbC0MWFXys/L8dvfyxXZwhdpAB6ZWyAjE+mJwJe9CcEWWedmpXvgVOGXpsgHsRaAjtlmNYiD0&#10;3mSbPH+XDYC1Q5DKe/LeT5d8l/CbRsnwpWm8CsyUnGoLace0V3HPdltRtChcp+VchviHKnqhLT16&#10;gboXQbAj6r+gei0RPDRhJaHPoGm0VIkDsVnnf7B57IRTiQuJ491FJv//YOXn01dkui75hjMremrR&#10;kxoDew8jW0d1BucLCnp0FBZGclOXE1PvHkB+98zCvhO2VXeIMHRK1FRdysyepU44PoJUwyeo6Rlx&#10;DJCAxgb7KB2JwQidunS+dCaWIsn5Zn11/ZpuJF1d5Tebm7extkwUS7JDHz4o6Fk0So7U+AQuTg8+&#10;TKFLSHzLg9H1QRuTDthWe4PsJGhIDmnN6L+FGRuDLcS0CTF6EstIbKIYxmqcVaugPhNfhGno6JOQ&#10;0QH+4GyggSu5pR/BmfloSbE4m4uBi1EthrCSEkseOJvMfZhm+OhQtx3hTj2xcEeqNjoxjvJPNcxV&#10;0gglzeZxjzP6/Jyifn3K3U8AAAD//wMAUEsDBBQABgAIAAAAIQBd77Hp3wAAAAoBAAAPAAAAZHJz&#10;L2Rvd25yZXYueG1sTI/LbsIwEEX3lfoP1iB1VxzaBEIaB1VIfag7aD7AxEMS4UeInUf/vtMV3c1o&#10;ju6cm+9mo9mIvW+dFbBaRsDQVk61thZQfr89psB8kFZJ7SwK+EEPu+L+LpeZcpM94HgMNaMQ6zMp&#10;oAmhyzj3VYNG+qXr0NLt7HojA619zVUvJwo3mj9F0Zob2Vr60MgO9w1Wl+NgBAz+POlDOn5h+blP&#10;yvfrJvm49kI8LObXF2AB53CD4U+f1KEgp5MbrPJMC0jj5zWhAuIkBkbANtrScCIy2ayAFzn/X6H4&#10;BQAA//8DAFBLAQItABQABgAIAAAAIQC2gziS/gAAAOEBAAATAAAAAAAAAAAAAAAAAAAAAABbQ29u&#10;dGVudF9UeXBlc10ueG1sUEsBAi0AFAAGAAgAAAAhADj9If/WAAAAlAEAAAsAAAAAAAAAAAAAAAAA&#10;LwEAAF9yZWxzLy5yZWxzUEsBAi0AFAAGAAgAAAAhAFLZ1Rz5AQAA3AMAAA4AAAAAAAAAAAAAAAAA&#10;LgIAAGRycy9lMm9Eb2MueG1sUEsBAi0AFAAGAAgAAAAhAF3vsenfAAAACgEAAA8AAAAAAAAAAAAA&#10;AAAAUwQAAGRycy9kb3ducmV2LnhtbFBLBQYAAAAABAAEAPMAAABfBQAAAAA=&#10;" stroked="f">
              <v:textbox inset="0,0,0,0">
                <w:txbxContent>
                  <w:p w14:paraId="7B7F0D7E" w14:textId="77777777" w:rsidR="00DB31AA" w:rsidRPr="00FB1D1A" w:rsidRDefault="00DB31AA" w:rsidP="001677CE">
                    <w:pPr>
                      <w:rPr>
                        <w:rFonts w:ascii="Tahoma" w:hAnsi="Tahoma"/>
                        <w:b/>
                        <w:outline/>
                        <w:color w:val="000000"/>
                        <w:sz w:val="96"/>
                        <w:szCs w:val="96"/>
                        <w:lang w:val="es-ES_tradnl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</w:p>
                </w:txbxContent>
              </v:textbox>
              <w10:wrap type="square" anchory="page"/>
            </v:shape>
          </w:pict>
        </mc:Fallback>
      </mc:AlternateContent>
    </w:r>
    <w: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7001"/>
    <w:multiLevelType w:val="hybridMultilevel"/>
    <w:tmpl w:val="4D2C24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D2C0B"/>
    <w:multiLevelType w:val="hybridMultilevel"/>
    <w:tmpl w:val="7BD86DEE"/>
    <w:lvl w:ilvl="0" w:tplc="67801546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55035B9"/>
    <w:multiLevelType w:val="hybridMultilevel"/>
    <w:tmpl w:val="4CF4C57E"/>
    <w:lvl w:ilvl="0" w:tplc="4F40D6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3">
      <w:start w:val="1"/>
      <w:numFmt w:val="upperRoman"/>
      <w:lvlText w:val="%2."/>
      <w:lvlJc w:val="right"/>
      <w:pPr>
        <w:ind w:left="1500" w:hanging="360"/>
      </w:pPr>
    </w:lvl>
    <w:lvl w:ilvl="2" w:tplc="0C0A0019">
      <w:start w:val="1"/>
      <w:numFmt w:val="lowerLetter"/>
      <w:lvlText w:val="%3."/>
      <w:lvlJc w:val="lef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4847909"/>
    <w:multiLevelType w:val="hybridMultilevel"/>
    <w:tmpl w:val="42BC88F4"/>
    <w:lvl w:ilvl="0" w:tplc="4F40D6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00F1E6C"/>
    <w:multiLevelType w:val="hybridMultilevel"/>
    <w:tmpl w:val="1090D2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55A29"/>
    <w:multiLevelType w:val="hybridMultilevel"/>
    <w:tmpl w:val="DF52CDD8"/>
    <w:lvl w:ilvl="0" w:tplc="0B703494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</w:lvl>
    <w:lvl w:ilvl="1" w:tplc="7DC8C8D6">
      <w:start w:val="3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5F835C61"/>
    <w:multiLevelType w:val="hybridMultilevel"/>
    <w:tmpl w:val="4D2C24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F5FCC"/>
    <w:multiLevelType w:val="hybridMultilevel"/>
    <w:tmpl w:val="E21CD53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53E83"/>
    <w:multiLevelType w:val="hybridMultilevel"/>
    <w:tmpl w:val="309E90DA"/>
    <w:lvl w:ilvl="0" w:tplc="75F4813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9" w15:restartNumberingAfterBreak="0">
    <w:nsid w:val="6A8E0D10"/>
    <w:multiLevelType w:val="hybridMultilevel"/>
    <w:tmpl w:val="C91CC6BE"/>
    <w:lvl w:ilvl="0" w:tplc="470E4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C578B"/>
    <w:multiLevelType w:val="hybridMultilevel"/>
    <w:tmpl w:val="604843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C8"/>
    <w:rsid w:val="00003A6E"/>
    <w:rsid w:val="0007181B"/>
    <w:rsid w:val="00085ABC"/>
    <w:rsid w:val="0009576C"/>
    <w:rsid w:val="000D534D"/>
    <w:rsid w:val="000E7CCD"/>
    <w:rsid w:val="00102577"/>
    <w:rsid w:val="00102B57"/>
    <w:rsid w:val="0013080F"/>
    <w:rsid w:val="001418E1"/>
    <w:rsid w:val="001677CE"/>
    <w:rsid w:val="00172240"/>
    <w:rsid w:val="00172B52"/>
    <w:rsid w:val="001C59B1"/>
    <w:rsid w:val="001D3240"/>
    <w:rsid w:val="001D7442"/>
    <w:rsid w:val="00245851"/>
    <w:rsid w:val="00260B1B"/>
    <w:rsid w:val="00290ED6"/>
    <w:rsid w:val="002C0EAD"/>
    <w:rsid w:val="002C700F"/>
    <w:rsid w:val="002D3AFB"/>
    <w:rsid w:val="00307F64"/>
    <w:rsid w:val="00313355"/>
    <w:rsid w:val="00315FA6"/>
    <w:rsid w:val="00323594"/>
    <w:rsid w:val="00331FCE"/>
    <w:rsid w:val="00361A64"/>
    <w:rsid w:val="00395B2E"/>
    <w:rsid w:val="003A70E9"/>
    <w:rsid w:val="003C2D70"/>
    <w:rsid w:val="003E3891"/>
    <w:rsid w:val="004208F7"/>
    <w:rsid w:val="004622E2"/>
    <w:rsid w:val="004E1930"/>
    <w:rsid w:val="004E4D52"/>
    <w:rsid w:val="00511BE4"/>
    <w:rsid w:val="00514DD0"/>
    <w:rsid w:val="00516143"/>
    <w:rsid w:val="00524888"/>
    <w:rsid w:val="005516D1"/>
    <w:rsid w:val="00571B14"/>
    <w:rsid w:val="0058599D"/>
    <w:rsid w:val="006329A0"/>
    <w:rsid w:val="00632A76"/>
    <w:rsid w:val="00671ABD"/>
    <w:rsid w:val="00690D69"/>
    <w:rsid w:val="006D57F0"/>
    <w:rsid w:val="0071323C"/>
    <w:rsid w:val="00735879"/>
    <w:rsid w:val="007410E4"/>
    <w:rsid w:val="00765105"/>
    <w:rsid w:val="0077208C"/>
    <w:rsid w:val="00790CC3"/>
    <w:rsid w:val="007B0EB8"/>
    <w:rsid w:val="007C6EB6"/>
    <w:rsid w:val="007F3EF6"/>
    <w:rsid w:val="00800E6F"/>
    <w:rsid w:val="00855905"/>
    <w:rsid w:val="008974DA"/>
    <w:rsid w:val="008D719E"/>
    <w:rsid w:val="008E767B"/>
    <w:rsid w:val="00917E14"/>
    <w:rsid w:val="00931DA8"/>
    <w:rsid w:val="00955133"/>
    <w:rsid w:val="009C164A"/>
    <w:rsid w:val="009C579B"/>
    <w:rsid w:val="009E1E30"/>
    <w:rsid w:val="009F09EF"/>
    <w:rsid w:val="00A029AB"/>
    <w:rsid w:val="00A12DEF"/>
    <w:rsid w:val="00A215FE"/>
    <w:rsid w:val="00A73697"/>
    <w:rsid w:val="00B13750"/>
    <w:rsid w:val="00B1547D"/>
    <w:rsid w:val="00B31E20"/>
    <w:rsid w:val="00B369B4"/>
    <w:rsid w:val="00B60693"/>
    <w:rsid w:val="00B61814"/>
    <w:rsid w:val="00B8415E"/>
    <w:rsid w:val="00BB3171"/>
    <w:rsid w:val="00BC25B9"/>
    <w:rsid w:val="00BC4E0D"/>
    <w:rsid w:val="00BC5989"/>
    <w:rsid w:val="00C33632"/>
    <w:rsid w:val="00CB053D"/>
    <w:rsid w:val="00CD4A9C"/>
    <w:rsid w:val="00CD6CC3"/>
    <w:rsid w:val="00D120E1"/>
    <w:rsid w:val="00D13D55"/>
    <w:rsid w:val="00D3375F"/>
    <w:rsid w:val="00D759BB"/>
    <w:rsid w:val="00DB31AA"/>
    <w:rsid w:val="00DD4EFF"/>
    <w:rsid w:val="00E177EB"/>
    <w:rsid w:val="00E24256"/>
    <w:rsid w:val="00E751BC"/>
    <w:rsid w:val="00EB748F"/>
    <w:rsid w:val="00EC17EA"/>
    <w:rsid w:val="00F27865"/>
    <w:rsid w:val="00F41DC4"/>
    <w:rsid w:val="00F81FC8"/>
    <w:rsid w:val="00F914F4"/>
    <w:rsid w:val="00FA1F9C"/>
    <w:rsid w:val="00FA3C0D"/>
    <w:rsid w:val="00FA63A5"/>
    <w:rsid w:val="00FB1D1A"/>
    <w:rsid w:val="00FB558E"/>
    <w:rsid w:val="00FD691F"/>
    <w:rsid w:val="00FE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89"/>
    <o:shapelayout v:ext="edit">
      <o:idmap v:ext="edit" data="1"/>
    </o:shapelayout>
  </w:shapeDefaults>
  <w:decimalSymbol w:val=","/>
  <w:listSeparator w:val=";"/>
  <w14:docId w14:val="53A52C98"/>
  <w15:docId w15:val="{42BDBBCF-95AA-46D0-ABD1-35E9566E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b/>
      <w:sz w:val="36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Verdana" w:hAnsi="Verdana"/>
      <w:b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/>
      <w:b/>
      <w:sz w:val="3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77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677CE"/>
    <w:rPr>
      <w:rFonts w:ascii="Arial" w:hAnsi="Arial"/>
      <w:sz w:val="24"/>
    </w:rPr>
  </w:style>
  <w:style w:type="paragraph" w:styleId="Piedepgina">
    <w:name w:val="footer"/>
    <w:basedOn w:val="Normal"/>
    <w:link w:val="PiedepginaCar"/>
    <w:rsid w:val="001677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677CE"/>
    <w:rPr>
      <w:rFonts w:ascii="Arial" w:hAnsi="Arial"/>
      <w:sz w:val="24"/>
    </w:rPr>
  </w:style>
  <w:style w:type="table" w:styleId="Tablaconcuadrcula">
    <w:name w:val="Table Grid"/>
    <w:basedOn w:val="Tablanormal"/>
    <w:uiPriority w:val="59"/>
    <w:rsid w:val="00A215F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BC25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BC25B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321</vt:lpstr>
    </vt:vector>
  </TitlesOfParts>
  <Company>CENTRO SAN LUIS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321</dc:title>
  <dc:creator>CENTRO SAN LUIS</dc:creator>
  <cp:lastModifiedBy>CSL-P2-A22-50</cp:lastModifiedBy>
  <cp:revision>2</cp:revision>
  <cp:lastPrinted>2023-10-20T09:51:00Z</cp:lastPrinted>
  <dcterms:created xsi:type="dcterms:W3CDTF">2024-10-22T06:08:00Z</dcterms:created>
  <dcterms:modified xsi:type="dcterms:W3CDTF">2024-10-22T06:08:00Z</dcterms:modified>
</cp:coreProperties>
</file>