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drawing>
          <wp:inline distT="0" distB="0" distL="114300" distR="114300">
            <wp:extent cx="1459230" cy="1073785"/>
            <wp:effectExtent l="0" t="0" r="7620" b="12065"/>
            <wp:docPr id="2" name="图片 2" descr="微信图片_2018010217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102173214"/>
                    <pic:cNvPicPr>
                      <a:picLocks noChangeAspect="1"/>
                    </pic:cNvPicPr>
                  </pic:nvPicPr>
                  <pic:blipFill>
                    <a:blip r:embed="rId9"/>
                    <a:stretch>
                      <a:fillRect/>
                    </a:stretch>
                  </pic:blipFill>
                  <pic:spPr>
                    <a:xfrm>
                      <a:off x="0" y="0"/>
                      <a:ext cx="1459230" cy="1073785"/>
                    </a:xfrm>
                    <a:prstGeom prst="rect">
                      <a:avLst/>
                    </a:prstGeom>
                  </pic:spPr>
                </pic:pic>
              </a:graphicData>
            </a:graphic>
          </wp:inline>
        </w:drawing>
      </w:r>
    </w:p>
    <w:p/>
    <w:p>
      <w:pPr>
        <w:jc w:val="center"/>
        <w:rPr>
          <w:rFonts w:ascii="黑体" w:hAnsi="黑体" w:eastAsia="黑体"/>
          <w:sz w:val="48"/>
        </w:rPr>
      </w:pPr>
    </w:p>
    <w:p>
      <w:pPr>
        <w:jc w:val="center"/>
        <w:rPr>
          <w:rFonts w:ascii="黑体" w:hAnsi="黑体" w:eastAsia="黑体"/>
          <w:sz w:val="48"/>
        </w:rPr>
      </w:pPr>
    </w:p>
    <w:p/>
    <w:p/>
    <w:p>
      <w:pPr>
        <w:jc w:val="center"/>
        <w:rPr>
          <w:rFonts w:ascii="黑体" w:hAnsi="黑体" w:eastAsia="黑体"/>
          <w:b/>
          <w:sz w:val="52"/>
          <w:szCs w:val="52"/>
        </w:rPr>
      </w:pPr>
      <w:r>
        <w:rPr>
          <w:rFonts w:hint="eastAsia" w:ascii="黑体" w:hAnsi="黑体" w:eastAsia="黑体"/>
          <w:b/>
          <w:sz w:val="52"/>
          <w:szCs w:val="52"/>
          <w:lang w:val="en-US" w:eastAsia="zh-CN"/>
        </w:rPr>
        <w:t>旗舰版堡垒机3.X</w:t>
      </w:r>
      <w:r>
        <w:rPr>
          <w:rFonts w:ascii="黑体" w:hAnsi="黑体" w:eastAsia="黑体"/>
          <w:b/>
          <w:sz w:val="52"/>
          <w:szCs w:val="52"/>
        </w:rPr>
        <w:t>快速入门</w:t>
      </w:r>
    </w:p>
    <w:p>
      <w:pPr>
        <w:jc w:val="center"/>
        <w:rPr>
          <w:rFonts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p>
    <w:p>
      <w:pPr>
        <w:rPr>
          <w:rFonts w:ascii="黑体" w:hAnsi="黑体" w:eastAsia="黑体"/>
          <w:b/>
          <w:sz w:val="52"/>
          <w:szCs w:val="52"/>
        </w:rPr>
      </w:pPr>
    </w:p>
    <w:p>
      <w:pPr>
        <w:jc w:val="center"/>
        <w:rPr>
          <w:rFonts w:ascii="黑体" w:hAnsi="黑体" w:eastAsia="黑体"/>
          <w:sz w:val="10"/>
          <w:szCs w:val="10"/>
        </w:rPr>
      </w:pPr>
    </w:p>
    <w:p>
      <w:pPr>
        <w:jc w:val="center"/>
        <w:rPr>
          <w:rFonts w:ascii="黑体" w:hAnsi="黑体" w:eastAsia="黑体"/>
          <w:sz w:val="10"/>
          <w:szCs w:val="10"/>
        </w:rPr>
      </w:pPr>
    </w:p>
    <w:p>
      <w:pPr>
        <w:jc w:val="center"/>
        <w:rPr>
          <w:rFonts w:ascii="黑体" w:hAnsi="黑体" w:eastAsia="黑体"/>
          <w:sz w:val="10"/>
          <w:szCs w:val="10"/>
        </w:rPr>
      </w:pPr>
    </w:p>
    <w:tbl>
      <w:tblPr>
        <w:tblStyle w:val="39"/>
        <w:tblW w:w="9639" w:type="dxa"/>
        <w:tblInd w:w="0" w:type="dxa"/>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9639"/>
      </w:tblGrid>
      <w:tr>
        <w:tblPrEx>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437" w:hRule="atLeast"/>
        </w:trPr>
        <w:tc>
          <w:tcPr>
            <w:tcW w:w="9639" w:type="dxa"/>
            <w:vAlign w:val="center"/>
          </w:tcPr>
          <w:p>
            <w:pPr>
              <w:pStyle w:val="81"/>
              <w:framePr w:hSpace="0" w:wrap="auto" w:vAnchor="margin" w:hAnchor="text" w:xAlign="left" w:yAlign="inline"/>
              <w:ind w:firstLine="361"/>
              <w:rPr>
                <w:rFonts w:hint="eastAsia" w:eastAsia="宋体"/>
                <w:lang w:val="en-US" w:eastAsia="zh-CN"/>
              </w:rPr>
            </w:pPr>
            <w:r>
              <w:t>©</w:t>
            </w:r>
            <w:r>
              <w:rPr>
                <w:rFonts w:hint="eastAsia"/>
              </w:rPr>
              <w:t>2018</w:t>
            </w:r>
            <w:r>
              <w:rPr>
                <w:rFonts w:hint="eastAsia"/>
                <w:lang w:val="en-US" w:eastAsia="zh-CN"/>
              </w:rPr>
              <w:t>上海优刻得信息科技有限公司</w:t>
            </w:r>
          </w:p>
        </w:tc>
      </w:tr>
    </w:tbl>
    <w:p>
      <w:pPr>
        <w:rPr>
          <w:rFonts w:ascii="黑体" w:hAnsi="黑体" w:eastAsia="黑体"/>
          <w:b/>
          <w:sz w:val="52"/>
          <w:szCs w:val="52"/>
        </w:rPr>
        <w:sectPr>
          <w:headerReference r:id="rId3" w:type="default"/>
          <w:footerReference r:id="rId4" w:type="even"/>
          <w:pgSz w:w="11900" w:h="16840"/>
          <w:pgMar w:top="1440" w:right="1800" w:bottom="1440" w:left="1800" w:header="851" w:footer="992" w:gutter="0"/>
          <w:cols w:space="425" w:num="1"/>
          <w:docGrid w:type="lines" w:linePitch="312" w:charSpace="0"/>
        </w:sectPr>
      </w:pPr>
    </w:p>
    <w:p>
      <w:pPr>
        <w:rPr>
          <w:rFonts w:ascii="黑体" w:hAnsi="黑体" w:eastAsia="黑体"/>
          <w:b/>
          <w:sz w:val="28"/>
          <w:szCs w:val="28"/>
        </w:rPr>
      </w:pPr>
      <w:r>
        <w:rPr>
          <w:rFonts w:hint="eastAsia" w:ascii="黑体" w:hAnsi="黑体" w:eastAsia="黑体"/>
          <w:b/>
          <w:sz w:val="28"/>
          <w:szCs w:val="28"/>
        </w:rPr>
        <w:t>版本信息</w:t>
      </w:r>
    </w:p>
    <w:tbl>
      <w:tblPr>
        <w:tblStyle w:val="40"/>
        <w:tblW w:w="8080" w:type="dxa"/>
        <w:tblInd w:w="25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686"/>
        <w:gridCol w:w="1134"/>
        <w:gridCol w:w="1134"/>
        <w:gridCol w:w="212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rPr>
        <w:tc>
          <w:tcPr>
            <w:tcW w:w="3686"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文档名称</w:t>
            </w:r>
          </w:p>
        </w:tc>
        <w:tc>
          <w:tcPr>
            <w:tcW w:w="1134"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密级</w:t>
            </w:r>
          </w:p>
        </w:tc>
        <w:tc>
          <w:tcPr>
            <w:tcW w:w="1134"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创建人</w:t>
            </w:r>
          </w:p>
        </w:tc>
        <w:tc>
          <w:tcPr>
            <w:tcW w:w="2126"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创建日期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686"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1134"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1134"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2126" w:type="dxa"/>
            <w:shd w:val="clear" w:color="auto" w:fill="FFFFFF" w:themeFill="background1"/>
            <w:vAlign w:val="center"/>
          </w:tcPr>
          <w:p>
            <w:pPr>
              <w:spacing w:before="65" w:beforeLines="20" w:after="65" w:afterLines="20"/>
              <w:jc w:val="both"/>
              <w:rPr>
                <w:rFonts w:ascii="黑体" w:hAnsi="黑体" w:eastAsia="黑体"/>
                <w:b/>
                <w:sz w:val="21"/>
                <w:szCs w:val="21"/>
              </w:rPr>
            </w:pPr>
          </w:p>
        </w:tc>
      </w:tr>
    </w:tbl>
    <w:p/>
    <w:p>
      <w:pPr>
        <w:rPr>
          <w:rFonts w:ascii="黑体" w:hAnsi="黑体" w:eastAsia="黑体"/>
          <w:b/>
          <w:sz w:val="28"/>
          <w:szCs w:val="28"/>
        </w:rPr>
      </w:pPr>
      <w:r>
        <w:rPr>
          <w:rFonts w:hint="eastAsia" w:ascii="黑体" w:hAnsi="黑体" w:eastAsia="黑体"/>
          <w:b/>
          <w:sz w:val="28"/>
          <w:szCs w:val="28"/>
        </w:rPr>
        <w:t>修订记录</w:t>
      </w:r>
    </w:p>
    <w:tbl>
      <w:tblPr>
        <w:tblStyle w:val="40"/>
        <w:tblW w:w="8080" w:type="dxa"/>
        <w:tblInd w:w="25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4536"/>
        <w:gridCol w:w="212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rPr>
        <w:tc>
          <w:tcPr>
            <w:tcW w:w="1418"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修订日期</w:t>
            </w:r>
          </w:p>
        </w:tc>
        <w:tc>
          <w:tcPr>
            <w:tcW w:w="4536"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修订内容</w:t>
            </w:r>
          </w:p>
        </w:tc>
        <w:tc>
          <w:tcPr>
            <w:tcW w:w="2126" w:type="dxa"/>
            <w:shd w:val="clear" w:color="auto" w:fill="A5A5A5" w:themeFill="background1" w:themeFillShade="A6"/>
            <w:vAlign w:val="center"/>
          </w:tcPr>
          <w:p>
            <w:pPr>
              <w:wordWrap/>
              <w:spacing w:before="65" w:beforeLines="20" w:after="65" w:afterLines="20"/>
              <w:jc w:val="center"/>
              <w:rPr>
                <w:rFonts w:ascii="黑体" w:hAnsi="黑体" w:eastAsia="黑体"/>
                <w:b w:val="0"/>
                <w:sz w:val="21"/>
                <w:szCs w:val="21"/>
              </w:rPr>
            </w:pPr>
            <w:r>
              <w:rPr>
                <w:rFonts w:hint="eastAsia"/>
                <w:b/>
              </w:rPr>
              <w:t>修订人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18"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4536"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2126" w:type="dxa"/>
            <w:shd w:val="clear" w:color="auto" w:fill="FFFFFF" w:themeFill="background1"/>
            <w:vAlign w:val="center"/>
          </w:tcPr>
          <w:p>
            <w:pPr>
              <w:spacing w:before="65" w:beforeLines="20" w:after="65" w:afterLines="20"/>
              <w:jc w:val="both"/>
              <w:rPr>
                <w:rFonts w:ascii="黑体" w:hAnsi="黑体" w:eastAsia="黑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18"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4536"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2126" w:type="dxa"/>
            <w:shd w:val="clear" w:color="auto" w:fill="FFFFFF" w:themeFill="background1"/>
            <w:vAlign w:val="center"/>
          </w:tcPr>
          <w:p>
            <w:pPr>
              <w:spacing w:before="65" w:beforeLines="20" w:after="65" w:afterLines="20"/>
              <w:jc w:val="both"/>
              <w:rPr>
                <w:rFonts w:ascii="黑体" w:hAnsi="黑体" w:eastAsia="黑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18"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4536" w:type="dxa"/>
            <w:shd w:val="clear" w:color="auto" w:fill="FFFFFF" w:themeFill="background1"/>
            <w:vAlign w:val="center"/>
          </w:tcPr>
          <w:p>
            <w:pPr>
              <w:spacing w:before="65" w:beforeLines="20" w:after="65" w:afterLines="20"/>
              <w:jc w:val="both"/>
              <w:rPr>
                <w:rFonts w:ascii="黑体" w:hAnsi="黑体" w:eastAsia="黑体"/>
                <w:b/>
                <w:sz w:val="21"/>
                <w:szCs w:val="21"/>
              </w:rPr>
            </w:pPr>
          </w:p>
        </w:tc>
        <w:tc>
          <w:tcPr>
            <w:tcW w:w="2126" w:type="dxa"/>
            <w:shd w:val="clear" w:color="auto" w:fill="FFFFFF" w:themeFill="background1"/>
            <w:vAlign w:val="center"/>
          </w:tcPr>
          <w:p>
            <w:pPr>
              <w:spacing w:before="65" w:beforeLines="20" w:after="65" w:afterLines="20"/>
              <w:jc w:val="both"/>
              <w:rPr>
                <w:rFonts w:ascii="黑体" w:hAnsi="黑体" w:eastAsia="黑体"/>
                <w:b/>
                <w:sz w:val="21"/>
                <w:szCs w:val="21"/>
              </w:rPr>
            </w:pPr>
          </w:p>
        </w:tc>
      </w:tr>
    </w:tbl>
    <w:p/>
    <w:p/>
    <w:p/>
    <w:p/>
    <w:p/>
    <w:p/>
    <w:p/>
    <w:p/>
    <w:p>
      <w:pPr>
        <w:pStyle w:val="57"/>
        <w:spacing w:after="326"/>
        <w:rPr>
          <w:rFonts w:hint="eastAsia"/>
        </w:rPr>
      </w:pPr>
    </w:p>
    <w:p>
      <w:pPr>
        <w:pStyle w:val="57"/>
        <w:spacing w:after="326"/>
        <w:rPr>
          <w:rFonts w:hint="eastAsia"/>
        </w:rPr>
      </w:pPr>
    </w:p>
    <w:p>
      <w:pPr>
        <w:pStyle w:val="57"/>
        <w:spacing w:after="326"/>
        <w:rPr>
          <w:rFonts w:hint="eastAsia"/>
        </w:rPr>
      </w:pPr>
    </w:p>
    <w:p>
      <w:pPr>
        <w:pStyle w:val="57"/>
        <w:spacing w:after="326"/>
      </w:pPr>
      <w:r>
        <w:rPr>
          <w:rFonts w:hint="eastAsia"/>
        </w:rPr>
        <w:t>目录</w:t>
      </w:r>
    </w:p>
    <w:p>
      <w:pPr>
        <w:pStyle w:val="26"/>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"_Toc516768546" </w:instrText>
      </w:r>
      <w:r>
        <w:fldChar w:fldCharType="separate"/>
      </w:r>
      <w:r>
        <w:rPr>
          <w:rStyle w:val="37"/>
        </w:rPr>
        <w:t>1.</w:t>
      </w:r>
      <w:r>
        <w:rPr>
          <w:rFonts w:asciiTheme="minorHAnsi" w:hAnsiTheme="minorHAnsi" w:eastAsiaTheme="minorEastAsia" w:cstheme="minorBidi"/>
          <w:szCs w:val="22"/>
        </w:rPr>
        <w:tab/>
      </w:r>
      <w:r>
        <w:rPr>
          <w:rStyle w:val="37"/>
          <w:rFonts w:hint="eastAsia"/>
        </w:rPr>
        <w:t>整体流程</w:t>
      </w:r>
      <w:r>
        <w:tab/>
      </w:r>
      <w:r>
        <w:fldChar w:fldCharType="begin"/>
      </w:r>
      <w:r>
        <w:instrText xml:space="preserve"> PAGEREF _Toc516768546 \h </w:instrText>
      </w:r>
      <w:r>
        <w:fldChar w:fldCharType="separate"/>
      </w:r>
      <w:r>
        <w:t>1</w:t>
      </w:r>
      <w:r>
        <w:fldChar w:fldCharType="end"/>
      </w:r>
      <w:r>
        <w:fldChar w:fldCharType="end"/>
      </w:r>
    </w:p>
    <w:p>
      <w:pPr>
        <w:pStyle w:val="26"/>
        <w:rPr>
          <w:rFonts w:asciiTheme="minorHAnsi" w:hAnsiTheme="minorHAnsi" w:eastAsiaTheme="minorEastAsia" w:cstheme="minorBidi"/>
          <w:szCs w:val="22"/>
        </w:rPr>
      </w:pPr>
      <w:r>
        <w:fldChar w:fldCharType="begin"/>
      </w:r>
      <w:r>
        <w:instrText xml:space="preserve"> HYPERLINK \l "_Toc516768547" </w:instrText>
      </w:r>
      <w:r>
        <w:fldChar w:fldCharType="separate"/>
      </w:r>
      <w:r>
        <w:rPr>
          <w:rStyle w:val="37"/>
        </w:rPr>
        <w:t>2.</w:t>
      </w:r>
      <w:r>
        <w:rPr>
          <w:rFonts w:asciiTheme="minorHAnsi" w:hAnsiTheme="minorHAnsi" w:eastAsiaTheme="minorEastAsia" w:cstheme="minorBidi"/>
          <w:szCs w:val="22"/>
        </w:rPr>
        <w:tab/>
      </w:r>
      <w:r>
        <w:rPr>
          <w:rStyle w:val="37"/>
          <w:rFonts w:hint="eastAsia"/>
        </w:rPr>
        <w:t>信息完善与帐号创建</w:t>
      </w:r>
      <w:r>
        <w:tab/>
      </w:r>
      <w:r>
        <w:fldChar w:fldCharType="begin"/>
      </w:r>
      <w:r>
        <w:instrText xml:space="preserve"> PAGEREF _Toc516768547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"_Toc516768548" </w:instrText>
      </w:r>
      <w:r>
        <w:fldChar w:fldCharType="separate"/>
      </w:r>
      <w:r>
        <w:rPr>
          <w:rStyle w:val="37"/>
        </w:rPr>
        <w:t>1.1.</w:t>
      </w:r>
      <w:r>
        <w:rPr>
          <w:rFonts w:asciiTheme="minorHAnsi" w:hAnsiTheme="minorHAnsi" w:eastAsiaTheme="minorEastAsia" w:cstheme="minorBidi"/>
          <w:szCs w:val="22"/>
        </w:rPr>
        <w:tab/>
      </w:r>
      <w:r>
        <w:rPr>
          <w:rStyle w:val="37"/>
          <w:rFonts w:hint="eastAsia"/>
        </w:rPr>
        <w:t>完善管理员信息</w:t>
      </w:r>
      <w:r>
        <w:tab/>
      </w:r>
      <w:r>
        <w:fldChar w:fldCharType="begin"/>
      </w:r>
      <w:r>
        <w:instrText xml:space="preserve"> PAGEREF _Toc516768548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"_Toc516768549" </w:instrText>
      </w:r>
      <w:r>
        <w:fldChar w:fldCharType="separate"/>
      </w:r>
      <w:r>
        <w:rPr>
          <w:rStyle w:val="37"/>
        </w:rPr>
        <w:t>1.2.</w:t>
      </w:r>
      <w:r>
        <w:rPr>
          <w:rFonts w:asciiTheme="minorHAnsi" w:hAnsiTheme="minorHAnsi" w:eastAsiaTheme="minorEastAsia" w:cstheme="minorBidi"/>
          <w:szCs w:val="22"/>
        </w:rPr>
        <w:tab/>
      </w:r>
      <w:r>
        <w:rPr>
          <w:rStyle w:val="37"/>
          <w:rFonts w:hint="eastAsia"/>
        </w:rPr>
        <w:t>创建堡垒机用户帐号</w:t>
      </w:r>
      <w:r>
        <w:tab/>
      </w:r>
      <w:r>
        <w:fldChar w:fldCharType="begin"/>
      </w:r>
      <w:r>
        <w:instrText xml:space="preserve"> PAGEREF _Toc516768549 \h </w:instrText>
      </w:r>
      <w:r>
        <w:fldChar w:fldCharType="separate"/>
      </w:r>
      <w:r>
        <w:t>2</w:t>
      </w:r>
      <w:r>
        <w:fldChar w:fldCharType="end"/>
      </w:r>
      <w:r>
        <w:fldChar w:fldCharType="end"/>
      </w:r>
    </w:p>
    <w:p>
      <w:pPr>
        <w:pStyle w:val="26"/>
        <w:rPr>
          <w:rFonts w:asciiTheme="minorHAnsi" w:hAnsiTheme="minorHAnsi" w:eastAsiaTheme="minorEastAsia" w:cstheme="minorBidi"/>
          <w:szCs w:val="22"/>
        </w:rPr>
      </w:pPr>
      <w:r>
        <w:fldChar w:fldCharType="begin"/>
      </w:r>
      <w:r>
        <w:instrText xml:space="preserve"> HYPERLINK \l "_Toc516768550" </w:instrText>
      </w:r>
      <w:r>
        <w:fldChar w:fldCharType="separate"/>
      </w:r>
      <w:r>
        <w:rPr>
          <w:rStyle w:val="37"/>
        </w:rPr>
        <w:t>3.</w:t>
      </w:r>
      <w:r>
        <w:rPr>
          <w:rFonts w:asciiTheme="minorHAnsi" w:hAnsiTheme="minorHAnsi" w:eastAsiaTheme="minorEastAsia" w:cstheme="minorBidi"/>
          <w:szCs w:val="22"/>
        </w:rPr>
        <w:tab/>
      </w:r>
      <w:r>
        <w:rPr>
          <w:rStyle w:val="37"/>
          <w:rFonts w:hint="eastAsia"/>
        </w:rPr>
        <w:t>资源录入</w:t>
      </w:r>
      <w:r>
        <w:tab/>
      </w:r>
      <w:r>
        <w:fldChar w:fldCharType="begin"/>
      </w:r>
      <w:r>
        <w:instrText xml:space="preserve"> PAGEREF _Toc516768550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"_Toc516768551" </w:instrText>
      </w:r>
      <w:r>
        <w:fldChar w:fldCharType="separate"/>
      </w:r>
      <w:r>
        <w:rPr>
          <w:rStyle w:val="37"/>
        </w:rPr>
        <w:t>3.1.</w:t>
      </w:r>
      <w:r>
        <w:rPr>
          <w:rFonts w:asciiTheme="minorHAnsi" w:hAnsiTheme="minorHAnsi" w:eastAsiaTheme="minorEastAsia" w:cstheme="minorBidi"/>
          <w:szCs w:val="22"/>
        </w:rPr>
        <w:tab/>
      </w:r>
      <w:r>
        <w:rPr>
          <w:rStyle w:val="37"/>
          <w:rFonts w:hint="eastAsia"/>
        </w:rPr>
        <w:t>添加主机</w:t>
      </w:r>
      <w:r>
        <w:tab/>
      </w:r>
      <w:r>
        <w:fldChar w:fldCharType="begin"/>
      </w:r>
      <w:r>
        <w:instrText xml:space="preserve"> PAGEREF _Toc516768551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"_Toc516768552" </w:instrText>
      </w:r>
      <w:r>
        <w:fldChar w:fldCharType="separate"/>
      </w:r>
      <w:r>
        <w:rPr>
          <w:rStyle w:val="37"/>
        </w:rPr>
        <w:t>3.2.</w:t>
      </w:r>
      <w:r>
        <w:rPr>
          <w:rFonts w:asciiTheme="minorHAnsi" w:hAnsiTheme="minorHAnsi" w:eastAsiaTheme="minorEastAsia" w:cstheme="minorBidi"/>
          <w:szCs w:val="22"/>
        </w:rPr>
        <w:tab/>
      </w:r>
      <w:r>
        <w:rPr>
          <w:rStyle w:val="37"/>
          <w:rFonts w:hint="eastAsia"/>
        </w:rPr>
        <w:t>添加资源主机帐号</w:t>
      </w:r>
      <w:r>
        <w:tab/>
      </w:r>
      <w:r>
        <w:fldChar w:fldCharType="begin"/>
      </w:r>
      <w:r>
        <w:instrText xml:space="preserve"> PAGEREF _Toc516768552 \h </w:instrText>
      </w:r>
      <w:r>
        <w:fldChar w:fldCharType="separate"/>
      </w:r>
      <w:r>
        <w:t>7</w:t>
      </w:r>
      <w:r>
        <w:fldChar w:fldCharType="end"/>
      </w:r>
      <w:r>
        <w:fldChar w:fldCharType="end"/>
      </w:r>
    </w:p>
    <w:p>
      <w:pPr>
        <w:pStyle w:val="21"/>
        <w:rPr>
          <w:rFonts w:asciiTheme="minorHAnsi" w:hAnsiTheme="minorHAnsi" w:eastAsiaTheme="minorEastAsia" w:cstheme="minorBidi"/>
          <w:szCs w:val="22"/>
        </w:rPr>
      </w:pPr>
      <w:r>
        <w:fldChar w:fldCharType="begin"/>
      </w:r>
      <w:r>
        <w:instrText xml:space="preserve"> HYPERLINK \l "_Toc516768553" </w:instrText>
      </w:r>
      <w:r>
        <w:fldChar w:fldCharType="separate"/>
      </w:r>
      <w:r>
        <w:rPr>
          <w:rStyle w:val="37"/>
        </w:rPr>
        <w:t>3.2.1.</w:t>
      </w:r>
      <w:r>
        <w:rPr>
          <w:rFonts w:asciiTheme="minorHAnsi" w:hAnsiTheme="minorHAnsi" w:eastAsiaTheme="minorEastAsia" w:cstheme="minorBidi"/>
          <w:szCs w:val="22"/>
        </w:rPr>
        <w:tab/>
      </w:r>
      <w:r>
        <w:rPr>
          <w:rStyle w:val="37"/>
          <w:rFonts w:hint="eastAsia"/>
        </w:rPr>
        <w:t>手动登录帐号</w:t>
      </w:r>
      <w:r>
        <w:tab/>
      </w:r>
      <w:r>
        <w:fldChar w:fldCharType="begin"/>
      </w:r>
      <w:r>
        <w:instrText xml:space="preserve"> PAGEREF _Toc516768553 \h </w:instrText>
      </w:r>
      <w:r>
        <w:fldChar w:fldCharType="separate"/>
      </w:r>
      <w:r>
        <w:t>7</w:t>
      </w:r>
      <w:r>
        <w:fldChar w:fldCharType="end"/>
      </w:r>
      <w:r>
        <w:fldChar w:fldCharType="end"/>
      </w:r>
    </w:p>
    <w:p>
      <w:pPr>
        <w:pStyle w:val="21"/>
        <w:rPr>
          <w:rFonts w:asciiTheme="minorHAnsi" w:hAnsiTheme="minorHAnsi" w:eastAsiaTheme="minorEastAsia" w:cstheme="minorBidi"/>
          <w:szCs w:val="22"/>
        </w:rPr>
      </w:pPr>
      <w:r>
        <w:fldChar w:fldCharType="begin"/>
      </w:r>
      <w:r>
        <w:instrText xml:space="preserve"> HYPERLINK \l "_Toc516768554" </w:instrText>
      </w:r>
      <w:r>
        <w:fldChar w:fldCharType="separate"/>
      </w:r>
      <w:r>
        <w:rPr>
          <w:rStyle w:val="37"/>
        </w:rPr>
        <w:t>3.2.2.</w:t>
      </w:r>
      <w:r>
        <w:rPr>
          <w:rFonts w:asciiTheme="minorHAnsi" w:hAnsiTheme="minorHAnsi" w:eastAsiaTheme="minorEastAsia" w:cstheme="minorBidi"/>
          <w:szCs w:val="22"/>
        </w:rPr>
        <w:tab/>
      </w:r>
      <w:r>
        <w:rPr>
          <w:rStyle w:val="37"/>
          <w:rFonts w:hint="eastAsia"/>
        </w:rPr>
        <w:t>自动登录帐号</w:t>
      </w:r>
      <w:r>
        <w:tab/>
      </w:r>
      <w:r>
        <w:fldChar w:fldCharType="begin"/>
      </w:r>
      <w:r>
        <w:instrText xml:space="preserve"> PAGEREF _Toc516768554 \h </w:instrText>
      </w:r>
      <w:r>
        <w:fldChar w:fldCharType="separate"/>
      </w:r>
      <w:r>
        <w:t>8</w:t>
      </w:r>
      <w:r>
        <w:fldChar w:fldCharType="end"/>
      </w:r>
      <w:r>
        <w:fldChar w:fldCharType="end"/>
      </w:r>
    </w:p>
    <w:p>
      <w:pPr>
        <w:pStyle w:val="21"/>
        <w:rPr>
          <w:rFonts w:asciiTheme="minorHAnsi" w:hAnsiTheme="minorHAnsi" w:eastAsiaTheme="minorEastAsia" w:cstheme="minorBidi"/>
          <w:szCs w:val="22"/>
        </w:rPr>
      </w:pPr>
      <w:r>
        <w:fldChar w:fldCharType="begin"/>
      </w:r>
      <w:r>
        <w:instrText xml:space="preserve"> HYPERLINK \l "_Toc516768555" </w:instrText>
      </w:r>
      <w:r>
        <w:fldChar w:fldCharType="separate"/>
      </w:r>
      <w:r>
        <w:rPr>
          <w:rStyle w:val="37"/>
        </w:rPr>
        <w:t>3.2.3.</w:t>
      </w:r>
      <w:r>
        <w:rPr>
          <w:rFonts w:asciiTheme="minorHAnsi" w:hAnsiTheme="minorHAnsi" w:eastAsiaTheme="minorEastAsia" w:cstheme="minorBidi"/>
          <w:szCs w:val="22"/>
        </w:rPr>
        <w:tab/>
      </w:r>
      <w:r>
        <w:rPr>
          <w:rStyle w:val="37"/>
          <w:rFonts w:hint="eastAsia"/>
        </w:rPr>
        <w:t>提权登录</w:t>
      </w:r>
      <w:r>
        <w:tab/>
      </w:r>
      <w:r>
        <w:fldChar w:fldCharType="begin"/>
      </w:r>
      <w:r>
        <w:instrText xml:space="preserve"> PAGEREF _Toc516768555 \h </w:instrText>
      </w:r>
      <w:r>
        <w:fldChar w:fldCharType="separate"/>
      </w:r>
      <w:r>
        <w:t>9</w:t>
      </w:r>
      <w:r>
        <w:fldChar w:fldCharType="end"/>
      </w:r>
      <w:r>
        <w:fldChar w:fldCharType="end"/>
      </w:r>
    </w:p>
    <w:p>
      <w:pPr>
        <w:pStyle w:val="26"/>
        <w:rPr>
          <w:rFonts w:asciiTheme="minorHAnsi" w:hAnsiTheme="minorHAnsi" w:eastAsiaTheme="minorEastAsia" w:cstheme="minorBidi"/>
          <w:szCs w:val="22"/>
        </w:rPr>
      </w:pPr>
      <w:r>
        <w:fldChar w:fldCharType="begin"/>
      </w:r>
      <w:r>
        <w:instrText xml:space="preserve"> HYPERLINK \l "_Toc516768556" </w:instrText>
      </w:r>
      <w:r>
        <w:fldChar w:fldCharType="separate"/>
      </w:r>
      <w:r>
        <w:rPr>
          <w:rStyle w:val="37"/>
        </w:rPr>
        <w:t>4.</w:t>
      </w:r>
      <w:r>
        <w:rPr>
          <w:rFonts w:asciiTheme="minorHAnsi" w:hAnsiTheme="minorHAnsi" w:eastAsiaTheme="minorEastAsia" w:cstheme="minorBidi"/>
          <w:szCs w:val="22"/>
        </w:rPr>
        <w:tab/>
      </w:r>
      <w:r>
        <w:rPr>
          <w:rStyle w:val="37"/>
          <w:rFonts w:hint="eastAsia"/>
        </w:rPr>
        <w:t>授权</w:t>
      </w:r>
      <w:r>
        <w:tab/>
      </w:r>
      <w:r>
        <w:fldChar w:fldCharType="begin"/>
      </w:r>
      <w:r>
        <w:instrText xml:space="preserve"> PAGEREF _Toc516768556 \h </w:instrText>
      </w:r>
      <w:r>
        <w:fldChar w:fldCharType="separate"/>
      </w:r>
      <w:r>
        <w:t>10</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"_Toc516768557" </w:instrText>
      </w:r>
      <w:r>
        <w:fldChar w:fldCharType="separate"/>
      </w:r>
      <w:r>
        <w:rPr>
          <w:rStyle w:val="37"/>
        </w:rPr>
        <w:t>4.1.</w:t>
      </w:r>
      <w:r>
        <w:rPr>
          <w:rFonts w:asciiTheme="minorHAnsi" w:hAnsiTheme="minorHAnsi" w:eastAsiaTheme="minorEastAsia" w:cstheme="minorBidi"/>
          <w:szCs w:val="22"/>
        </w:rPr>
        <w:tab/>
      </w:r>
      <w:r>
        <w:rPr>
          <w:rStyle w:val="37"/>
          <w:rFonts w:hint="eastAsia"/>
        </w:rPr>
        <w:t>访问策略</w:t>
      </w:r>
      <w:r>
        <w:tab/>
      </w:r>
      <w:r>
        <w:fldChar w:fldCharType="begin"/>
      </w:r>
      <w:r>
        <w:instrText xml:space="preserve"> PAGEREF _Toc516768557 \h </w:instrText>
      </w:r>
      <w:r>
        <w:fldChar w:fldCharType="separate"/>
      </w:r>
      <w:r>
        <w:t>10</w:t>
      </w:r>
      <w:r>
        <w:fldChar w:fldCharType="end"/>
      </w:r>
      <w:r>
        <w:fldChar w:fldCharType="end"/>
      </w:r>
    </w:p>
    <w:p>
      <w:pPr>
        <w:spacing w:before="0" w:line="240" w:lineRule="auto"/>
        <w:rPr>
          <w:rFonts w:ascii="黑体" w:hAnsi="黑体" w:eastAsia="黑体"/>
          <w:b/>
          <w:sz w:val="28"/>
          <w:szCs w:val="28"/>
        </w:rPr>
        <w:sectPr>
          <w:headerReference r:id="rId5" w:type="default"/>
          <w:footerReference r:id="rId6" w:type="default"/>
          <w:pgSz w:w="11900" w:h="16840"/>
          <w:pgMar w:top="1440" w:right="1800" w:bottom="1440" w:left="1800" w:header="850" w:footer="992" w:gutter="0"/>
          <w:pgNumType w:start="1"/>
          <w:cols w:space="425" w:num="1"/>
          <w:docGrid w:type="lines" w:linePitch="326" w:charSpace="0"/>
        </w:sectPr>
      </w:pPr>
      <w:r>
        <w:fldChar w:fldCharType="end"/>
      </w:r>
      <w:r>
        <w:rPr>
          <w:rFonts w:ascii="黑体" w:hAnsi="黑体" w:eastAsia="黑体"/>
          <w:b/>
          <w:sz w:val="28"/>
          <w:szCs w:val="28"/>
        </w:rPr>
        <w:br w:type="page"/>
      </w:r>
    </w:p>
    <w:p>
      <w:pPr>
        <w:pStyle w:val="2"/>
      </w:pPr>
      <w:bookmarkStart w:id="0" w:name="_Toc516768546"/>
      <w:bookmarkStart w:id="1" w:name="_Toc436122994"/>
      <w:bookmarkStart w:id="2" w:name="_Toc436138055"/>
      <w:r>
        <w:rPr>
          <w:rFonts w:hint="eastAsia"/>
        </w:rPr>
        <w:t>整体流程</w:t>
      </w:r>
      <w:bookmarkEnd w:id="0"/>
    </w:p>
    <w:p>
      <w:pPr>
        <w:pStyle w:val="3"/>
        <w:ind w:firstLine="480"/>
      </w:pPr>
      <w:r>
        <w:t>部署好堡垒机之后</w:t>
      </w:r>
      <w:r>
        <w:rPr>
          <w:rFonts w:hint="eastAsia"/>
        </w:rPr>
        <w:t>，</w:t>
      </w:r>
      <w:r>
        <w:t>登录堡垒机</w:t>
      </w:r>
      <w:r>
        <w:rPr>
          <w:rFonts w:hint="eastAsia"/>
        </w:rPr>
        <w:t>-</w:t>
      </w:r>
      <w:r>
        <w:t>创建部门</w:t>
      </w:r>
      <w:r>
        <w:rPr>
          <w:rFonts w:hint="eastAsia"/>
        </w:rPr>
        <w:t>-</w:t>
      </w:r>
      <w:r>
        <w:t>创建用户</w:t>
      </w:r>
      <w:r>
        <w:rPr>
          <w:rFonts w:hint="eastAsia"/>
        </w:rPr>
        <w:t>-创建主机-创建主机账户-授权（创建访问控制策略）-运维主机（登录主机）</w:t>
      </w:r>
    </w:p>
    <w:p>
      <w:pPr>
        <w:pStyle w:val="3"/>
        <w:ind w:firstLine="480"/>
      </w:pPr>
      <w:r>
        <w:rPr>
          <w:rFonts w:hint="eastAsia"/>
        </w:rPr>
        <w:t>注意：在创建之前，可以对公司的人员和部门以及主机账户等进行规划，规划好之后，再按照流程创建相应的资源，进行授权。</w:t>
      </w:r>
    </w:p>
    <w:p>
      <w:pPr>
        <w:pStyle w:val="2"/>
        <w:rPr>
          <w:rFonts w:asciiTheme="minorEastAsia" w:hAnsiTheme="minorEastAsia" w:eastAsiaTheme="minorEastAsia"/>
        </w:rPr>
      </w:pPr>
      <w:bookmarkStart w:id="3" w:name="_Toc516768547"/>
      <w:r>
        <w:rPr>
          <w:rFonts w:hint="eastAsia"/>
        </w:rPr>
        <w:t>信息完善</w:t>
      </w:r>
      <w:bookmarkEnd w:id="1"/>
      <w:bookmarkEnd w:id="2"/>
      <w:r>
        <w:rPr>
          <w:rFonts w:hint="eastAsia"/>
        </w:rPr>
        <w:t>与帐号创建</w:t>
      </w:r>
      <w:bookmarkEnd w:id="3"/>
    </w:p>
    <w:p>
      <w:pPr>
        <w:pStyle w:val="4"/>
        <w:numPr>
          <w:ilvl w:val="1"/>
          <w:numId w:val="12"/>
        </w:numPr>
      </w:pPr>
      <w:bookmarkStart w:id="4" w:name="_Toc516768548"/>
      <w:bookmarkStart w:id="5" w:name="_Toc436138056"/>
      <w:bookmarkStart w:id="6" w:name="_Toc436122995"/>
      <w:r>
        <w:rPr>
          <w:rFonts w:hint="eastAsia"/>
        </w:rPr>
        <w:t>完善管理员信息</w:t>
      </w:r>
      <w:bookmarkEnd w:id="4"/>
    </w:p>
    <w:p>
      <w:pPr>
        <w:spacing w:line="360" w:lineRule="auto"/>
        <w:ind w:firstLine="420"/>
      </w:pPr>
      <w:r>
        <w:rPr>
          <w:rFonts w:hint="eastAsia"/>
          <w:szCs w:val="21"/>
        </w:rPr>
        <w:t>首次以admin帐号登录，在页面右上角，点击帐号右边的下拉按钮，进入[个人中心</w:t>
      </w:r>
      <w:r>
        <w:rPr>
          <w:szCs w:val="21"/>
        </w:rPr>
        <w:t>/编辑</w:t>
      </w:r>
      <w:r>
        <w:rPr>
          <w:rFonts w:hint="eastAsia"/>
          <w:szCs w:val="21"/>
        </w:rPr>
        <w:t>]，显示当前个人帐号信息，在页面中可以编辑，填写正确的手机号码和邮箱号码，如图1-1-1、1-</w:t>
      </w:r>
      <w:r>
        <w:rPr>
          <w:szCs w:val="21"/>
        </w:rPr>
        <w:t>1-2</w:t>
      </w:r>
      <w:r>
        <w:rPr>
          <w:rFonts w:hint="eastAsia"/>
          <w:szCs w:val="21"/>
        </w:rPr>
        <w:t>所示。</w:t>
      </w:r>
      <w:r>
        <w:drawing>
          <wp:inline distT="0" distB="0" distL="114300" distR="114300">
            <wp:extent cx="5758815" cy="2846705"/>
            <wp:effectExtent l="0" t="0" r="1333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758815" cy="2846705"/>
                    </a:xfrm>
                    <a:prstGeom prst="rect">
                      <a:avLst/>
                    </a:prstGeom>
                    <a:noFill/>
                    <a:ln w="9525">
                      <a:noFill/>
                    </a:ln>
                  </pic:spPr>
                </pic:pic>
              </a:graphicData>
            </a:graphic>
          </wp:inline>
        </w:drawing>
      </w:r>
    </w:p>
    <w:p>
      <w:pPr>
        <w:pStyle w:val="16"/>
        <w:keepNext/>
        <w:jc w:val="center"/>
      </w:pPr>
      <w:r>
        <w:t xml:space="preserve">图1-1- </w:t>
      </w:r>
      <w:r>
        <w:fldChar w:fldCharType="begin"/>
      </w:r>
      <w:r>
        <w:instrText xml:space="preserve"> SEQ 图1-1- \* ARABIC </w:instrText>
      </w:r>
      <w:r>
        <w:fldChar w:fldCharType="separate"/>
      </w:r>
      <w:r>
        <w:t>1</w:t>
      </w:r>
      <w:r>
        <w:fldChar w:fldCharType="end"/>
      </w:r>
    </w:p>
    <w:p>
      <w:r>
        <w:drawing>
          <wp:inline distT="0" distB="0" distL="114300" distR="114300">
            <wp:extent cx="5264150" cy="2341880"/>
            <wp:effectExtent l="0" t="0" r="1270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64150" cy="2341880"/>
                    </a:xfrm>
                    <a:prstGeom prst="rect">
                      <a:avLst/>
                    </a:prstGeom>
                    <a:noFill/>
                    <a:ln w="9525">
                      <a:noFill/>
                    </a:ln>
                  </pic:spPr>
                </pic:pic>
              </a:graphicData>
            </a:graphic>
          </wp:inline>
        </w:drawing>
      </w:r>
    </w:p>
    <w:p>
      <w:pPr>
        <w:pStyle w:val="16"/>
        <w:keepNext/>
        <w:jc w:val="center"/>
      </w:pPr>
      <w:r>
        <w:t>图1-1- 2</w:t>
      </w:r>
    </w:p>
    <w:p>
      <w:pPr>
        <w:spacing w:line="360" w:lineRule="auto"/>
        <w:rPr>
          <w:rFonts w:eastAsiaTheme="minorEastAsia"/>
        </w:rPr>
      </w:pPr>
    </w:p>
    <w:p>
      <w:pPr>
        <w:pStyle w:val="4"/>
        <w:numPr>
          <w:ilvl w:val="1"/>
          <w:numId w:val="12"/>
        </w:numPr>
      </w:pPr>
      <w:bookmarkStart w:id="7" w:name="_Toc516768549"/>
      <w:r>
        <w:t>创建堡垒机用户帐号</w:t>
      </w:r>
      <w:bookmarkEnd w:id="7"/>
    </w:p>
    <w:p>
      <w:pPr>
        <w:spacing w:line="360" w:lineRule="auto"/>
      </w:pPr>
      <w:r>
        <w:tab/>
      </w:r>
      <w:r>
        <w:t>进入到</w:t>
      </w:r>
      <w:r>
        <w:rPr>
          <w:rFonts w:hint="eastAsia"/>
          <w:szCs w:val="21"/>
        </w:rPr>
        <w:t>[用户/用户管理]菜单栏，点击页面右边的“新建”，其中“</w:t>
      </w:r>
      <w:r>
        <w:rPr>
          <w:rFonts w:hint="eastAsia"/>
          <w:color w:val="FF0000"/>
          <w:szCs w:val="21"/>
        </w:rPr>
        <w:t>*</w:t>
      </w:r>
      <w:r>
        <w:rPr>
          <w:rFonts w:hint="eastAsia"/>
          <w:szCs w:val="21"/>
        </w:rPr>
        <w:t>”标记的红色部分为必填项，</w:t>
      </w:r>
      <w:r>
        <w:rPr>
          <w:szCs w:val="21"/>
        </w:rPr>
        <w:t>登录名、密码、姓名、手机、邮箱、请参考页面上提示信息进行填写，角色和部门以及认证类型根据实际情况进行选择</w:t>
      </w:r>
      <w:r>
        <w:rPr>
          <w:rFonts w:hint="eastAsia"/>
          <w:szCs w:val="21"/>
        </w:rPr>
        <w:t>。如图1-2-1所示。</w:t>
      </w:r>
    </w:p>
    <w:p>
      <w:pPr>
        <w:keepNext/>
        <w:jc w:val="center"/>
      </w:pPr>
      <w:r>
        <w:drawing>
          <wp:inline distT="0" distB="0" distL="114300" distR="114300">
            <wp:extent cx="5265420" cy="2239010"/>
            <wp:effectExtent l="0" t="0" r="1143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65420" cy="2239010"/>
                    </a:xfrm>
                    <a:prstGeom prst="rect">
                      <a:avLst/>
                    </a:prstGeom>
                    <a:noFill/>
                    <a:ln w="9525">
                      <a:noFill/>
                    </a:ln>
                  </pic:spPr>
                </pic:pic>
              </a:graphicData>
            </a:graphic>
          </wp:inline>
        </w:drawing>
      </w:r>
    </w:p>
    <w:p>
      <w:pPr>
        <w:pStyle w:val="16"/>
        <w:keepNext/>
        <w:jc w:val="center"/>
      </w:pPr>
      <w:r>
        <w:t xml:space="preserve">图1-2- </w:t>
      </w:r>
      <w:r>
        <w:fldChar w:fldCharType="begin"/>
      </w:r>
      <w:r>
        <w:instrText xml:space="preserve"> SEQ 图1-2- \* ARABIC </w:instrText>
      </w:r>
      <w:r>
        <w:fldChar w:fldCharType="separate"/>
      </w:r>
      <w:r>
        <w:t>1</w:t>
      </w:r>
      <w:r>
        <w:fldChar w:fldCharType="end"/>
      </w:r>
    </w:p>
    <w:p>
      <w:pPr>
        <w:pStyle w:val="2"/>
      </w:pPr>
      <w:bookmarkStart w:id="8" w:name="_Toc516768550"/>
      <w:r>
        <w:t>资源录入</w:t>
      </w:r>
      <w:bookmarkEnd w:id="8"/>
    </w:p>
    <w:p>
      <w:pPr>
        <w:pStyle w:val="4"/>
      </w:pPr>
      <w:bookmarkStart w:id="9" w:name="_Toc516768551"/>
      <w:r>
        <w:rPr>
          <w:rFonts w:hint="eastAsia"/>
        </w:rPr>
        <w:t>添加主机</w:t>
      </w:r>
      <w:bookmarkEnd w:id="9"/>
    </w:p>
    <w:p>
      <w:pPr>
        <w:spacing w:line="360" w:lineRule="auto"/>
        <w:ind w:firstLine="420"/>
        <w:rPr>
          <w:szCs w:val="21"/>
        </w:rPr>
      </w:pPr>
      <w:bookmarkStart w:id="10" w:name="OLE_LINK6"/>
      <w:r>
        <w:rPr>
          <w:rFonts w:hint="eastAsia"/>
          <w:szCs w:val="21"/>
        </w:rPr>
        <w:t>进入到[资源/主机管理]</w:t>
      </w:r>
      <w:bookmarkEnd w:id="10"/>
      <w:r>
        <w:rPr>
          <w:rFonts w:hint="eastAsia"/>
          <w:szCs w:val="21"/>
        </w:rPr>
        <w:t>菜单栏，录入主机信息分为单个录入与批量添加，批量添加又存在2种方法：一种为本地表格模版导入，另一种从云平台导入（适用于国内各大云平台主机：阿里云、百度云、华为云、Ucloud、腾讯云、AWS、Azure）。</w:t>
      </w:r>
    </w:p>
    <w:p>
      <w:pPr>
        <w:spacing w:line="360" w:lineRule="auto"/>
        <w:ind w:firstLine="420"/>
        <w:rPr>
          <w:szCs w:val="21"/>
        </w:rPr>
      </w:pPr>
      <w:r>
        <w:rPr>
          <w:rFonts w:hint="eastAsia"/>
          <w:szCs w:val="21"/>
        </w:rPr>
        <w:t>单台主机录入，点击页面右边的“新建”如图2-1-1所示。</w:t>
      </w:r>
    </w:p>
    <w:p>
      <w:pPr>
        <w:spacing w:line="360" w:lineRule="auto"/>
        <w:rPr>
          <w:szCs w:val="21"/>
        </w:rPr>
      </w:pPr>
      <w:r>
        <w:drawing>
          <wp:inline distT="0" distB="0" distL="114300" distR="114300">
            <wp:extent cx="5266055" cy="2298700"/>
            <wp:effectExtent l="0" t="0" r="10795"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66055" cy="2298700"/>
                    </a:xfrm>
                    <a:prstGeom prst="rect">
                      <a:avLst/>
                    </a:prstGeom>
                    <a:noFill/>
                    <a:ln w="9525">
                      <a:noFill/>
                    </a:ln>
                  </pic:spPr>
                </pic:pic>
              </a:graphicData>
            </a:graphic>
          </wp:inline>
        </w:drawing>
      </w:r>
    </w:p>
    <w:p>
      <w:pPr>
        <w:pStyle w:val="16"/>
        <w:spacing w:line="360" w:lineRule="auto"/>
        <w:jc w:val="center"/>
      </w:pPr>
      <w:r>
        <w:t xml:space="preserve">图2-1- </w:t>
      </w:r>
      <w:r>
        <w:fldChar w:fldCharType="begin"/>
      </w:r>
      <w:r>
        <w:instrText xml:space="preserve"> SEQ 图2-1- \* ARABIC </w:instrText>
      </w:r>
      <w:r>
        <w:fldChar w:fldCharType="separate"/>
      </w:r>
      <w:r>
        <w:t>1</w:t>
      </w:r>
      <w:r>
        <w:fldChar w:fldCharType="end"/>
      </w:r>
    </w:p>
    <w:p>
      <w:r>
        <w:t>单台录入设备时，会提示，是否需要立即添加该资源主机上的系统帐号。如图</w:t>
      </w:r>
    </w:p>
    <w:p>
      <w:r>
        <w:rPr>
          <w:rFonts w:hint="eastAsia"/>
        </w:rPr>
        <w:t>2-1-2所示，如若需要添加，按照提示填写即可，否则选择“以后添加”</w:t>
      </w:r>
    </w:p>
    <w:p>
      <w:r>
        <w:drawing>
          <wp:inline distT="0" distB="0" distL="0" distR="0">
            <wp:extent cx="5270500" cy="6567170"/>
            <wp:effectExtent l="0" t="0" r="635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270500" cy="6567170"/>
                    </a:xfrm>
                    <a:prstGeom prst="rect">
                      <a:avLst/>
                    </a:prstGeom>
                  </pic:spPr>
                </pic:pic>
              </a:graphicData>
            </a:graphic>
          </wp:inline>
        </w:drawing>
      </w:r>
    </w:p>
    <w:p>
      <w:pPr>
        <w:pStyle w:val="16"/>
        <w:spacing w:line="360" w:lineRule="auto"/>
        <w:jc w:val="center"/>
      </w:pPr>
      <w:r>
        <w:t>图2-1- 2</w:t>
      </w:r>
    </w:p>
    <w:p>
      <w:r>
        <w:t>本地模版导入则点击页面右边的“导入”，提示需要下载模版，点击下载，模版如图</w:t>
      </w:r>
      <w:r>
        <w:rPr>
          <w:rFonts w:hint="eastAsia"/>
        </w:rPr>
        <w:t>2-</w:t>
      </w:r>
      <w:r>
        <w:t>1-3-1、2-1-3-2所示</w:t>
      </w:r>
    </w:p>
    <w:p>
      <w:r>
        <w:drawing>
          <wp:inline distT="0" distB="0" distL="0" distR="0">
            <wp:extent cx="5270500" cy="233870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tretch>
                      <a:fillRect/>
                    </a:stretch>
                  </pic:blipFill>
                  <pic:spPr>
                    <a:xfrm>
                      <a:off x="0" y="0"/>
                      <a:ext cx="5270500" cy="2338705"/>
                    </a:xfrm>
                    <a:prstGeom prst="rect">
                      <a:avLst/>
                    </a:prstGeom>
                  </pic:spPr>
                </pic:pic>
              </a:graphicData>
            </a:graphic>
          </wp:inline>
        </w:drawing>
      </w:r>
    </w:p>
    <w:p>
      <w:pPr>
        <w:pStyle w:val="16"/>
        <w:spacing w:line="360" w:lineRule="auto"/>
        <w:jc w:val="center"/>
        <w:rPr>
          <w:szCs w:val="21"/>
        </w:rPr>
      </w:pPr>
      <w:r>
        <w:t>图2-1- 3-1</w:t>
      </w:r>
    </w:p>
    <w:p>
      <w:r>
        <w:drawing>
          <wp:inline distT="0" distB="0" distL="114300" distR="114300">
            <wp:extent cx="5266055" cy="2602865"/>
            <wp:effectExtent l="0" t="0" r="1079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5266055" cy="2602865"/>
                    </a:xfrm>
                    <a:prstGeom prst="rect">
                      <a:avLst/>
                    </a:prstGeom>
                    <a:noFill/>
                    <a:ln w="9525">
                      <a:noFill/>
                    </a:ln>
                  </pic:spPr>
                </pic:pic>
              </a:graphicData>
            </a:graphic>
          </wp:inline>
        </w:drawing>
      </w:r>
    </w:p>
    <w:p>
      <w:pPr>
        <w:pStyle w:val="16"/>
        <w:spacing w:line="360" w:lineRule="auto"/>
        <w:jc w:val="center"/>
        <w:rPr>
          <w:szCs w:val="21"/>
        </w:rPr>
      </w:pPr>
      <w:r>
        <w:t>图2-1- 3-2</w:t>
      </w:r>
    </w:p>
    <w:p>
      <w:r>
        <w:rPr>
          <w:rFonts w:hint="eastAsia"/>
        </w:rPr>
        <w:t>直接从云上导入主机（只能导入主机，对于主机账户需手动填写），如图2-1-4所示。</w:t>
      </w:r>
    </w:p>
    <w:p>
      <w:r>
        <w:drawing>
          <wp:inline distT="0" distB="0" distL="114300" distR="114300">
            <wp:extent cx="5266055" cy="2347595"/>
            <wp:effectExtent l="0" t="0" r="10795"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66055" cy="2347595"/>
                    </a:xfrm>
                    <a:prstGeom prst="rect">
                      <a:avLst/>
                    </a:prstGeom>
                    <a:noFill/>
                    <a:ln w="9525">
                      <a:noFill/>
                    </a:ln>
                  </pic:spPr>
                </pic:pic>
              </a:graphicData>
            </a:graphic>
          </wp:inline>
        </w:drawing>
      </w:r>
    </w:p>
    <w:p>
      <w:pPr>
        <w:pStyle w:val="16"/>
        <w:spacing w:line="360" w:lineRule="auto"/>
        <w:jc w:val="center"/>
      </w:pPr>
      <w:r>
        <w:t>图2-1- 4</w:t>
      </w:r>
    </w:p>
    <w:p>
      <w:pPr>
        <w:pStyle w:val="4"/>
      </w:pPr>
      <w:bookmarkStart w:id="11" w:name="_Toc516768552"/>
      <w:r>
        <w:rPr>
          <w:rFonts w:hint="eastAsia"/>
        </w:rPr>
        <w:t>添加资源主机帐号</w:t>
      </w:r>
      <w:bookmarkEnd w:id="11"/>
    </w:p>
    <w:p>
      <w:pPr>
        <w:pStyle w:val="5"/>
      </w:pPr>
      <w:bookmarkStart w:id="12" w:name="_Toc516768553"/>
      <w:r>
        <w:rPr>
          <w:rFonts w:hint="eastAsia"/>
        </w:rPr>
        <w:t>手动登录帐号</w:t>
      </w:r>
      <w:bookmarkEnd w:id="12"/>
    </w:p>
    <w:p>
      <w:pPr>
        <w:spacing w:line="360" w:lineRule="auto"/>
        <w:ind w:firstLine="420"/>
        <w:rPr>
          <w:szCs w:val="21"/>
        </w:rPr>
      </w:pPr>
      <w:r>
        <w:rPr>
          <w:rFonts w:hint="eastAsia"/>
          <w:szCs w:val="21"/>
        </w:rPr>
        <w:t>进入到[资源/资源帐号]菜单，点击页面右边的“新建”，出现编辑框，拉选登录方式为“手动登录”，关联相关的资源主机即可。需要注意的是，此时，资源账户这一栏并不是必填项，如果不填，添加的帐号为“Empty”，即手动登录，访问资源时需要手动输入账户名和密码。如果填写了资源帐号，添加的帐号为填写的帐号，访问资源时需要输入对应系统帐号的密码。</w:t>
      </w:r>
    </w:p>
    <w:p>
      <w:r>
        <w:drawing>
          <wp:inline distT="0" distB="0" distL="114300" distR="114300">
            <wp:extent cx="5266055" cy="2306955"/>
            <wp:effectExtent l="0" t="0" r="10795" b="171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266055" cy="2306955"/>
                    </a:xfrm>
                    <a:prstGeom prst="rect">
                      <a:avLst/>
                    </a:prstGeom>
                    <a:noFill/>
                    <a:ln w="9525">
                      <a:noFill/>
                    </a:ln>
                  </pic:spPr>
                </pic:pic>
              </a:graphicData>
            </a:graphic>
          </wp:inline>
        </w:drawing>
      </w:r>
    </w:p>
    <w:p>
      <w:pPr>
        <w:pStyle w:val="16"/>
        <w:spacing w:line="360" w:lineRule="auto"/>
        <w:jc w:val="center"/>
        <w:rPr>
          <w:szCs w:val="21"/>
        </w:rPr>
      </w:pPr>
      <w:r>
        <w:t>图2-2- 1</w:t>
      </w:r>
    </w:p>
    <w:p>
      <w:pPr>
        <w:pStyle w:val="5"/>
      </w:pPr>
      <w:bookmarkStart w:id="13" w:name="_Toc516768554"/>
      <w:r>
        <w:t>自动登录帐号</w:t>
      </w:r>
      <w:bookmarkEnd w:id="13"/>
    </w:p>
    <w:p>
      <w:pPr>
        <w:spacing w:line="360" w:lineRule="auto"/>
        <w:ind w:firstLine="420"/>
        <w:rPr>
          <w:szCs w:val="21"/>
        </w:rPr>
      </w:pPr>
      <w:r>
        <w:rPr>
          <w:szCs w:val="21"/>
        </w:rPr>
        <w:t>自动登录帐号，其实就是已经把密码托管给了堡垒机的资源主机系统帐号，因此在访问资源主机时，堡垒机会将管理员托管进去的密码自动发给对应的资源主机，以实现无需人工手动输入密码的过程。</w:t>
      </w:r>
    </w:p>
    <w:p>
      <w:pPr>
        <w:spacing w:line="360" w:lineRule="auto"/>
        <w:ind w:firstLine="420"/>
        <w:rPr>
          <w:szCs w:val="21"/>
        </w:rPr>
      </w:pPr>
      <w:r>
        <w:rPr>
          <w:szCs w:val="21"/>
        </w:rPr>
        <w:t>选择登录方式为“自动登录”，关联对应的资源主机，填写需要托管密码的系统帐号，然后将该帐号的密码托管给堡垒机，如图</w:t>
      </w:r>
      <w:r>
        <w:rPr>
          <w:rFonts w:hint="eastAsia"/>
          <w:szCs w:val="21"/>
        </w:rPr>
        <w:t>2-</w:t>
      </w:r>
      <w:r>
        <w:rPr>
          <w:szCs w:val="21"/>
        </w:rPr>
        <w:t>2-2所示。</w:t>
      </w:r>
    </w:p>
    <w:p/>
    <w:p>
      <w:r>
        <w:drawing>
          <wp:inline distT="0" distB="0" distL="114300" distR="114300">
            <wp:extent cx="5266055" cy="2265680"/>
            <wp:effectExtent l="0" t="0" r="10795" b="127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5266055" cy="2265680"/>
                    </a:xfrm>
                    <a:prstGeom prst="rect">
                      <a:avLst/>
                    </a:prstGeom>
                    <a:noFill/>
                    <a:ln w="9525">
                      <a:noFill/>
                    </a:ln>
                  </pic:spPr>
                </pic:pic>
              </a:graphicData>
            </a:graphic>
          </wp:inline>
        </w:drawing>
      </w:r>
    </w:p>
    <w:p>
      <w:pPr>
        <w:pStyle w:val="16"/>
        <w:spacing w:line="360" w:lineRule="auto"/>
        <w:jc w:val="center"/>
        <w:rPr>
          <w:szCs w:val="21"/>
        </w:rPr>
      </w:pPr>
      <w:r>
        <w:t>图2-2- 2</w:t>
      </w:r>
    </w:p>
    <w:p/>
    <w:p>
      <w:pPr>
        <w:pStyle w:val="5"/>
      </w:pPr>
      <w:bookmarkStart w:id="14" w:name="_Toc516768555"/>
      <w:r>
        <w:t>提权登录</w:t>
      </w:r>
      <w:bookmarkEnd w:id="14"/>
    </w:p>
    <w:p>
      <w:r>
        <w:t>提权登录的概念为，当一个普通用户登录到目标资源主机上时，进行一次身份切换，登录到特权帐号。选择该方式时，需要先填写特权帐号密码，然后选取做切换的普通帐号。如图</w:t>
      </w:r>
      <w:r>
        <w:rPr>
          <w:rFonts w:hint="eastAsia"/>
        </w:rPr>
        <w:t>2-</w:t>
      </w:r>
      <w:r>
        <w:t>2-3所示。</w:t>
      </w:r>
    </w:p>
    <w:p>
      <w:r>
        <w:drawing>
          <wp:inline distT="0" distB="0" distL="114300" distR="114300">
            <wp:extent cx="5268595" cy="2446655"/>
            <wp:effectExtent l="0" t="0" r="8255" b="1079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5268595" cy="2446655"/>
                    </a:xfrm>
                    <a:prstGeom prst="rect">
                      <a:avLst/>
                    </a:prstGeom>
                    <a:noFill/>
                    <a:ln w="9525">
                      <a:noFill/>
                    </a:ln>
                  </pic:spPr>
                </pic:pic>
              </a:graphicData>
            </a:graphic>
          </wp:inline>
        </w:drawing>
      </w:r>
    </w:p>
    <w:p>
      <w:pPr>
        <w:pStyle w:val="16"/>
        <w:spacing w:line="360" w:lineRule="auto"/>
        <w:jc w:val="center"/>
        <w:rPr>
          <w:szCs w:val="21"/>
        </w:rPr>
      </w:pPr>
      <w:r>
        <w:t>图2-2- 3</w:t>
      </w:r>
    </w:p>
    <w:p/>
    <w:p>
      <w:pPr>
        <w:pStyle w:val="2"/>
      </w:pPr>
      <w:bookmarkStart w:id="15" w:name="_Toc516768556"/>
      <w:r>
        <w:t>授权</w:t>
      </w:r>
      <w:bookmarkEnd w:id="15"/>
    </w:p>
    <w:p>
      <w:pPr>
        <w:pStyle w:val="4"/>
      </w:pPr>
      <w:bookmarkStart w:id="16" w:name="_Toc516768557"/>
      <w:r>
        <w:rPr>
          <w:rFonts w:hint="eastAsia"/>
        </w:rPr>
        <w:t>访问策略</w:t>
      </w:r>
      <w:bookmarkEnd w:id="16"/>
    </w:p>
    <w:p>
      <w:pPr>
        <w:spacing w:line="360" w:lineRule="auto"/>
        <w:ind w:firstLine="420"/>
        <w:rPr>
          <w:szCs w:val="21"/>
        </w:rPr>
      </w:pPr>
      <w:r>
        <w:rPr>
          <w:szCs w:val="21"/>
        </w:rPr>
        <w:t>在创建完堡垒机用户以及将服务器资源信息纳入堡垒机之后，如用户需要通堡垒机登录主机</w:t>
      </w:r>
      <w:r>
        <w:rPr>
          <w:rFonts w:hint="eastAsia"/>
          <w:szCs w:val="21"/>
        </w:rPr>
        <w:t>，</w:t>
      </w:r>
      <w:r>
        <w:rPr>
          <w:szCs w:val="21"/>
        </w:rPr>
        <w:t>需要创建一条策略将对应的堡垒机用户与对应的资源主机进行关联起来。进入[策略/访问控制策略]</w:t>
      </w:r>
      <w:r>
        <w:rPr>
          <w:rFonts w:hint="eastAsia"/>
          <w:szCs w:val="21"/>
        </w:rPr>
        <w:t>，</w:t>
      </w:r>
      <w:r>
        <w:rPr>
          <w:szCs w:val="21"/>
        </w:rPr>
        <w:t>如</w:t>
      </w:r>
      <w:r>
        <w:rPr>
          <w:rFonts w:hint="eastAsia"/>
          <w:szCs w:val="21"/>
        </w:rPr>
        <w:t>图3-1-1</w:t>
      </w:r>
      <w:r>
        <w:rPr>
          <w:szCs w:val="21"/>
        </w:rPr>
        <w:t>所示</w:t>
      </w:r>
      <w:r>
        <w:rPr>
          <w:rFonts w:hint="eastAsia"/>
          <w:szCs w:val="21"/>
        </w:rPr>
        <w:t>，可以</w:t>
      </w:r>
      <w:r>
        <w:rPr>
          <w:szCs w:val="21"/>
        </w:rPr>
        <w:t>查看备份记录</w:t>
      </w:r>
      <w:r>
        <w:rPr>
          <w:rFonts w:hint="eastAsia"/>
          <w:szCs w:val="21"/>
        </w:rPr>
        <w:t>列表。</w:t>
      </w:r>
    </w:p>
    <w:p>
      <w:pPr>
        <w:keepNext/>
        <w:jc w:val="center"/>
      </w:pPr>
      <w:r>
        <w:drawing>
          <wp:inline distT="0" distB="0" distL="114300" distR="114300">
            <wp:extent cx="5260340" cy="2366645"/>
            <wp:effectExtent l="0" t="0" r="16510" b="1460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5260340" cy="2366645"/>
                    </a:xfrm>
                    <a:prstGeom prst="rect">
                      <a:avLst/>
                    </a:prstGeom>
                    <a:noFill/>
                    <a:ln w="9525">
                      <a:noFill/>
                    </a:ln>
                  </pic:spPr>
                </pic:pic>
              </a:graphicData>
            </a:graphic>
          </wp:inline>
        </w:drawing>
      </w:r>
    </w:p>
    <w:p>
      <w:pPr>
        <w:pStyle w:val="16"/>
        <w:keepNext/>
        <w:jc w:val="center"/>
      </w:pPr>
      <w:r>
        <w:t xml:space="preserve">图3-1- </w:t>
      </w:r>
      <w:r>
        <w:fldChar w:fldCharType="begin"/>
      </w:r>
      <w:r>
        <w:instrText xml:space="preserve"> SEQ 图3-1- \* ARABIC </w:instrText>
      </w:r>
      <w:r>
        <w:fldChar w:fldCharType="separate"/>
      </w:r>
      <w:r>
        <w:t>1</w:t>
      </w:r>
      <w:r>
        <w:fldChar w:fldCharType="end"/>
      </w:r>
    </w:p>
    <w:p>
      <w:pPr>
        <w:spacing w:line="360" w:lineRule="auto"/>
      </w:pPr>
      <w:r>
        <w:tab/>
      </w:r>
      <w:r>
        <w:rPr>
          <w:rFonts w:hint="eastAsia"/>
        </w:rPr>
        <w:t>编辑创建[访问策略]对话框，先输入一个名称，然后可以设置该访问策略的有效期与生效时间，有效期不设置时为一直生效。限制文件的上传、下载以及文件管理、RDP剪切板等功能，然后点击下一步，去关联对应的堡垒机用户和相关的资源主机与账户，支持直接关联组</w:t>
      </w:r>
      <w:r>
        <w:t>。</w:t>
      </w:r>
      <w:r>
        <w:rPr>
          <w:rFonts w:hint="eastAsia"/>
        </w:rPr>
        <w:t>如图3-1-2-</w:t>
      </w:r>
      <w:r>
        <w:t>1和</w:t>
      </w:r>
      <w:r>
        <w:rPr>
          <w:rFonts w:hint="eastAsia"/>
        </w:rPr>
        <w:t>3-</w:t>
      </w:r>
      <w:r>
        <w:t>1-2-2所示</w:t>
      </w:r>
      <w:r>
        <w:rPr>
          <w:rFonts w:hint="eastAsia"/>
        </w:rPr>
        <w:t>。</w:t>
      </w:r>
    </w:p>
    <w:p>
      <w:pPr>
        <w:spacing w:line="360" w:lineRule="auto"/>
      </w:pPr>
    </w:p>
    <w:p>
      <w:pPr>
        <w:pStyle w:val="16"/>
        <w:jc w:val="center"/>
      </w:pPr>
      <w:r>
        <w:drawing>
          <wp:inline distT="0" distB="0" distL="0" distR="0">
            <wp:extent cx="5270500" cy="5873750"/>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2"/>
                    <a:stretch>
                      <a:fillRect/>
                    </a:stretch>
                  </pic:blipFill>
                  <pic:spPr>
                    <a:xfrm>
                      <a:off x="0" y="0"/>
                      <a:ext cx="5270500" cy="5873750"/>
                    </a:xfrm>
                    <a:prstGeom prst="rect">
                      <a:avLst/>
                    </a:prstGeom>
                  </pic:spPr>
                </pic:pic>
              </a:graphicData>
            </a:graphic>
          </wp:inline>
        </w:drawing>
      </w:r>
      <w:r>
        <w:t xml:space="preserve">图3-1- </w:t>
      </w:r>
      <w:r>
        <w:fldChar w:fldCharType="begin"/>
      </w:r>
      <w:r>
        <w:instrText xml:space="preserve"> SEQ 图3-1- \* ARABIC </w:instrText>
      </w:r>
      <w:r>
        <w:fldChar w:fldCharType="separate"/>
      </w:r>
      <w:r>
        <w:t>2</w:t>
      </w:r>
      <w:r>
        <w:fldChar w:fldCharType="end"/>
      </w:r>
      <w:r>
        <w:t>-1</w:t>
      </w:r>
    </w:p>
    <w:p>
      <w:pPr>
        <w:pStyle w:val="16"/>
        <w:jc w:val="center"/>
      </w:pPr>
      <w:r>
        <w:drawing>
          <wp:inline distT="0" distB="0" distL="0" distR="0">
            <wp:extent cx="5270500" cy="5885180"/>
            <wp:effectExtent l="0" t="0" r="635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3"/>
                    <a:stretch>
                      <a:fillRect/>
                    </a:stretch>
                  </pic:blipFill>
                  <pic:spPr>
                    <a:xfrm>
                      <a:off x="0" y="0"/>
                      <a:ext cx="5270500" cy="5885180"/>
                    </a:xfrm>
                    <a:prstGeom prst="rect">
                      <a:avLst/>
                    </a:prstGeom>
                  </pic:spPr>
                </pic:pic>
              </a:graphicData>
            </a:graphic>
          </wp:inline>
        </w:drawing>
      </w:r>
    </w:p>
    <w:p>
      <w:pPr>
        <w:pStyle w:val="16"/>
        <w:jc w:val="center"/>
      </w:pPr>
      <w:r>
        <w:t>图3-1- 2-2</w:t>
      </w:r>
    </w:p>
    <w:p>
      <w:pPr>
        <w:spacing w:line="360" w:lineRule="auto"/>
        <w:ind w:firstLine="420"/>
        <w:rPr>
          <w:rFonts w:ascii="微软雅黑" w:hAnsi="微软雅黑" w:eastAsia="微软雅黑"/>
          <w:b/>
          <w:color w:val="244061" w:themeColor="accent1" w:themeShade="80"/>
          <w:szCs w:val="28"/>
        </w:rPr>
      </w:pPr>
      <w:r>
        <w:rPr>
          <w:rFonts w:hint="eastAsia"/>
        </w:rPr>
        <w:t>此时我们使用test帐号去登录堡垒机，可以看到，刚才我们配置的策略已经生效，</w:t>
      </w:r>
      <w:r>
        <w:rPr>
          <w:rFonts w:hint="eastAsia"/>
          <w:szCs w:val="21"/>
        </w:rPr>
        <w:t>如图3-1-3，</w:t>
      </w:r>
    </w:p>
    <w:bookmarkEnd w:id="5"/>
    <w:bookmarkEnd w:id="6"/>
    <w:p>
      <w:pPr>
        <w:pStyle w:val="16"/>
        <w:rPr>
          <w:b/>
          <w:sz w:val="32"/>
        </w:rPr>
      </w:pPr>
      <w:r>
        <w:drawing>
          <wp:inline distT="0" distB="0" distL="114300" distR="114300">
            <wp:extent cx="5268595" cy="2310130"/>
            <wp:effectExtent l="0" t="0" r="8255" b="1397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4"/>
                    <a:stretch>
                      <a:fillRect/>
                    </a:stretch>
                  </pic:blipFill>
                  <pic:spPr>
                    <a:xfrm>
                      <a:off x="0" y="0"/>
                      <a:ext cx="5268595" cy="2310130"/>
                    </a:xfrm>
                    <a:prstGeom prst="rect">
                      <a:avLst/>
                    </a:prstGeom>
                    <a:noFill/>
                    <a:ln w="9525">
                      <a:noFill/>
                    </a:ln>
                  </pic:spPr>
                </pic:pic>
              </a:graphicData>
            </a:graphic>
          </wp:inline>
        </w:drawing>
      </w:r>
    </w:p>
    <w:p>
      <w:pPr>
        <w:pStyle w:val="16"/>
        <w:jc w:val="center"/>
      </w:pPr>
      <w:r>
        <w:t>图3-1- 3</w:t>
      </w:r>
    </w:p>
    <w:p>
      <w:r>
        <w:rPr>
          <w:rFonts w:hint="eastAsia"/>
        </w:rPr>
        <w:t>登录效果，如图3-1-4</w:t>
      </w:r>
    </w:p>
    <w:p>
      <w:r>
        <w:drawing>
          <wp:inline distT="0" distB="0" distL="0" distR="0">
            <wp:extent cx="5270500" cy="2557145"/>
            <wp:effectExtent l="0" t="0" r="635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25"/>
                    <a:stretch>
                      <a:fillRect/>
                    </a:stretch>
                  </pic:blipFill>
                  <pic:spPr>
                    <a:xfrm>
                      <a:off x="0" y="0"/>
                      <a:ext cx="5270500" cy="2557145"/>
                    </a:xfrm>
                    <a:prstGeom prst="rect">
                      <a:avLst/>
                    </a:prstGeom>
                  </pic:spPr>
                </pic:pic>
              </a:graphicData>
            </a:graphic>
          </wp:inline>
        </w:drawing>
      </w:r>
    </w:p>
    <w:p>
      <w:pPr>
        <w:pStyle w:val="16"/>
        <w:jc w:val="center"/>
      </w:pPr>
      <w:r>
        <w:t>图3-1- 4</w:t>
      </w:r>
    </w:p>
    <w:p/>
    <w:p>
      <w:r>
        <w:rPr>
          <w:rFonts w:hint="eastAsia"/>
        </w:rPr>
        <w:t>以上为堡垒机基础使用所需要满足的条件，简单来说分为4点：</w:t>
      </w:r>
    </w:p>
    <w:p>
      <w:r>
        <w:rPr>
          <w:rFonts w:hint="eastAsia"/>
        </w:rPr>
        <w:t>1.堡垒机用户</w:t>
      </w:r>
    </w:p>
    <w:p>
      <w:r>
        <w:t>2.资源主机</w:t>
      </w:r>
    </w:p>
    <w:p>
      <w:r>
        <w:t>3.资源主机的系统帐号</w:t>
      </w:r>
    </w:p>
    <w:p>
      <w:r>
        <w:t>4.访问策略</w:t>
      </w:r>
    </w:p>
    <w:p>
      <w:r>
        <w:t>核心思路：通过访问策略控制指定的堡垒机用户能够在什么时候使用指定的系统帐号访问指定的资源主机。</w:t>
      </w:r>
    </w:p>
    <w:p>
      <w:r>
        <w:t>更多配置相关，请参考《</w:t>
      </w:r>
      <w:r>
        <w:rPr>
          <w:rFonts w:hint="eastAsia"/>
        </w:rPr>
        <w:t>用户手册</w:t>
      </w:r>
      <w:r>
        <w:t>》。</w:t>
      </w:r>
    </w:p>
    <w:p/>
    <w:p/>
    <w:p>
      <w:pPr>
        <w:pStyle w:val="2"/>
        <w:rPr>
          <w:rFonts w:hint="eastAsia"/>
          <w:b w:val="0"/>
          <w:bCs w:val="0"/>
          <w:lang w:val="en-US" w:eastAsia="zh-CN"/>
        </w:rPr>
      </w:pPr>
      <w:r>
        <w:rPr>
          <w:rFonts w:hint="eastAsia"/>
          <w:b w:val="0"/>
          <w:bCs w:val="0"/>
          <w:lang w:val="en-US" w:eastAsia="zh-CN"/>
        </w:rPr>
        <w:t>堡垒机客户端配置登录指导：</w:t>
      </w:r>
    </w:p>
    <w:p>
      <w:pPr>
        <w:pStyle w:val="3"/>
        <w:rPr>
          <w:rFonts w:hint="eastAsia"/>
          <w:b w:val="0"/>
          <w:bCs w:val="0"/>
          <w:lang w:val="en-US" w:eastAsia="zh-CN"/>
        </w:rPr>
      </w:pPr>
      <w:r>
        <w:rPr>
          <w:rFonts w:hint="eastAsia"/>
          <w:b w:val="0"/>
          <w:bCs w:val="0"/>
          <w:lang w:val="en-US" w:eastAsia="zh-CN"/>
        </w:rPr>
        <w:t>常用客户端Windows：Secure CRT、Xshell；Mac：Teminal</w:t>
      </w:r>
    </w:p>
    <w:p>
      <w:r>
        <w:rPr>
          <w:rFonts w:hint="eastAsia"/>
          <w:lang w:val="en-US" w:eastAsia="zh-CN"/>
        </w:rPr>
        <w:t>Windows示例：</w:t>
      </w:r>
      <w:bookmarkStart w:id="17" w:name="_GoBack"/>
      <w:bookmarkEnd w:id="17"/>
      <w:r>
        <w:drawing>
          <wp:inline distT="0" distB="0" distL="114300" distR="114300">
            <wp:extent cx="4455160" cy="4090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4455160" cy="4090670"/>
                    </a:xfrm>
                    <a:prstGeom prst="rect">
                      <a:avLst/>
                    </a:prstGeom>
                    <a:noFill/>
                    <a:ln w="9525">
                      <a:noFill/>
                    </a:ln>
                  </pic:spPr>
                </pic:pic>
              </a:graphicData>
            </a:graphic>
          </wp:inline>
        </w:drawing>
      </w:r>
    </w:p>
    <w:p/>
    <w:p>
      <w:pPr>
        <w:rPr>
          <w:rFonts w:hint="eastAsia"/>
          <w:lang w:val="en-US" w:eastAsia="zh-CN"/>
        </w:rPr>
      </w:pPr>
      <w:r>
        <w:rPr>
          <w:rFonts w:hint="eastAsia"/>
          <w:lang w:val="en-US" w:eastAsia="zh-CN"/>
        </w:rPr>
        <w:t>Mac登录命令示例：ssh admin@106.75.210.114 -p 22222</w:t>
      </w:r>
    </w:p>
    <w:p>
      <w:pPr>
        <w:rPr>
          <w:rFonts w:hint="eastAsia" w:eastAsia="宋体"/>
          <w:lang w:val="en-US" w:eastAsia="zh-CN"/>
        </w:rPr>
      </w:pPr>
      <w:r>
        <w:rPr>
          <w:rFonts w:hint="eastAsia"/>
          <w:lang w:val="en-US" w:eastAsia="zh-CN"/>
        </w:rPr>
        <w:t xml:space="preserve">或者ssh -p 22222 fengliquan@106.75.210.114 </w:t>
      </w:r>
    </w:p>
    <w:sectPr>
      <w:footerReference r:id="rId7" w:type="default"/>
      <w:pgSz w:w="11900" w:h="16840"/>
      <w:pgMar w:top="1440" w:right="1800" w:bottom="1440" w:left="1800" w:header="850"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mbria" w:hAnsi="Cambria"/>
      </w:rPr>
      <w:alias w:val="标题"/>
      <w:id w:val="-1436435423"/>
      <w:showingPlcHdr/>
      <w15:dataBinding w:prefixMappings="xmlns:ns0='http://schemas.openxmlformats.org/package/2006/metadata/core-properties' xmlns:ns1='http://purl.org/dc/elements/1.1/'" w:xpath="/ns0:coreProperties[1]/ns1:title[1]" w:storeItemID="{6C3C8BC8-F283-45AE-878A-BAB7291924A1}"/>
      <w:text/>
    </w:sdtPr>
    <w:sdtEndPr>
      <w:rPr>
        <w:rFonts w:ascii="Cambria" w:hAnsi="Cambria"/>
      </w:rPr>
    </w:sdtEndPr>
    <w:sdtContent>
      <w:p>
        <w:pPr>
          <w:pStyle w:val="25"/>
          <w:pBdr>
            <w:between w:val="single" w:color="4F81BD" w:themeColor="accent1" w:sz="4" w:space="1"/>
          </w:pBdr>
          <w:spacing w:line="276" w:lineRule="auto"/>
          <w:rPr>
            <w:rFonts w:ascii="Cambria" w:hAnsi="Cambria"/>
          </w:rPr>
        </w:pPr>
        <w:r>
          <w:rPr>
            <w:rFonts w:ascii="Cambria" w:hAnsi="Cambria"/>
          </w:rPr>
          <w:t xml:space="preserve">     </w:t>
        </w:r>
      </w:p>
    </w:sdtContent>
  </w:sdt>
  <w:sdt>
    <w:sdtPr>
      <w:rPr>
        <w:rFonts w:ascii="Cambria" w:hAnsi="Cambria"/>
      </w:rPr>
      <w:alias w:val="日期"/>
      <w:id w:val="-1665772277"/>
      <w:showingPlcHdr/>
      <w15:dataBinding w:prefixMappings="xmlns:ns0='http://schemas.microsoft.com/office/2006/coverPageProps'" w:xpath="/ns0:CoverPageProperties[1]/ns0:PublishDate[1]" w:storeItemID="{55AF091B-3C7A-41E3-B477-F2FDAA23CFDA}"/>
      <w:date>
        <w:dateFormat w:val="MMMM d, yyyy"/>
        <w:lid w:val="zh-CN"/>
        <w:storeMappedDataAs w:val="datetime"/>
        <w:calendar w:val="gregorian"/>
      </w:date>
    </w:sdtPr>
    <w:sdtEndPr>
      <w:rPr>
        <w:rFonts w:ascii="Cambria" w:hAnsi="Cambria"/>
      </w:rPr>
    </w:sdtEndPr>
    <w:sdtContent>
      <w:p>
        <w:pPr>
          <w:pStyle w:val="25"/>
          <w:pBdr>
            <w:between w:val="single" w:color="4F81BD" w:themeColor="accent1" w:sz="4" w:space="1"/>
          </w:pBdr>
          <w:spacing w:line="276" w:lineRule="auto"/>
          <w:rPr>
            <w:rFonts w:ascii="Cambria" w:hAnsi="Cambria"/>
          </w:rPr>
        </w:pPr>
        <w:r>
          <w:rPr>
            <w:rFonts w:ascii="Cambria" w:hAnsi="Cambria"/>
            <w:lang w:val="zh-CN"/>
          </w:rPr>
          <w:t>[键入日期]</w:t>
        </w: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0"/>
        <w:between w:val="single" w:color="4F81BD" w:themeColor="accent1" w:sz="4" w:space="1"/>
      </w:pBdr>
      <w:spacing w:before="0" w:line="240" w:lineRule="auto"/>
      <w:jc w:val="left"/>
      <w:rPr>
        <w:rFonts w:ascii="Cambria" w:hAnsi="Cambr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0"/>
        <w:between w:val="single" w:color="4F81BD" w:themeColor="accent1" w:sz="4" w:space="1"/>
      </w:pBdr>
      <w:spacing w:before="0" w:line="240" w:lineRule="auto"/>
      <w:jc w:val="left"/>
      <w:rPr>
        <w:rFonts w:ascii="Cambria" w:hAnsi="Cambr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beforeLines="100" w:after="100" w:afterAutospacing="1" w:line="216" w:lineRule="auto"/>
      <w:ind w:right="810"/>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80" w:after="80"/>
      <w:ind w:right="158" w:rightChars="66" w:firstLine="482"/>
      <w:jc w:val="right"/>
      <w:rPr>
        <w:rFonts w:ascii="黑体" w:hAnsi="黑体" w:eastAsia="黑体"/>
        <w:b/>
        <w:color w:val="FFFFFF"/>
      </w:rPr>
    </w:pPr>
    <w:r>
      <w:rPr>
        <w:rFonts w:hint="eastAsia"/>
        <w:b/>
        <w:color w:val="FFFFFF" w:themeColor="background1"/>
      </w:rPr>
      <w:t>云安宝云匣子快速入门</w:t>
    </w:r>
  </w:p>
  <w:p>
    <w:pPr>
      <w:wordWrap w:val="0"/>
      <w:spacing w:beforeLines="100" w:after="100" w:afterAutospacing="1" w:line="216" w:lineRule="auto"/>
      <w:ind w:right="330"/>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0">
      <w:start w:val="1"/>
      <w:numFmt w:val="lowerLetter"/>
      <w:pStyle w:val="14"/>
      <w:lvlText w:val="%1)"/>
      <w:lvlJc w:val="left"/>
      <w:pPr>
        <w:ind w:left="840" w:hanging="420"/>
      </w:pPr>
      <w:rPr>
        <w:rFonts w:hint="eastAsia"/>
      </w:rPr>
    </w:lvl>
  </w:abstractNum>
  <w:abstractNum w:abstractNumId="1">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2">
    <w:nsid w:val="05F7108A"/>
    <w:multiLevelType w:val="multilevel"/>
    <w:tmpl w:val="05F7108A"/>
    <w:lvl w:ilvl="0" w:tentative="0">
      <w:start w:val="1"/>
      <w:numFmt w:val="decimal"/>
      <w:pStyle w:val="2"/>
      <w:lvlText w:val="%1."/>
      <w:lvlJc w:val="left"/>
      <w:pPr>
        <w:ind w:left="425" w:hanging="425"/>
      </w:pPr>
      <w:rPr>
        <w:rFonts w:hint="eastAsia" w:ascii="Times New Roman" w:hAnsi="Times New Roman"/>
        <w:i w:val="0"/>
        <w:iCs w:val="0"/>
        <w:caps w:val="0"/>
        <w:smallCaps w:val="0"/>
        <w:strike w:val="0"/>
        <w:dstrike w:val="0"/>
        <w:vanish w:val="0"/>
        <w:color w:val="000000"/>
        <w:spacing w:val="0"/>
        <w:position w:val="0"/>
        <w:u w:val="none"/>
        <w:vertAlign w:val="baseline"/>
      </w:rPr>
    </w:lvl>
    <w:lvl w:ilvl="1" w:tentative="0">
      <w:start w:val="1"/>
      <w:numFmt w:val="decimal"/>
      <w:pStyle w:val="4"/>
      <w:lvlText w:val="%1.%2."/>
      <w:lvlJc w:val="left"/>
      <w:pPr>
        <w:ind w:left="567" w:hanging="567"/>
      </w:pPr>
      <w:rPr>
        <w:rFonts w:hint="eastAsia"/>
      </w:rPr>
    </w:lvl>
    <w:lvl w:ilvl="2" w:tentative="0">
      <w:start w:val="1"/>
      <w:numFmt w:val="decimal"/>
      <w:pStyle w:val="5"/>
      <w:lvlText w:val="%1.%2.%3."/>
      <w:lvlJc w:val="left"/>
      <w:pPr>
        <w:ind w:left="709" w:hanging="709"/>
      </w:pPr>
      <w:rPr>
        <w:rFonts w:hint="eastAsia" w:ascii="Times New Roman" w:hAnsi="Times New Roman"/>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51" w:hanging="851"/>
      </w:pPr>
      <w:rPr>
        <w:rFonts w:hint="eastAsia" w:ascii="Times New Roman" w:hAnsi="Times New Roman"/>
        <w:i w:val="0"/>
        <w:iCs w:val="0"/>
        <w:caps w:val="0"/>
        <w:smallCaps w:val="0"/>
        <w:strike w:val="0"/>
        <w:dstrike w:val="0"/>
        <w:vanish w:val="0"/>
        <w:color w:val="000000"/>
        <w:spacing w:val="0"/>
        <w:position w:val="0"/>
        <w:u w:val="none"/>
        <w:vertAlign w:val="baseline"/>
      </w:rPr>
    </w:lvl>
    <w:lvl w:ilvl="4" w:tentative="0">
      <w:start w:val="1"/>
      <w:numFmt w:val="decimal"/>
      <w:pStyle w:val="7"/>
      <w:lvlText w:val="%1.%2.%3.%4.%5."/>
      <w:lvlJc w:val="left"/>
      <w:pPr>
        <w:ind w:left="992" w:hanging="992"/>
      </w:pPr>
      <w:rPr>
        <w:rFonts w:hint="eastAsia" w:ascii="Times New Roman" w:hAnsi="Times New Roman"/>
        <w:i w:val="0"/>
        <w:iCs w:val="0"/>
        <w:caps w:val="0"/>
        <w:smallCaps w:val="0"/>
        <w:strike w:val="0"/>
        <w:dstrike w:val="0"/>
        <w:vanish w:val="0"/>
        <w:color w:val="000000"/>
        <w:spacing w:val="0"/>
        <w:position w:val="0"/>
        <w:u w:val="none"/>
        <w:vertAlign w:val="baseline"/>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071B5861"/>
    <w:multiLevelType w:val="multilevel"/>
    <w:tmpl w:val="071B5861"/>
    <w:lvl w:ilvl="0" w:tentative="0">
      <w:start w:val="1"/>
      <w:numFmt w:val="decimal"/>
      <w:pStyle w:val="73"/>
      <w:lvlText w:val="表-%1"/>
      <w:lvlJc w:val="center"/>
      <w:pPr>
        <w:ind w:left="420" w:hanging="420"/>
      </w:pPr>
      <w:rPr>
        <w:rFonts w:hint="default" w:ascii="Times New Roman" w:hAnsi="Times New Roman" w:eastAsia="宋体"/>
        <w:b/>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132C33"/>
    <w:multiLevelType w:val="multilevel"/>
    <w:tmpl w:val="24132C33"/>
    <w:lvl w:ilvl="0" w:tentative="0">
      <w:start w:val="1"/>
      <w:numFmt w:val="bullet"/>
      <w:pStyle w:val="19"/>
      <w:lvlText w:val=""/>
      <w:lvlJc w:val="left"/>
      <w:pPr>
        <w:ind w:left="320" w:hanging="420"/>
      </w:pPr>
      <w:rPr>
        <w:rFonts w:hint="default" w:ascii="Wingdings" w:hAnsi="Wingdings"/>
      </w:rPr>
    </w:lvl>
    <w:lvl w:ilvl="1" w:tentative="0">
      <w:start w:val="1"/>
      <w:numFmt w:val="bullet"/>
      <w:lvlText w:val=""/>
      <w:lvlJc w:val="left"/>
      <w:pPr>
        <w:ind w:left="740" w:hanging="420"/>
      </w:pPr>
      <w:rPr>
        <w:rFonts w:hint="default" w:ascii="Wingdings" w:hAnsi="Wingdings"/>
      </w:rPr>
    </w:lvl>
    <w:lvl w:ilvl="2" w:tentative="0">
      <w:start w:val="1"/>
      <w:numFmt w:val="bullet"/>
      <w:lvlText w:val=""/>
      <w:lvlJc w:val="left"/>
      <w:pPr>
        <w:ind w:left="1160" w:hanging="420"/>
      </w:pPr>
      <w:rPr>
        <w:rFonts w:hint="default" w:ascii="Wingdings" w:hAnsi="Wingdings"/>
      </w:rPr>
    </w:lvl>
    <w:lvl w:ilvl="3" w:tentative="0">
      <w:start w:val="1"/>
      <w:numFmt w:val="bullet"/>
      <w:lvlText w:val=""/>
      <w:lvlJc w:val="left"/>
      <w:pPr>
        <w:ind w:left="1580" w:hanging="420"/>
      </w:pPr>
      <w:rPr>
        <w:rFonts w:hint="default" w:ascii="Wingdings" w:hAnsi="Wingdings"/>
      </w:rPr>
    </w:lvl>
    <w:lvl w:ilvl="4" w:tentative="0">
      <w:start w:val="1"/>
      <w:numFmt w:val="bullet"/>
      <w:lvlText w:val=""/>
      <w:lvlJc w:val="left"/>
      <w:pPr>
        <w:ind w:left="2000" w:hanging="420"/>
      </w:pPr>
      <w:rPr>
        <w:rFonts w:hint="default" w:ascii="Wingdings" w:hAnsi="Wingdings"/>
      </w:rPr>
    </w:lvl>
    <w:lvl w:ilvl="5" w:tentative="0">
      <w:start w:val="1"/>
      <w:numFmt w:val="bullet"/>
      <w:lvlText w:val=""/>
      <w:lvlJc w:val="left"/>
      <w:pPr>
        <w:ind w:left="2420" w:hanging="420"/>
      </w:pPr>
      <w:rPr>
        <w:rFonts w:hint="default" w:ascii="Wingdings" w:hAnsi="Wingdings"/>
      </w:rPr>
    </w:lvl>
    <w:lvl w:ilvl="6" w:tentative="0">
      <w:start w:val="1"/>
      <w:numFmt w:val="bullet"/>
      <w:lvlText w:val=""/>
      <w:lvlJc w:val="left"/>
      <w:pPr>
        <w:ind w:left="2840" w:hanging="420"/>
      </w:pPr>
      <w:rPr>
        <w:rFonts w:hint="default" w:ascii="Wingdings" w:hAnsi="Wingdings"/>
      </w:rPr>
    </w:lvl>
    <w:lvl w:ilvl="7" w:tentative="0">
      <w:start w:val="1"/>
      <w:numFmt w:val="bullet"/>
      <w:lvlText w:val=""/>
      <w:lvlJc w:val="left"/>
      <w:pPr>
        <w:ind w:left="3260" w:hanging="420"/>
      </w:pPr>
      <w:rPr>
        <w:rFonts w:hint="default" w:ascii="Wingdings" w:hAnsi="Wingdings"/>
      </w:rPr>
    </w:lvl>
    <w:lvl w:ilvl="8" w:tentative="0">
      <w:start w:val="1"/>
      <w:numFmt w:val="bullet"/>
      <w:lvlText w:val=""/>
      <w:lvlJc w:val="left"/>
      <w:pPr>
        <w:ind w:left="3680" w:hanging="420"/>
      </w:pPr>
      <w:rPr>
        <w:rFonts w:hint="default" w:ascii="Wingdings" w:hAnsi="Wingdings"/>
      </w:rPr>
    </w:lvl>
  </w:abstractNum>
  <w:abstractNum w:abstractNumId="5">
    <w:nsid w:val="3EB32BCF"/>
    <w:multiLevelType w:val="multilevel"/>
    <w:tmpl w:val="3EB32BCF"/>
    <w:lvl w:ilvl="0" w:tentative="0">
      <w:start w:val="1"/>
      <w:numFmt w:val="bullet"/>
      <w:pStyle w:val="12"/>
      <w:lvlText w:val=""/>
      <w:lvlJc w:val="left"/>
      <w:pPr>
        <w:ind w:left="320" w:hanging="420"/>
      </w:pPr>
      <w:rPr>
        <w:rFonts w:hint="default" w:ascii="Wingdings" w:hAnsi="Wingdings"/>
      </w:rPr>
    </w:lvl>
    <w:lvl w:ilvl="1" w:tentative="0">
      <w:start w:val="1"/>
      <w:numFmt w:val="bullet"/>
      <w:lvlText w:val=""/>
      <w:lvlJc w:val="left"/>
      <w:pPr>
        <w:ind w:left="740" w:hanging="420"/>
      </w:pPr>
      <w:rPr>
        <w:rFonts w:hint="default" w:ascii="Wingdings" w:hAnsi="Wingdings"/>
      </w:rPr>
    </w:lvl>
    <w:lvl w:ilvl="2" w:tentative="0">
      <w:start w:val="1"/>
      <w:numFmt w:val="bullet"/>
      <w:lvlText w:val=""/>
      <w:lvlJc w:val="left"/>
      <w:pPr>
        <w:ind w:left="1160" w:hanging="420"/>
      </w:pPr>
      <w:rPr>
        <w:rFonts w:hint="default" w:ascii="Wingdings" w:hAnsi="Wingdings"/>
      </w:rPr>
    </w:lvl>
    <w:lvl w:ilvl="3" w:tentative="0">
      <w:start w:val="1"/>
      <w:numFmt w:val="bullet"/>
      <w:lvlText w:val=""/>
      <w:lvlJc w:val="left"/>
      <w:pPr>
        <w:ind w:left="1580" w:hanging="420"/>
      </w:pPr>
      <w:rPr>
        <w:rFonts w:hint="default" w:ascii="Wingdings" w:hAnsi="Wingdings"/>
      </w:rPr>
    </w:lvl>
    <w:lvl w:ilvl="4" w:tentative="0">
      <w:start w:val="1"/>
      <w:numFmt w:val="bullet"/>
      <w:lvlText w:val=""/>
      <w:lvlJc w:val="left"/>
      <w:pPr>
        <w:ind w:left="2000" w:hanging="420"/>
      </w:pPr>
      <w:rPr>
        <w:rFonts w:hint="default" w:ascii="Wingdings" w:hAnsi="Wingdings"/>
      </w:rPr>
    </w:lvl>
    <w:lvl w:ilvl="5" w:tentative="0">
      <w:start w:val="1"/>
      <w:numFmt w:val="bullet"/>
      <w:lvlText w:val=""/>
      <w:lvlJc w:val="left"/>
      <w:pPr>
        <w:ind w:left="2420" w:hanging="420"/>
      </w:pPr>
      <w:rPr>
        <w:rFonts w:hint="default" w:ascii="Wingdings" w:hAnsi="Wingdings"/>
      </w:rPr>
    </w:lvl>
    <w:lvl w:ilvl="6" w:tentative="0">
      <w:start w:val="1"/>
      <w:numFmt w:val="bullet"/>
      <w:lvlText w:val=""/>
      <w:lvlJc w:val="left"/>
      <w:pPr>
        <w:ind w:left="2840" w:hanging="420"/>
      </w:pPr>
      <w:rPr>
        <w:rFonts w:hint="default" w:ascii="Wingdings" w:hAnsi="Wingdings"/>
      </w:rPr>
    </w:lvl>
    <w:lvl w:ilvl="7" w:tentative="0">
      <w:start w:val="1"/>
      <w:numFmt w:val="bullet"/>
      <w:lvlText w:val=""/>
      <w:lvlJc w:val="left"/>
      <w:pPr>
        <w:ind w:left="3260" w:hanging="420"/>
      </w:pPr>
      <w:rPr>
        <w:rFonts w:hint="default" w:ascii="Wingdings" w:hAnsi="Wingdings"/>
      </w:rPr>
    </w:lvl>
    <w:lvl w:ilvl="8" w:tentative="0">
      <w:start w:val="1"/>
      <w:numFmt w:val="bullet"/>
      <w:lvlText w:val=""/>
      <w:lvlJc w:val="left"/>
      <w:pPr>
        <w:ind w:left="3680" w:hanging="420"/>
      </w:pPr>
      <w:rPr>
        <w:rFonts w:hint="default" w:ascii="Wingdings" w:hAnsi="Wingdings"/>
      </w:rPr>
    </w:lvl>
  </w:abstractNum>
  <w:abstractNum w:abstractNumId="6">
    <w:nsid w:val="40DF5C85"/>
    <w:multiLevelType w:val="multilevel"/>
    <w:tmpl w:val="40DF5C85"/>
    <w:lvl w:ilvl="0" w:tentative="0">
      <w:start w:val="1"/>
      <w:numFmt w:val="decimal"/>
      <w:lvlText w:val="%1."/>
      <w:lvlJc w:val="left"/>
      <w:pPr>
        <w:ind w:left="425" w:hanging="425"/>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tentative="0">
      <w:start w:val="1"/>
      <w:numFmt w:val="decimal"/>
      <w:lvlText w:val="%1.%2."/>
      <w:lvlJc w:val="left"/>
      <w:pPr>
        <w:ind w:left="567" w:hanging="567"/>
      </w:pPr>
      <w:rPr>
        <w:rFonts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5" w:tentative="0">
      <w:start w:val="1"/>
      <w:numFmt w:val="decimal"/>
      <w:pStyle w:val="8"/>
      <w:lvlText w:val="%1.%2.%3.%4.%5.%6."/>
      <w:lvlJc w:val="left"/>
      <w:pPr>
        <w:ind w:left="1134" w:hanging="1134"/>
      </w:pPr>
      <w:rPr>
        <w:rFonts w:hint="eastAsia"/>
      </w:rPr>
    </w:lvl>
    <w:lvl w:ilvl="6" w:tentative="0">
      <w:start w:val="1"/>
      <w:numFmt w:val="decimal"/>
      <w:pStyle w:val="9"/>
      <w:lvlText w:val="%1.%2.%3.%4.%5.%6.%7."/>
      <w:lvlJc w:val="left"/>
      <w:pPr>
        <w:ind w:left="1276" w:hanging="1276"/>
      </w:pPr>
      <w:rPr>
        <w:rFonts w:hint="eastAsia"/>
      </w:rPr>
    </w:lvl>
    <w:lvl w:ilvl="7" w:tentative="0">
      <w:start w:val="1"/>
      <w:numFmt w:val="decimal"/>
      <w:pStyle w:val="10"/>
      <w:lvlText w:val="%1.%2.%3.%4.%5.%6.%7.%8."/>
      <w:lvlJc w:val="left"/>
      <w:pPr>
        <w:ind w:left="1418" w:hanging="1418"/>
      </w:pPr>
      <w:rPr>
        <w:rFonts w:hint="eastAsia"/>
      </w:rPr>
    </w:lvl>
    <w:lvl w:ilvl="8" w:tentative="0">
      <w:start w:val="1"/>
      <w:numFmt w:val="decimal"/>
      <w:pStyle w:val="11"/>
      <w:lvlText w:val="%1.%2.%3.%4.%5.%6.%7.%8.%9."/>
      <w:lvlJc w:val="left"/>
      <w:pPr>
        <w:ind w:left="1559" w:hanging="1559"/>
      </w:pPr>
      <w:rPr>
        <w:rFonts w:hint="eastAsia"/>
      </w:rPr>
    </w:lvl>
  </w:abstractNum>
  <w:abstractNum w:abstractNumId="7">
    <w:nsid w:val="42502EFB"/>
    <w:multiLevelType w:val="multilevel"/>
    <w:tmpl w:val="42502EFB"/>
    <w:lvl w:ilvl="0" w:tentative="0">
      <w:start w:val="1"/>
      <w:numFmt w:val="decimal"/>
      <w:pStyle w:val="75"/>
      <w:lvlText w:val="图-%1"/>
      <w:lvlJc w:val="center"/>
      <w:pPr>
        <w:ind w:left="420" w:hanging="420"/>
      </w:pPr>
      <w:rPr>
        <w:rFonts w:hint="default" w:ascii="Times New Roman" w:hAnsi="Times New Roman" w:eastAsia="宋体"/>
        <w:b/>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A901B1"/>
    <w:multiLevelType w:val="multilevel"/>
    <w:tmpl w:val="59A901B1"/>
    <w:lvl w:ilvl="0" w:tentative="0">
      <w:start w:val="1"/>
      <w:numFmt w:val="bullet"/>
      <w:pStyle w:val="6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E422F51"/>
    <w:multiLevelType w:val="multilevel"/>
    <w:tmpl w:val="6E422F5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7BBE78F0"/>
    <w:multiLevelType w:val="multilevel"/>
    <w:tmpl w:val="7BBE78F0"/>
    <w:lvl w:ilvl="0" w:tentative="0">
      <w:start w:val="1"/>
      <w:numFmt w:val="upperLetter"/>
      <w:pStyle w:val="68"/>
      <w:lvlText w:val="附录%1"/>
      <w:lvlJc w:val="left"/>
      <w:pPr>
        <w:tabs>
          <w:tab w:val="left" w:pos="1304"/>
        </w:tabs>
        <w:ind w:left="425" w:hanging="425"/>
      </w:pPr>
      <w:rPr>
        <w:rFonts w:ascii="Times New Roman" w:hAnsi="Times New Roman"/>
        <w:i w:val="0"/>
        <w:iCs w:val="0"/>
        <w:caps w:val="0"/>
        <w:smallCaps w:val="0"/>
        <w:strike w:val="0"/>
        <w:dstrike w:val="0"/>
        <w:vanish w:val="0"/>
        <w:color w:val="000000"/>
        <w:spacing w:val="0"/>
        <w:position w:val="0"/>
        <w:u w:val="none"/>
        <w:vertAlign w:val="baseline"/>
        <w:lang w:bidi="zh-CN"/>
      </w:rPr>
    </w:lvl>
    <w:lvl w:ilvl="1" w:tentative="0">
      <w:start w:val="1"/>
      <w:numFmt w:val="decimal"/>
      <w:pStyle w:val="69"/>
      <w:lvlText w:val="%1.%2"/>
      <w:lvlJc w:val="left"/>
      <w:pPr>
        <w:tabs>
          <w:tab w:val="left" w:pos="624"/>
        </w:tabs>
        <w:ind w:left="425" w:hanging="425"/>
      </w:pPr>
      <w:rPr>
        <w:rFonts w:ascii="Times New Roman" w:hAnsi="Times New Roman"/>
        <w:i w:val="0"/>
        <w:iCs w:val="0"/>
        <w:caps w:val="0"/>
        <w:smallCaps w:val="0"/>
        <w:strike w:val="0"/>
        <w:dstrike w:val="0"/>
        <w:vanish w:val="0"/>
        <w:color w:val="000000"/>
        <w:spacing w:val="0"/>
        <w:position w:val="0"/>
        <w:u w:val="none"/>
        <w:vertAlign w:val="baseline"/>
        <w:lang w:bidi="zh-CN"/>
      </w:rPr>
    </w:lvl>
    <w:lvl w:ilvl="2" w:tentative="0">
      <w:start w:val="1"/>
      <w:numFmt w:val="decimal"/>
      <w:pStyle w:val="70"/>
      <w:lvlText w:val="%1.%2.%3"/>
      <w:lvlJc w:val="left"/>
      <w:pPr>
        <w:tabs>
          <w:tab w:val="left" w:pos="851"/>
        </w:tabs>
        <w:ind w:left="425" w:hanging="425"/>
      </w:pPr>
      <w:rPr>
        <w:rFonts w:hint="default" w:cs="Times New Roman"/>
        <w:b/>
        <w:bCs w:val="0"/>
        <w:i w:val="0"/>
        <w:iCs w:val="0"/>
        <w:caps w:val="0"/>
        <w:smallCaps w:val="0"/>
        <w:strike w:val="0"/>
        <w:dstrike w:val="0"/>
        <w:vanish w:val="0"/>
        <w:color w:val="000000"/>
        <w:spacing w:val="0"/>
        <w:kern w:val="0"/>
        <w:position w:val="0"/>
        <w:u w:val="none"/>
        <w:vertAlign w:val="baseline"/>
        <w:lang w:bidi="zh-CN"/>
      </w:rPr>
    </w:lvl>
    <w:lvl w:ilvl="3" w:tentative="0">
      <w:start w:val="1"/>
      <w:numFmt w:val="decimal"/>
      <w:lvlText w:val="%1.%2.%3.%4"/>
      <w:lvlJc w:val="left"/>
      <w:pPr>
        <w:tabs>
          <w:tab w:val="left" w:pos="1134"/>
        </w:tabs>
        <w:ind w:left="1361" w:hanging="1361"/>
      </w:pPr>
      <w:rPr>
        <w:rFonts w:hint="eastAsia" w:ascii="黑体" w:hAnsi="黑体" w:eastAsia="黑体"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1">
    <w:nsid w:val="7FFB0F95"/>
    <w:multiLevelType w:val="multilevel"/>
    <w:tmpl w:val="7FFB0F95"/>
    <w:lvl w:ilvl="0" w:tentative="0">
      <w:start w:val="1"/>
      <w:numFmt w:val="bullet"/>
      <w:pStyle w:val="2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11"/>
  </w:num>
  <w:num w:numId="8">
    <w:abstractNumId w:val="8"/>
  </w:num>
  <w:num w:numId="9">
    <w:abstractNumId w:val="1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D1A6340"/>
    <w:rsid w:val="000139CE"/>
    <w:rsid w:val="0002203D"/>
    <w:rsid w:val="0002380F"/>
    <w:rsid w:val="000C735E"/>
    <w:rsid w:val="000D089C"/>
    <w:rsid w:val="000D6DEA"/>
    <w:rsid w:val="001231E7"/>
    <w:rsid w:val="00140AB7"/>
    <w:rsid w:val="00144D60"/>
    <w:rsid w:val="00176098"/>
    <w:rsid w:val="001A1720"/>
    <w:rsid w:val="001E41B7"/>
    <w:rsid w:val="00203BB7"/>
    <w:rsid w:val="002070D6"/>
    <w:rsid w:val="00224A62"/>
    <w:rsid w:val="00240BB8"/>
    <w:rsid w:val="00261545"/>
    <w:rsid w:val="00262A78"/>
    <w:rsid w:val="002653EA"/>
    <w:rsid w:val="00275CCB"/>
    <w:rsid w:val="002872CC"/>
    <w:rsid w:val="002910A9"/>
    <w:rsid w:val="002A0D05"/>
    <w:rsid w:val="002A576C"/>
    <w:rsid w:val="002B7F2F"/>
    <w:rsid w:val="00305208"/>
    <w:rsid w:val="003629BB"/>
    <w:rsid w:val="00362C48"/>
    <w:rsid w:val="00386985"/>
    <w:rsid w:val="00387BAD"/>
    <w:rsid w:val="003C63F8"/>
    <w:rsid w:val="003D5916"/>
    <w:rsid w:val="003F4109"/>
    <w:rsid w:val="00464FB9"/>
    <w:rsid w:val="00472278"/>
    <w:rsid w:val="00480F62"/>
    <w:rsid w:val="004D719A"/>
    <w:rsid w:val="004E6E85"/>
    <w:rsid w:val="00507E4A"/>
    <w:rsid w:val="005156C2"/>
    <w:rsid w:val="005276B1"/>
    <w:rsid w:val="005651BC"/>
    <w:rsid w:val="0057726E"/>
    <w:rsid w:val="0060018C"/>
    <w:rsid w:val="00606814"/>
    <w:rsid w:val="00616256"/>
    <w:rsid w:val="00632AF1"/>
    <w:rsid w:val="006734AB"/>
    <w:rsid w:val="0067748B"/>
    <w:rsid w:val="0069359B"/>
    <w:rsid w:val="006B02D3"/>
    <w:rsid w:val="006B16A1"/>
    <w:rsid w:val="006C09B7"/>
    <w:rsid w:val="006C4C97"/>
    <w:rsid w:val="006D5EAE"/>
    <w:rsid w:val="006F0BF7"/>
    <w:rsid w:val="0070136B"/>
    <w:rsid w:val="0073377C"/>
    <w:rsid w:val="00734575"/>
    <w:rsid w:val="0075306E"/>
    <w:rsid w:val="00770AC9"/>
    <w:rsid w:val="00772A53"/>
    <w:rsid w:val="00776B52"/>
    <w:rsid w:val="007833FC"/>
    <w:rsid w:val="0079133F"/>
    <w:rsid w:val="007B3720"/>
    <w:rsid w:val="007B3AB8"/>
    <w:rsid w:val="007F699C"/>
    <w:rsid w:val="008007B7"/>
    <w:rsid w:val="00815E8D"/>
    <w:rsid w:val="0084718C"/>
    <w:rsid w:val="00856E0E"/>
    <w:rsid w:val="00862DB4"/>
    <w:rsid w:val="00875F44"/>
    <w:rsid w:val="008925AA"/>
    <w:rsid w:val="00896635"/>
    <w:rsid w:val="008A31C9"/>
    <w:rsid w:val="008B5C75"/>
    <w:rsid w:val="008C19C2"/>
    <w:rsid w:val="00902CB3"/>
    <w:rsid w:val="00917C05"/>
    <w:rsid w:val="00923F84"/>
    <w:rsid w:val="009700DC"/>
    <w:rsid w:val="00996B25"/>
    <w:rsid w:val="00997F9B"/>
    <w:rsid w:val="009A56C3"/>
    <w:rsid w:val="009B282D"/>
    <w:rsid w:val="009B52DD"/>
    <w:rsid w:val="00A17313"/>
    <w:rsid w:val="00A378ED"/>
    <w:rsid w:val="00A84D21"/>
    <w:rsid w:val="00AA29DC"/>
    <w:rsid w:val="00AA7645"/>
    <w:rsid w:val="00AC1617"/>
    <w:rsid w:val="00AC630A"/>
    <w:rsid w:val="00AE7948"/>
    <w:rsid w:val="00AF49C0"/>
    <w:rsid w:val="00AF73EC"/>
    <w:rsid w:val="00B1627E"/>
    <w:rsid w:val="00B369A8"/>
    <w:rsid w:val="00B7045B"/>
    <w:rsid w:val="00B72FD2"/>
    <w:rsid w:val="00B77D9B"/>
    <w:rsid w:val="00B81DCC"/>
    <w:rsid w:val="00B9724C"/>
    <w:rsid w:val="00BB3DA8"/>
    <w:rsid w:val="00BC2961"/>
    <w:rsid w:val="00BC3C80"/>
    <w:rsid w:val="00BD1F1B"/>
    <w:rsid w:val="00BD36C9"/>
    <w:rsid w:val="00BD75B0"/>
    <w:rsid w:val="00BE22F7"/>
    <w:rsid w:val="00BF3617"/>
    <w:rsid w:val="00BF65B2"/>
    <w:rsid w:val="00C357BE"/>
    <w:rsid w:val="00C45C2F"/>
    <w:rsid w:val="00C54BFD"/>
    <w:rsid w:val="00C67551"/>
    <w:rsid w:val="00CA2916"/>
    <w:rsid w:val="00CA2E0F"/>
    <w:rsid w:val="00CA6675"/>
    <w:rsid w:val="00CB40CE"/>
    <w:rsid w:val="00D022B1"/>
    <w:rsid w:val="00D32861"/>
    <w:rsid w:val="00D4741F"/>
    <w:rsid w:val="00D76BE9"/>
    <w:rsid w:val="00DC189F"/>
    <w:rsid w:val="00DF3179"/>
    <w:rsid w:val="00E13A67"/>
    <w:rsid w:val="00E55688"/>
    <w:rsid w:val="00E66E17"/>
    <w:rsid w:val="00E70743"/>
    <w:rsid w:val="00EA779F"/>
    <w:rsid w:val="00EB42DE"/>
    <w:rsid w:val="00EC049F"/>
    <w:rsid w:val="00EC6715"/>
    <w:rsid w:val="00F203C5"/>
    <w:rsid w:val="00F274F5"/>
    <w:rsid w:val="00F30C1B"/>
    <w:rsid w:val="00F61F93"/>
    <w:rsid w:val="00F74E1E"/>
    <w:rsid w:val="00F87453"/>
    <w:rsid w:val="00FB1CA8"/>
    <w:rsid w:val="00FF36B1"/>
    <w:rsid w:val="01211039"/>
    <w:rsid w:val="022B0325"/>
    <w:rsid w:val="02E63BA2"/>
    <w:rsid w:val="048A2315"/>
    <w:rsid w:val="06997DCC"/>
    <w:rsid w:val="06B845FD"/>
    <w:rsid w:val="078917AB"/>
    <w:rsid w:val="099E1AD8"/>
    <w:rsid w:val="0B911EB3"/>
    <w:rsid w:val="0BCB2FAD"/>
    <w:rsid w:val="0DA92C3A"/>
    <w:rsid w:val="0DD82633"/>
    <w:rsid w:val="0EDB5B9E"/>
    <w:rsid w:val="0F2D31C3"/>
    <w:rsid w:val="0F395DAD"/>
    <w:rsid w:val="134C7621"/>
    <w:rsid w:val="140B3C21"/>
    <w:rsid w:val="14C61A3B"/>
    <w:rsid w:val="15A65663"/>
    <w:rsid w:val="16431764"/>
    <w:rsid w:val="16CB59D9"/>
    <w:rsid w:val="172B2426"/>
    <w:rsid w:val="173C0A88"/>
    <w:rsid w:val="17FE1157"/>
    <w:rsid w:val="192A654E"/>
    <w:rsid w:val="1E5B6F18"/>
    <w:rsid w:val="225E0326"/>
    <w:rsid w:val="241E4CA8"/>
    <w:rsid w:val="24D225C4"/>
    <w:rsid w:val="25436997"/>
    <w:rsid w:val="275F7C49"/>
    <w:rsid w:val="27C418EC"/>
    <w:rsid w:val="290978F5"/>
    <w:rsid w:val="299E7DD2"/>
    <w:rsid w:val="2B1B4A72"/>
    <w:rsid w:val="2B4505B9"/>
    <w:rsid w:val="2B9A688D"/>
    <w:rsid w:val="2C2006E3"/>
    <w:rsid w:val="2C995E7A"/>
    <w:rsid w:val="2F192DCE"/>
    <w:rsid w:val="2F587A6A"/>
    <w:rsid w:val="302934C7"/>
    <w:rsid w:val="311D4BA6"/>
    <w:rsid w:val="312066EC"/>
    <w:rsid w:val="313507A0"/>
    <w:rsid w:val="335F1462"/>
    <w:rsid w:val="3732108D"/>
    <w:rsid w:val="37824C2F"/>
    <w:rsid w:val="38DC0093"/>
    <w:rsid w:val="3C6B6C7C"/>
    <w:rsid w:val="46BD02F7"/>
    <w:rsid w:val="475A216D"/>
    <w:rsid w:val="49A92C42"/>
    <w:rsid w:val="4B953BD4"/>
    <w:rsid w:val="4D012871"/>
    <w:rsid w:val="4FBD022E"/>
    <w:rsid w:val="50140658"/>
    <w:rsid w:val="522A6225"/>
    <w:rsid w:val="54541055"/>
    <w:rsid w:val="56D177D1"/>
    <w:rsid w:val="579E3C71"/>
    <w:rsid w:val="5BCE4320"/>
    <w:rsid w:val="5DA17CC6"/>
    <w:rsid w:val="5FD07788"/>
    <w:rsid w:val="606B7C90"/>
    <w:rsid w:val="61ED5AE8"/>
    <w:rsid w:val="62407A57"/>
    <w:rsid w:val="62456029"/>
    <w:rsid w:val="69163742"/>
    <w:rsid w:val="6B1554DF"/>
    <w:rsid w:val="6CE51C38"/>
    <w:rsid w:val="70111193"/>
    <w:rsid w:val="717C483A"/>
    <w:rsid w:val="75D957C7"/>
    <w:rsid w:val="76894D82"/>
    <w:rsid w:val="773D2DA9"/>
    <w:rsid w:val="77796D74"/>
    <w:rsid w:val="78774205"/>
    <w:rsid w:val="78E41ABB"/>
    <w:rsid w:val="79186379"/>
    <w:rsid w:val="7B883686"/>
    <w:rsid w:val="7C3817A8"/>
    <w:rsid w:val="7D1A6340"/>
    <w:rsid w:val="7E90311E"/>
    <w:rsid w:val="7FEB3A9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00" w:lineRule="auto"/>
    </w:pPr>
    <w:rPr>
      <w:rFonts w:ascii="Times New Roman" w:hAnsi="Times New Roman" w:eastAsia="宋体" w:cs="Times New Roman"/>
      <w:kern w:val="2"/>
      <w:sz w:val="24"/>
      <w:lang w:val="en-US" w:eastAsia="zh-CN" w:bidi="ar-SA"/>
    </w:rPr>
  </w:style>
  <w:style w:type="paragraph" w:styleId="2">
    <w:name w:val="heading 1"/>
    <w:basedOn w:val="1"/>
    <w:next w:val="3"/>
    <w:link w:val="45"/>
    <w:qFormat/>
    <w:uiPriority w:val="9"/>
    <w:pPr>
      <w:keepNext/>
      <w:keepLines/>
      <w:numPr>
        <w:ilvl w:val="0"/>
        <w:numId w:val="1"/>
      </w:numPr>
      <w:spacing w:before="260" w:after="260" w:line="576" w:lineRule="auto"/>
      <w:outlineLvl w:val="0"/>
    </w:pPr>
    <w:rPr>
      <w:rFonts w:eastAsia="黑体"/>
      <w:b/>
      <w:bCs/>
      <w:kern w:val="44"/>
      <w:sz w:val="36"/>
      <w:szCs w:val="44"/>
    </w:rPr>
  </w:style>
  <w:style w:type="paragraph" w:styleId="4">
    <w:name w:val="heading 2"/>
    <w:basedOn w:val="1"/>
    <w:next w:val="1"/>
    <w:link w:val="46"/>
    <w:unhideWhenUsed/>
    <w:qFormat/>
    <w:uiPriority w:val="9"/>
    <w:pPr>
      <w:keepNext/>
      <w:keepLines/>
      <w:numPr>
        <w:ilvl w:val="1"/>
        <w:numId w:val="1"/>
      </w:numPr>
      <w:spacing w:before="260" w:after="260" w:line="576" w:lineRule="auto"/>
      <w:outlineLvl w:val="1"/>
    </w:pPr>
    <w:rPr>
      <w:rFonts w:eastAsia="黑体" w:cstheme="majorBidi"/>
      <w:b/>
      <w:bCs/>
      <w:sz w:val="32"/>
      <w:szCs w:val="32"/>
    </w:rPr>
  </w:style>
  <w:style w:type="paragraph" w:styleId="5">
    <w:name w:val="heading 3"/>
    <w:basedOn w:val="1"/>
    <w:next w:val="1"/>
    <w:link w:val="47"/>
    <w:unhideWhenUsed/>
    <w:qFormat/>
    <w:uiPriority w:val="9"/>
    <w:pPr>
      <w:keepNext/>
      <w:keepLines/>
      <w:numPr>
        <w:ilvl w:val="2"/>
        <w:numId w:val="1"/>
      </w:numPr>
      <w:spacing w:before="260" w:after="260" w:line="576" w:lineRule="auto"/>
      <w:outlineLvl w:val="2"/>
    </w:pPr>
    <w:rPr>
      <w:rFonts w:eastAsia="黑体"/>
      <w:b/>
      <w:bCs/>
      <w:sz w:val="28"/>
      <w:szCs w:val="32"/>
    </w:rPr>
  </w:style>
  <w:style w:type="paragraph" w:styleId="6">
    <w:name w:val="heading 4"/>
    <w:basedOn w:val="1"/>
    <w:next w:val="1"/>
    <w:link w:val="80"/>
    <w:unhideWhenUsed/>
    <w:qFormat/>
    <w:uiPriority w:val="9"/>
    <w:pPr>
      <w:keepNext/>
      <w:keepLines/>
      <w:numPr>
        <w:ilvl w:val="3"/>
        <w:numId w:val="1"/>
      </w:numPr>
      <w:spacing w:before="260" w:after="260" w:line="576" w:lineRule="auto"/>
      <w:outlineLvl w:val="3"/>
    </w:pPr>
    <w:rPr>
      <w:rFonts w:eastAsia="黑体" w:cstheme="majorBidi"/>
      <w:b/>
      <w:bCs/>
      <w:szCs w:val="28"/>
    </w:rPr>
  </w:style>
  <w:style w:type="paragraph" w:styleId="7">
    <w:name w:val="heading 5"/>
    <w:basedOn w:val="1"/>
    <w:next w:val="3"/>
    <w:link w:val="49"/>
    <w:unhideWhenUsed/>
    <w:qFormat/>
    <w:uiPriority w:val="9"/>
    <w:pPr>
      <w:keepNext/>
      <w:keepLines/>
      <w:numPr>
        <w:ilvl w:val="4"/>
        <w:numId w:val="1"/>
      </w:numPr>
      <w:spacing w:before="260" w:after="260" w:line="576" w:lineRule="auto"/>
      <w:outlineLvl w:val="4"/>
    </w:pPr>
    <w:rPr>
      <w:rFonts w:eastAsia="黑体"/>
      <w:b/>
      <w:bCs/>
      <w:sz w:val="21"/>
      <w:szCs w:val="28"/>
    </w:rPr>
  </w:style>
  <w:style w:type="paragraph" w:styleId="8">
    <w:name w:val="heading 6"/>
    <w:basedOn w:val="1"/>
    <w:next w:val="1"/>
    <w:link w:val="50"/>
    <w:unhideWhenUsed/>
    <w:qFormat/>
    <w:uiPriority w:val="9"/>
    <w:pPr>
      <w:keepNext/>
      <w:keepLines/>
      <w:numPr>
        <w:ilvl w:val="5"/>
        <w:numId w:val="2"/>
      </w:numPr>
      <w:spacing w:before="240" w:after="64" w:line="320" w:lineRule="atLeast"/>
      <w:outlineLvl w:val="5"/>
    </w:pPr>
    <w:rPr>
      <w:rFonts w:asciiTheme="majorHAnsi" w:hAnsiTheme="majorHAnsi" w:eastAsiaTheme="majorEastAsia" w:cstheme="majorBidi"/>
      <w:b/>
      <w:bCs/>
    </w:rPr>
  </w:style>
  <w:style w:type="paragraph" w:styleId="9">
    <w:name w:val="heading 7"/>
    <w:basedOn w:val="1"/>
    <w:next w:val="1"/>
    <w:link w:val="51"/>
    <w:unhideWhenUsed/>
    <w:qFormat/>
    <w:uiPriority w:val="9"/>
    <w:pPr>
      <w:keepNext/>
      <w:keepLines/>
      <w:numPr>
        <w:ilvl w:val="6"/>
        <w:numId w:val="2"/>
      </w:numPr>
      <w:spacing w:before="240" w:after="64" w:line="320" w:lineRule="atLeast"/>
      <w:outlineLvl w:val="6"/>
    </w:pPr>
    <w:rPr>
      <w:b/>
      <w:bCs/>
    </w:rPr>
  </w:style>
  <w:style w:type="paragraph" w:styleId="10">
    <w:name w:val="heading 8"/>
    <w:basedOn w:val="1"/>
    <w:next w:val="1"/>
    <w:link w:val="52"/>
    <w:unhideWhenUsed/>
    <w:qFormat/>
    <w:uiPriority w:val="9"/>
    <w:pPr>
      <w:keepNext/>
      <w:keepLines/>
      <w:numPr>
        <w:ilvl w:val="7"/>
        <w:numId w:val="2"/>
      </w:numPr>
      <w:spacing w:before="240" w:after="64" w:line="320" w:lineRule="atLeast"/>
      <w:outlineLvl w:val="7"/>
    </w:pPr>
    <w:rPr>
      <w:rFonts w:asciiTheme="majorHAnsi" w:hAnsiTheme="majorHAnsi" w:eastAsiaTheme="majorEastAsia" w:cstheme="majorBidi"/>
    </w:rPr>
  </w:style>
  <w:style w:type="paragraph" w:styleId="11">
    <w:name w:val="heading 9"/>
    <w:basedOn w:val="1"/>
    <w:next w:val="1"/>
    <w:link w:val="53"/>
    <w:unhideWhenUsed/>
    <w:qFormat/>
    <w:uiPriority w:val="9"/>
    <w:pPr>
      <w:keepNext/>
      <w:keepLines/>
      <w:numPr>
        <w:ilvl w:val="8"/>
        <w:numId w:val="2"/>
      </w:numPr>
      <w:spacing w:before="240" w:after="64" w:line="320" w:lineRule="atLeast"/>
      <w:outlineLvl w:val="8"/>
    </w:pPr>
    <w:rPr>
      <w:rFonts w:asciiTheme="majorHAnsi" w:hAnsiTheme="majorHAnsi" w:eastAsiaTheme="majorEastAsia" w:cstheme="majorBidi"/>
      <w:sz w:val="21"/>
      <w:szCs w:val="21"/>
    </w:rPr>
  </w:style>
  <w:style w:type="character" w:default="1" w:styleId="35">
    <w:name w:val="Default Paragraph Font"/>
    <w:semiHidden/>
    <w:unhideWhenUsed/>
    <w:uiPriority w:val="1"/>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正文360首行缩进"/>
    <w:basedOn w:val="1"/>
    <w:link w:val="72"/>
    <w:qFormat/>
    <w:uiPriority w:val="0"/>
    <w:pPr>
      <w:ind w:firstLine="200" w:firstLineChars="200"/>
    </w:pPr>
  </w:style>
  <w:style w:type="paragraph" w:styleId="12">
    <w:name w:val="List 3"/>
    <w:basedOn w:val="1"/>
    <w:unhideWhenUsed/>
    <w:qFormat/>
    <w:uiPriority w:val="99"/>
    <w:pPr>
      <w:numPr>
        <w:ilvl w:val="0"/>
        <w:numId w:val="3"/>
      </w:numPr>
      <w:contextualSpacing/>
    </w:pPr>
    <w:rPr>
      <w:sz w:val="18"/>
    </w:rPr>
  </w:style>
  <w:style w:type="paragraph" w:styleId="13">
    <w:name w:val="toc 7"/>
    <w:basedOn w:val="1"/>
    <w:next w:val="1"/>
    <w:unhideWhenUsed/>
    <w:qFormat/>
    <w:uiPriority w:val="39"/>
    <w:pPr>
      <w:ind w:left="2520" w:leftChars="1200"/>
    </w:pPr>
    <w:rPr>
      <w:sz w:val="21"/>
    </w:rPr>
  </w:style>
  <w:style w:type="paragraph" w:styleId="14">
    <w:name w:val="List Number 2"/>
    <w:basedOn w:val="1"/>
    <w:unhideWhenUsed/>
    <w:qFormat/>
    <w:uiPriority w:val="99"/>
    <w:pPr>
      <w:numPr>
        <w:ilvl w:val="0"/>
        <w:numId w:val="4"/>
      </w:numPr>
      <w:contextualSpacing/>
    </w:pPr>
    <w:rPr>
      <w:sz w:val="21"/>
    </w:rPr>
  </w:style>
  <w:style w:type="paragraph" w:styleId="15">
    <w:name w:val="List Number"/>
    <w:basedOn w:val="1"/>
    <w:unhideWhenUsed/>
    <w:qFormat/>
    <w:uiPriority w:val="99"/>
    <w:pPr>
      <w:numPr>
        <w:ilvl w:val="0"/>
        <w:numId w:val="5"/>
      </w:numPr>
      <w:contextualSpacing/>
    </w:pPr>
  </w:style>
  <w:style w:type="paragraph" w:styleId="16">
    <w:name w:val="caption"/>
    <w:basedOn w:val="1"/>
    <w:next w:val="1"/>
    <w:unhideWhenUsed/>
    <w:qFormat/>
    <w:uiPriority w:val="35"/>
    <w:rPr>
      <w:rFonts w:eastAsia="黑体" w:asciiTheme="majorHAnsi" w:hAnsiTheme="majorHAnsi" w:cstheme="majorBidi"/>
      <w:sz w:val="20"/>
    </w:rPr>
  </w:style>
  <w:style w:type="paragraph" w:styleId="17">
    <w:name w:val="Document Map"/>
    <w:basedOn w:val="1"/>
    <w:link w:val="82"/>
    <w:semiHidden/>
    <w:unhideWhenUsed/>
    <w:qFormat/>
    <w:uiPriority w:val="99"/>
    <w:rPr>
      <w:rFonts w:ascii="宋体"/>
      <w:sz w:val="18"/>
      <w:szCs w:val="18"/>
    </w:rPr>
  </w:style>
  <w:style w:type="paragraph" w:styleId="18">
    <w:name w:val="List Number 3"/>
    <w:basedOn w:val="1"/>
    <w:unhideWhenUsed/>
    <w:qFormat/>
    <w:uiPriority w:val="99"/>
    <w:pPr>
      <w:ind w:firstLine="480" w:firstLineChars="200"/>
    </w:pPr>
  </w:style>
  <w:style w:type="paragraph" w:styleId="19">
    <w:name w:val="List 2"/>
    <w:basedOn w:val="1"/>
    <w:unhideWhenUsed/>
    <w:qFormat/>
    <w:uiPriority w:val="99"/>
    <w:pPr>
      <w:numPr>
        <w:ilvl w:val="0"/>
        <w:numId w:val="6"/>
      </w:numPr>
      <w:contextualSpacing/>
    </w:pPr>
    <w:rPr>
      <w:sz w:val="21"/>
    </w:rPr>
  </w:style>
  <w:style w:type="paragraph" w:styleId="20">
    <w:name w:val="toc 5"/>
    <w:basedOn w:val="1"/>
    <w:next w:val="1"/>
    <w:unhideWhenUsed/>
    <w:qFormat/>
    <w:uiPriority w:val="39"/>
    <w:pPr>
      <w:ind w:left="1680" w:leftChars="800"/>
    </w:pPr>
    <w:rPr>
      <w:sz w:val="21"/>
    </w:rPr>
  </w:style>
  <w:style w:type="paragraph" w:styleId="21">
    <w:name w:val="toc 3"/>
    <w:basedOn w:val="1"/>
    <w:next w:val="1"/>
    <w:unhideWhenUsed/>
    <w:qFormat/>
    <w:uiPriority w:val="39"/>
    <w:pPr>
      <w:tabs>
        <w:tab w:val="left" w:pos="1560"/>
        <w:tab w:val="right" w:leader="dot" w:pos="8080"/>
      </w:tabs>
      <w:ind w:left="960" w:leftChars="400"/>
    </w:pPr>
    <w:rPr>
      <w:sz w:val="21"/>
    </w:rPr>
  </w:style>
  <w:style w:type="paragraph" w:styleId="22">
    <w:name w:val="toc 8"/>
    <w:basedOn w:val="1"/>
    <w:next w:val="1"/>
    <w:unhideWhenUsed/>
    <w:qFormat/>
    <w:uiPriority w:val="39"/>
    <w:pPr>
      <w:ind w:left="2940" w:leftChars="1400"/>
    </w:pPr>
    <w:rPr>
      <w:sz w:val="21"/>
    </w:rPr>
  </w:style>
  <w:style w:type="paragraph" w:styleId="23">
    <w:name w:val="Balloon Text"/>
    <w:basedOn w:val="1"/>
    <w:link w:val="43"/>
    <w:unhideWhenUsed/>
    <w:qFormat/>
    <w:uiPriority w:val="99"/>
    <w:rPr>
      <w:sz w:val="18"/>
      <w:szCs w:val="18"/>
    </w:rPr>
  </w:style>
  <w:style w:type="paragraph" w:styleId="24">
    <w:name w:val="footer"/>
    <w:basedOn w:val="1"/>
    <w:link w:val="42"/>
    <w:unhideWhenUsed/>
    <w:qFormat/>
    <w:uiPriority w:val="99"/>
    <w:pPr>
      <w:tabs>
        <w:tab w:val="center" w:pos="4153"/>
        <w:tab w:val="right" w:pos="8306"/>
      </w:tabs>
      <w:snapToGrid w:val="0"/>
      <w:spacing w:line="240" w:lineRule="auto"/>
    </w:pPr>
    <w:rPr>
      <w:sz w:val="18"/>
      <w:szCs w:val="18"/>
    </w:rPr>
  </w:style>
  <w:style w:type="paragraph" w:styleId="25">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1"/>
    <w:next w:val="1"/>
    <w:link w:val="59"/>
    <w:unhideWhenUsed/>
    <w:qFormat/>
    <w:uiPriority w:val="39"/>
    <w:pPr>
      <w:tabs>
        <w:tab w:val="left" w:pos="426"/>
        <w:tab w:val="right" w:leader="dot" w:pos="8080"/>
      </w:tabs>
    </w:pPr>
    <w:rPr>
      <w:sz w:val="21"/>
    </w:rPr>
  </w:style>
  <w:style w:type="paragraph" w:styleId="27">
    <w:name w:val="toc 4"/>
    <w:basedOn w:val="1"/>
    <w:next w:val="1"/>
    <w:unhideWhenUsed/>
    <w:qFormat/>
    <w:uiPriority w:val="39"/>
    <w:pPr>
      <w:ind w:left="1260" w:leftChars="600"/>
    </w:pPr>
    <w:rPr>
      <w:sz w:val="21"/>
    </w:rPr>
  </w:style>
  <w:style w:type="paragraph" w:styleId="28">
    <w:name w:val="List"/>
    <w:basedOn w:val="1"/>
    <w:unhideWhenUsed/>
    <w:qFormat/>
    <w:uiPriority w:val="99"/>
    <w:pPr>
      <w:numPr>
        <w:ilvl w:val="0"/>
        <w:numId w:val="7"/>
      </w:numPr>
      <w:contextualSpacing/>
    </w:pPr>
  </w:style>
  <w:style w:type="paragraph" w:styleId="29">
    <w:name w:val="footnote text"/>
    <w:basedOn w:val="1"/>
    <w:link w:val="54"/>
    <w:unhideWhenUsed/>
    <w:qFormat/>
    <w:uiPriority w:val="99"/>
    <w:pPr>
      <w:snapToGrid w:val="0"/>
    </w:pPr>
    <w:rPr>
      <w:sz w:val="18"/>
      <w:szCs w:val="18"/>
    </w:rPr>
  </w:style>
  <w:style w:type="paragraph" w:styleId="30">
    <w:name w:val="toc 6"/>
    <w:basedOn w:val="1"/>
    <w:next w:val="1"/>
    <w:unhideWhenUsed/>
    <w:qFormat/>
    <w:uiPriority w:val="39"/>
    <w:pPr>
      <w:ind w:left="2100" w:leftChars="1000"/>
    </w:pPr>
    <w:rPr>
      <w:sz w:val="21"/>
    </w:rPr>
  </w:style>
  <w:style w:type="paragraph" w:styleId="31">
    <w:name w:val="toc 2"/>
    <w:basedOn w:val="1"/>
    <w:next w:val="1"/>
    <w:unhideWhenUsed/>
    <w:qFormat/>
    <w:uiPriority w:val="39"/>
    <w:pPr>
      <w:tabs>
        <w:tab w:val="left" w:pos="993"/>
        <w:tab w:val="right" w:leader="dot" w:pos="8080"/>
      </w:tabs>
      <w:ind w:firstLine="479" w:firstLineChars="228"/>
    </w:pPr>
    <w:rPr>
      <w:sz w:val="21"/>
    </w:rPr>
  </w:style>
  <w:style w:type="paragraph" w:styleId="32">
    <w:name w:val="toc 9"/>
    <w:basedOn w:val="1"/>
    <w:next w:val="1"/>
    <w:unhideWhenUsed/>
    <w:qFormat/>
    <w:uiPriority w:val="39"/>
    <w:pPr>
      <w:ind w:left="3360" w:leftChars="1600"/>
    </w:pPr>
    <w:rPr>
      <w:sz w:val="21"/>
    </w:rPr>
  </w:style>
  <w:style w:type="paragraph" w:styleId="33">
    <w:name w:val="List 4"/>
    <w:basedOn w:val="1"/>
    <w:unhideWhenUsed/>
    <w:qFormat/>
    <w:uiPriority w:val="99"/>
    <w:pPr>
      <w:ind w:left="100" w:leftChars="600" w:hanging="200" w:hangingChars="200"/>
      <w:contextualSpacing/>
    </w:pPr>
  </w:style>
  <w:style w:type="paragraph" w:styleId="34">
    <w:name w:val="Title"/>
    <w:basedOn w:val="1"/>
    <w:next w:val="1"/>
    <w:link w:val="44"/>
    <w:qFormat/>
    <w:uiPriority w:val="10"/>
    <w:pPr>
      <w:spacing w:before="240" w:after="60"/>
      <w:jc w:val="center"/>
      <w:outlineLvl w:val="0"/>
    </w:pPr>
    <w:rPr>
      <w:rFonts w:eastAsia="黑体" w:asciiTheme="majorHAnsi" w:hAnsiTheme="majorHAnsi" w:cstheme="majorBidi"/>
      <w:b/>
      <w:bCs/>
      <w:sz w:val="52"/>
      <w:szCs w:val="32"/>
    </w:rPr>
  </w:style>
  <w:style w:type="character" w:styleId="36">
    <w:name w:val="Emphasis"/>
    <w:basedOn w:val="35"/>
    <w:qFormat/>
    <w:uiPriority w:val="20"/>
    <w:rPr>
      <w:i/>
      <w:iCs/>
    </w:rPr>
  </w:style>
  <w:style w:type="character" w:styleId="37">
    <w:name w:val="Hyperlink"/>
    <w:basedOn w:val="35"/>
    <w:unhideWhenUsed/>
    <w:qFormat/>
    <w:uiPriority w:val="99"/>
    <w:rPr>
      <w:color w:val="0000FF" w:themeColor="hyperlink"/>
      <w:u w:val="single"/>
    </w:rPr>
  </w:style>
  <w:style w:type="character" w:styleId="38">
    <w:name w:val="footnote reference"/>
    <w:basedOn w:val="35"/>
    <w:unhideWhenUsed/>
    <w:qFormat/>
    <w:uiPriority w:val="99"/>
    <w:rPr>
      <w:vertAlign w:val="superscript"/>
    </w:rPr>
  </w:style>
  <w:style w:type="table" w:styleId="40">
    <w:name w:val="Table Grid"/>
    <w:basedOn w:val="39"/>
    <w:qFormat/>
    <w:uiPriority w:val="59"/>
    <w:pPr>
      <w:spacing w:beforeLines="20" w:afterLines="20" w:line="360" w:lineRule="auto"/>
      <w:jc w:val="both"/>
    </w:pPr>
    <w:rPr>
      <w:rFonts w:ascii="Times New Roman" w:hAnsi="Times New Roman" w:eastAsia="宋体" w:cs="Times New Roman"/>
    </w:rPr>
    <w:tblP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cPr>
      <w:shd w:val="clear" w:color="auto" w:fill="FFFFFF" w:themeFill="background1"/>
      <w:vAlign w:val="center"/>
    </w:tcPr>
    <w:tblStylePr w:type="firstRow">
      <w:pPr>
        <w:wordWrap/>
        <w:spacing w:line="360" w:lineRule="auto"/>
        <w:jc w:val="center"/>
      </w:pPr>
      <w:rPr>
        <w:rFonts w:ascii="Times New Roman" w:hAnsi="Times New Roman" w:eastAsiaTheme="minorEastAsia"/>
        <w:b/>
        <w:sz w:val="24"/>
      </w:rPr>
      <w:tcPr>
        <w:shd w:val="clear" w:color="auto" w:fill="D8D8D8" w:themeFill="background1" w:themeFillShade="D9"/>
      </w:tcPr>
    </w:tblStylePr>
  </w:style>
  <w:style w:type="character" w:customStyle="1" w:styleId="41">
    <w:name w:val="页眉 Char"/>
    <w:basedOn w:val="35"/>
    <w:link w:val="25"/>
    <w:qFormat/>
    <w:uiPriority w:val="99"/>
    <w:rPr>
      <w:sz w:val="18"/>
      <w:szCs w:val="18"/>
    </w:rPr>
  </w:style>
  <w:style w:type="character" w:customStyle="1" w:styleId="42">
    <w:name w:val="页脚 Char"/>
    <w:basedOn w:val="35"/>
    <w:link w:val="24"/>
    <w:qFormat/>
    <w:uiPriority w:val="99"/>
    <w:rPr>
      <w:rFonts w:ascii="Times New Roman" w:hAnsi="Times New Roman" w:eastAsia="宋体" w:cs="Times New Roman"/>
      <w:sz w:val="18"/>
      <w:szCs w:val="18"/>
    </w:rPr>
  </w:style>
  <w:style w:type="character" w:customStyle="1" w:styleId="43">
    <w:name w:val="批注框文本 Char"/>
    <w:basedOn w:val="35"/>
    <w:link w:val="23"/>
    <w:semiHidden/>
    <w:qFormat/>
    <w:uiPriority w:val="99"/>
    <w:rPr>
      <w:rFonts w:ascii="Times New Roman" w:hAnsi="Times New Roman" w:eastAsia="宋体" w:cs="Times New Roman"/>
      <w:sz w:val="18"/>
      <w:szCs w:val="18"/>
    </w:rPr>
  </w:style>
  <w:style w:type="character" w:customStyle="1" w:styleId="44">
    <w:name w:val="标题 Char"/>
    <w:basedOn w:val="35"/>
    <w:link w:val="34"/>
    <w:qFormat/>
    <w:uiPriority w:val="10"/>
    <w:rPr>
      <w:rFonts w:eastAsia="黑体" w:asciiTheme="majorHAnsi" w:hAnsiTheme="majorHAnsi" w:cstheme="majorBidi"/>
      <w:b/>
      <w:bCs/>
      <w:sz w:val="52"/>
      <w:szCs w:val="32"/>
    </w:rPr>
  </w:style>
  <w:style w:type="character" w:customStyle="1" w:styleId="45">
    <w:name w:val="标题 1 Char"/>
    <w:basedOn w:val="35"/>
    <w:link w:val="2"/>
    <w:qFormat/>
    <w:uiPriority w:val="9"/>
    <w:rPr>
      <w:rFonts w:ascii="Times New Roman" w:hAnsi="Times New Roman" w:eastAsia="黑体" w:cs="Times New Roman"/>
      <w:b/>
      <w:bCs/>
      <w:kern w:val="44"/>
      <w:sz w:val="36"/>
      <w:szCs w:val="44"/>
    </w:rPr>
  </w:style>
  <w:style w:type="character" w:customStyle="1" w:styleId="46">
    <w:name w:val="标题 2 Char"/>
    <w:basedOn w:val="35"/>
    <w:link w:val="4"/>
    <w:qFormat/>
    <w:uiPriority w:val="9"/>
    <w:rPr>
      <w:rFonts w:ascii="Times New Roman" w:hAnsi="Times New Roman" w:eastAsia="黑体" w:cstheme="majorBidi"/>
      <w:b/>
      <w:bCs/>
      <w:sz w:val="32"/>
      <w:szCs w:val="32"/>
    </w:rPr>
  </w:style>
  <w:style w:type="character" w:customStyle="1" w:styleId="47">
    <w:name w:val="标题 3 Char"/>
    <w:basedOn w:val="35"/>
    <w:link w:val="5"/>
    <w:qFormat/>
    <w:uiPriority w:val="9"/>
    <w:rPr>
      <w:rFonts w:ascii="Times New Roman" w:hAnsi="Times New Roman" w:eastAsia="黑体" w:cs="Times New Roman"/>
      <w:b/>
      <w:bCs/>
      <w:sz w:val="28"/>
      <w:szCs w:val="32"/>
    </w:rPr>
  </w:style>
  <w:style w:type="character" w:customStyle="1" w:styleId="48">
    <w:name w:val="标题 4 Char"/>
    <w:basedOn w:val="35"/>
    <w:qFormat/>
    <w:uiPriority w:val="9"/>
    <w:rPr>
      <w:rFonts w:ascii="Times New Roman" w:hAnsi="Times New Roman" w:eastAsia="黑体" w:cstheme="majorBidi"/>
      <w:b/>
      <w:bCs/>
      <w:szCs w:val="28"/>
    </w:rPr>
  </w:style>
  <w:style w:type="character" w:customStyle="1" w:styleId="49">
    <w:name w:val="标题 5 Char"/>
    <w:basedOn w:val="35"/>
    <w:link w:val="7"/>
    <w:qFormat/>
    <w:uiPriority w:val="9"/>
    <w:rPr>
      <w:rFonts w:ascii="Times New Roman" w:hAnsi="Times New Roman" w:eastAsia="黑体" w:cs="Times New Roman"/>
      <w:b/>
      <w:bCs/>
      <w:sz w:val="21"/>
      <w:szCs w:val="28"/>
    </w:rPr>
  </w:style>
  <w:style w:type="character" w:customStyle="1" w:styleId="50">
    <w:name w:val="标题 6 Char"/>
    <w:basedOn w:val="35"/>
    <w:link w:val="8"/>
    <w:semiHidden/>
    <w:qFormat/>
    <w:uiPriority w:val="9"/>
    <w:rPr>
      <w:rFonts w:asciiTheme="majorHAnsi" w:hAnsiTheme="majorHAnsi" w:eastAsiaTheme="majorEastAsia" w:cstheme="majorBidi"/>
      <w:b/>
      <w:bCs/>
    </w:rPr>
  </w:style>
  <w:style w:type="character" w:customStyle="1" w:styleId="51">
    <w:name w:val="标题 7 Char"/>
    <w:basedOn w:val="35"/>
    <w:link w:val="9"/>
    <w:semiHidden/>
    <w:qFormat/>
    <w:uiPriority w:val="9"/>
    <w:rPr>
      <w:rFonts w:ascii="Times New Roman" w:hAnsi="Times New Roman" w:eastAsia="宋体" w:cs="Times New Roman"/>
      <w:b/>
      <w:bCs/>
    </w:rPr>
  </w:style>
  <w:style w:type="character" w:customStyle="1" w:styleId="52">
    <w:name w:val="标题 8 Char"/>
    <w:basedOn w:val="35"/>
    <w:link w:val="10"/>
    <w:semiHidden/>
    <w:qFormat/>
    <w:uiPriority w:val="9"/>
    <w:rPr>
      <w:rFonts w:asciiTheme="majorHAnsi" w:hAnsiTheme="majorHAnsi" w:eastAsiaTheme="majorEastAsia" w:cstheme="majorBidi"/>
    </w:rPr>
  </w:style>
  <w:style w:type="character" w:customStyle="1" w:styleId="53">
    <w:name w:val="标题 9 Char"/>
    <w:basedOn w:val="35"/>
    <w:link w:val="11"/>
    <w:semiHidden/>
    <w:qFormat/>
    <w:uiPriority w:val="9"/>
    <w:rPr>
      <w:rFonts w:asciiTheme="majorHAnsi" w:hAnsiTheme="majorHAnsi" w:eastAsiaTheme="majorEastAsia" w:cstheme="majorBidi"/>
      <w:sz w:val="21"/>
      <w:szCs w:val="21"/>
    </w:rPr>
  </w:style>
  <w:style w:type="character" w:customStyle="1" w:styleId="54">
    <w:name w:val="脚注文本 Char"/>
    <w:basedOn w:val="35"/>
    <w:link w:val="29"/>
    <w:semiHidden/>
    <w:qFormat/>
    <w:uiPriority w:val="99"/>
    <w:rPr>
      <w:rFonts w:ascii="Times New Roman" w:hAnsi="Times New Roman" w:eastAsia="宋体" w:cs="Times New Roman"/>
      <w:sz w:val="18"/>
      <w:szCs w:val="18"/>
    </w:rPr>
  </w:style>
  <w:style w:type="paragraph" w:customStyle="1" w:styleId="55">
    <w:name w:val="列出段落1"/>
    <w:basedOn w:val="1"/>
    <w:link w:val="56"/>
    <w:qFormat/>
    <w:uiPriority w:val="34"/>
    <w:pPr>
      <w:ind w:firstLine="420" w:firstLineChars="200"/>
    </w:pPr>
  </w:style>
  <w:style w:type="character" w:customStyle="1" w:styleId="56">
    <w:name w:val="列出段落 Char"/>
    <w:basedOn w:val="35"/>
    <w:link w:val="55"/>
    <w:qFormat/>
    <w:uiPriority w:val="34"/>
    <w:rPr>
      <w:rFonts w:ascii="Times New Roman" w:hAnsi="Times New Roman" w:eastAsia="宋体" w:cs="Times New Roman"/>
      <w:szCs w:val="20"/>
    </w:rPr>
  </w:style>
  <w:style w:type="paragraph" w:customStyle="1" w:styleId="57">
    <w:name w:val="目录"/>
    <w:basedOn w:val="26"/>
    <w:link w:val="58"/>
    <w:qFormat/>
    <w:uiPriority w:val="0"/>
    <w:pPr>
      <w:pBdr>
        <w:bottom w:val="double" w:color="auto" w:sz="4" w:space="1"/>
      </w:pBdr>
      <w:spacing w:afterLines="100" w:line="576" w:lineRule="auto"/>
    </w:pPr>
    <w:rPr>
      <w:rFonts w:eastAsia="黑体"/>
      <w:b/>
      <w:sz w:val="44"/>
    </w:rPr>
  </w:style>
  <w:style w:type="character" w:customStyle="1" w:styleId="58">
    <w:name w:val="目录 Char"/>
    <w:basedOn w:val="35"/>
    <w:link w:val="57"/>
    <w:qFormat/>
    <w:uiPriority w:val="0"/>
    <w:rPr>
      <w:rFonts w:ascii="Times New Roman" w:hAnsi="Times New Roman" w:eastAsia="黑体" w:cs="Times New Roman"/>
      <w:b/>
      <w:sz w:val="44"/>
      <w:szCs w:val="20"/>
    </w:rPr>
  </w:style>
  <w:style w:type="character" w:customStyle="1" w:styleId="59">
    <w:name w:val="目录 1 Char"/>
    <w:basedOn w:val="35"/>
    <w:link w:val="26"/>
    <w:qFormat/>
    <w:uiPriority w:val="39"/>
    <w:rPr>
      <w:rFonts w:ascii="Times New Roman" w:hAnsi="Times New Roman" w:eastAsia="宋体" w:cs="Times New Roman"/>
      <w:sz w:val="21"/>
      <w:szCs w:val="20"/>
    </w:rPr>
  </w:style>
  <w:style w:type="paragraph" w:customStyle="1" w:styleId="60">
    <w:name w:val="强调文字"/>
    <w:basedOn w:val="55"/>
    <w:link w:val="61"/>
    <w:qFormat/>
    <w:uiPriority w:val="0"/>
    <w:pPr>
      <w:numPr>
        <w:ilvl w:val="0"/>
        <w:numId w:val="8"/>
      </w:numPr>
      <w:ind w:firstLine="0" w:firstLineChars="0"/>
    </w:pPr>
  </w:style>
  <w:style w:type="character" w:customStyle="1" w:styleId="61">
    <w:name w:val="强调文字 Char"/>
    <w:basedOn w:val="56"/>
    <w:link w:val="60"/>
    <w:qFormat/>
    <w:uiPriority w:val="0"/>
    <w:rPr>
      <w:rFonts w:ascii="Times New Roman" w:hAnsi="Times New Roman" w:eastAsia="宋体" w:cs="Times New Roman"/>
      <w:szCs w:val="20"/>
    </w:rPr>
  </w:style>
  <w:style w:type="paragraph" w:customStyle="1" w:styleId="62">
    <w:name w:val="文本引用"/>
    <w:basedOn w:val="1"/>
    <w:next w:val="1"/>
    <w:link w:val="63"/>
    <w:qFormat/>
    <w:uiPriority w:val="0"/>
    <w:pPr>
      <w:pBdr>
        <w:top w:val="double" w:color="auto" w:sz="2" w:space="1"/>
        <w:bottom w:val="double" w:color="auto" w:sz="2" w:space="1"/>
      </w:pBdr>
      <w:shd w:val="clear" w:color="auto" w:fill="F1F1F1" w:themeFill="background1" w:themeFillShade="F2"/>
    </w:pPr>
  </w:style>
  <w:style w:type="character" w:customStyle="1" w:styleId="63">
    <w:name w:val="文本引用 Char"/>
    <w:basedOn w:val="35"/>
    <w:link w:val="62"/>
    <w:qFormat/>
    <w:uiPriority w:val="0"/>
    <w:rPr>
      <w:rFonts w:ascii="Times New Roman" w:hAnsi="Times New Roman" w:eastAsia="宋体" w:cs="Times New Roman"/>
      <w:szCs w:val="20"/>
      <w:shd w:val="clear" w:color="auto" w:fill="F1F1F1" w:themeFill="background1" w:themeFillShade="F2"/>
    </w:rPr>
  </w:style>
  <w:style w:type="paragraph" w:customStyle="1" w:styleId="64">
    <w:name w:val="文字强调"/>
    <w:basedOn w:val="60"/>
    <w:link w:val="65"/>
    <w:qFormat/>
    <w:uiPriority w:val="0"/>
    <w:pPr>
      <w:numPr>
        <w:numId w:val="0"/>
      </w:numPr>
      <w:ind w:left="420"/>
    </w:pPr>
    <w:rPr>
      <w:b/>
      <w:u w:val="single"/>
    </w:rPr>
  </w:style>
  <w:style w:type="character" w:customStyle="1" w:styleId="65">
    <w:name w:val="文字强调 Char"/>
    <w:basedOn w:val="61"/>
    <w:link w:val="64"/>
    <w:qFormat/>
    <w:uiPriority w:val="0"/>
    <w:rPr>
      <w:rFonts w:ascii="Times New Roman" w:hAnsi="Times New Roman" w:eastAsia="宋体" w:cs="Times New Roman"/>
      <w:b/>
      <w:szCs w:val="20"/>
      <w:u w:val="single"/>
    </w:rPr>
  </w:style>
  <w:style w:type="paragraph" w:customStyle="1" w:styleId="66">
    <w:name w:val="无目录标题"/>
    <w:basedOn w:val="1"/>
    <w:next w:val="1"/>
    <w:link w:val="67"/>
    <w:qFormat/>
    <w:uiPriority w:val="0"/>
    <w:rPr>
      <w:rFonts w:eastAsia="黑体"/>
      <w:b/>
      <w:bCs/>
    </w:rPr>
  </w:style>
  <w:style w:type="character" w:customStyle="1" w:styleId="67">
    <w:name w:val="无目录标题 Char"/>
    <w:basedOn w:val="35"/>
    <w:link w:val="66"/>
    <w:qFormat/>
    <w:uiPriority w:val="0"/>
    <w:rPr>
      <w:rFonts w:ascii="Times New Roman" w:hAnsi="Times New Roman" w:eastAsia="黑体" w:cs="Times New Roman"/>
      <w:b/>
      <w:bCs/>
    </w:rPr>
  </w:style>
  <w:style w:type="paragraph" w:customStyle="1" w:styleId="68">
    <w:name w:val="样式 附录1"/>
    <w:basedOn w:val="1"/>
    <w:next w:val="1"/>
    <w:qFormat/>
    <w:uiPriority w:val="0"/>
    <w:pPr>
      <w:keepNext/>
      <w:keepLines/>
      <w:numPr>
        <w:ilvl w:val="0"/>
        <w:numId w:val="9"/>
      </w:numPr>
      <w:spacing w:before="260" w:after="260" w:line="576" w:lineRule="auto"/>
      <w:outlineLvl w:val="0"/>
    </w:pPr>
    <w:rPr>
      <w:rFonts w:eastAsia="黑体" w:cs="宋体"/>
      <w:b/>
      <w:bCs/>
      <w:sz w:val="36"/>
    </w:rPr>
  </w:style>
  <w:style w:type="paragraph" w:customStyle="1" w:styleId="69">
    <w:name w:val="样式 附录2"/>
    <w:basedOn w:val="1"/>
    <w:next w:val="3"/>
    <w:qFormat/>
    <w:uiPriority w:val="0"/>
    <w:pPr>
      <w:numPr>
        <w:ilvl w:val="1"/>
        <w:numId w:val="9"/>
      </w:numPr>
      <w:spacing w:before="260" w:after="260" w:line="576" w:lineRule="auto"/>
      <w:outlineLvl w:val="1"/>
    </w:pPr>
    <w:rPr>
      <w:rFonts w:eastAsia="黑体" w:cs="宋体"/>
      <w:b/>
      <w:bCs/>
      <w:sz w:val="32"/>
      <w:szCs w:val="36"/>
    </w:rPr>
  </w:style>
  <w:style w:type="paragraph" w:customStyle="1" w:styleId="70">
    <w:name w:val="样式 附录3"/>
    <w:basedOn w:val="1"/>
    <w:next w:val="3"/>
    <w:qFormat/>
    <w:uiPriority w:val="0"/>
    <w:pPr>
      <w:numPr>
        <w:ilvl w:val="2"/>
        <w:numId w:val="9"/>
      </w:numPr>
      <w:spacing w:before="260" w:after="260" w:line="576" w:lineRule="auto"/>
      <w:outlineLvl w:val="2"/>
    </w:pPr>
    <w:rPr>
      <w:rFonts w:eastAsia="黑体" w:cs="宋体"/>
      <w:b/>
      <w:bCs/>
      <w:sz w:val="28"/>
      <w:szCs w:val="30"/>
    </w:rPr>
  </w:style>
  <w:style w:type="character" w:customStyle="1" w:styleId="71">
    <w:name w:val="占位符文本1"/>
    <w:basedOn w:val="35"/>
    <w:semiHidden/>
    <w:qFormat/>
    <w:uiPriority w:val="99"/>
    <w:rPr>
      <w:color w:val="808080"/>
    </w:rPr>
  </w:style>
  <w:style w:type="character" w:customStyle="1" w:styleId="72">
    <w:name w:val="正文360首行缩进 Char"/>
    <w:basedOn w:val="35"/>
    <w:link w:val="3"/>
    <w:qFormat/>
    <w:uiPriority w:val="0"/>
    <w:rPr>
      <w:rFonts w:ascii="Times New Roman" w:hAnsi="Times New Roman" w:eastAsia="宋体" w:cs="Times New Roman"/>
      <w:szCs w:val="20"/>
    </w:rPr>
  </w:style>
  <w:style w:type="paragraph" w:customStyle="1" w:styleId="73">
    <w:name w:val="表格标注"/>
    <w:basedOn w:val="55"/>
    <w:link w:val="74"/>
    <w:qFormat/>
    <w:uiPriority w:val="0"/>
    <w:pPr>
      <w:numPr>
        <w:ilvl w:val="0"/>
        <w:numId w:val="10"/>
      </w:numPr>
      <w:spacing w:after="320"/>
      <w:ind w:firstLine="0" w:firstLineChars="0"/>
      <w:jc w:val="center"/>
    </w:pPr>
    <w:rPr>
      <w:b/>
      <w:sz w:val="21"/>
    </w:rPr>
  </w:style>
  <w:style w:type="character" w:customStyle="1" w:styleId="74">
    <w:name w:val="表格标注 Char"/>
    <w:basedOn w:val="56"/>
    <w:link w:val="73"/>
    <w:qFormat/>
    <w:uiPriority w:val="0"/>
    <w:rPr>
      <w:rFonts w:ascii="Times New Roman" w:hAnsi="Times New Roman" w:eastAsia="宋体" w:cs="Times New Roman"/>
      <w:b/>
      <w:sz w:val="21"/>
      <w:szCs w:val="20"/>
    </w:rPr>
  </w:style>
  <w:style w:type="paragraph" w:customStyle="1" w:styleId="75">
    <w:name w:val="图片标注"/>
    <w:basedOn w:val="3"/>
    <w:link w:val="76"/>
    <w:qFormat/>
    <w:uiPriority w:val="0"/>
    <w:pPr>
      <w:numPr>
        <w:ilvl w:val="0"/>
        <w:numId w:val="11"/>
      </w:numPr>
      <w:spacing w:after="320"/>
      <w:ind w:firstLine="0" w:firstLineChars="0"/>
      <w:jc w:val="center"/>
    </w:pPr>
    <w:rPr>
      <w:b/>
      <w:sz w:val="21"/>
    </w:rPr>
  </w:style>
  <w:style w:type="character" w:customStyle="1" w:styleId="76">
    <w:name w:val="图片标注 Char"/>
    <w:basedOn w:val="72"/>
    <w:link w:val="75"/>
    <w:qFormat/>
    <w:uiPriority w:val="0"/>
    <w:rPr>
      <w:rFonts w:ascii="Times New Roman" w:hAnsi="Times New Roman" w:eastAsia="宋体" w:cs="Times New Roman"/>
      <w:b/>
      <w:sz w:val="21"/>
      <w:szCs w:val="20"/>
    </w:rPr>
  </w:style>
  <w:style w:type="paragraph" w:customStyle="1" w:styleId="77">
    <w:name w:val="三级标题"/>
    <w:basedOn w:val="5"/>
    <w:qFormat/>
    <w:uiPriority w:val="0"/>
    <w:pPr>
      <w:spacing w:before="120" w:after="120" w:line="240" w:lineRule="atLeast"/>
    </w:pPr>
    <w:rPr>
      <w:rFonts w:ascii="微软雅黑" w:hAnsi="微软雅黑" w:eastAsia="微软雅黑"/>
      <w:color w:val="366091" w:themeColor="accent1" w:themeShade="BF"/>
    </w:rPr>
  </w:style>
  <w:style w:type="character" w:customStyle="1" w:styleId="78">
    <w:name w:val="标题 4 Char1"/>
    <w:basedOn w:val="35"/>
    <w:qFormat/>
    <w:uiPriority w:val="0"/>
    <w:rPr>
      <w:rFonts w:asciiTheme="majorHAnsi" w:hAnsiTheme="majorHAnsi" w:eastAsiaTheme="majorEastAsia" w:cstheme="majorBidi"/>
      <w:b/>
      <w:bCs/>
      <w:kern w:val="2"/>
      <w:sz w:val="28"/>
      <w:szCs w:val="28"/>
    </w:rPr>
  </w:style>
  <w:style w:type="paragraph" w:customStyle="1" w:styleId="79">
    <w:name w:val="列出段落2"/>
    <w:basedOn w:val="1"/>
    <w:qFormat/>
    <w:uiPriority w:val="99"/>
    <w:pPr>
      <w:ind w:firstLine="420" w:firstLineChars="200"/>
    </w:pPr>
  </w:style>
  <w:style w:type="character" w:customStyle="1" w:styleId="80">
    <w:name w:val="标题 4 Char2"/>
    <w:basedOn w:val="35"/>
    <w:link w:val="6"/>
    <w:qFormat/>
    <w:uiPriority w:val="0"/>
    <w:rPr>
      <w:rFonts w:asciiTheme="majorHAnsi" w:hAnsiTheme="majorHAnsi" w:eastAsiaTheme="majorEastAsia" w:cstheme="majorBidi"/>
      <w:b/>
      <w:bCs/>
      <w:kern w:val="2"/>
      <w:sz w:val="28"/>
      <w:szCs w:val="28"/>
    </w:rPr>
  </w:style>
  <w:style w:type="paragraph" w:customStyle="1" w:styleId="81">
    <w:name w:val="封面版权声明"/>
    <w:basedOn w:val="1"/>
    <w:qFormat/>
    <w:uiPriority w:val="0"/>
    <w:pPr>
      <w:framePr w:hSpace="180" w:wrap="around" w:vAnchor="text" w:hAnchor="margin" w:xAlign="inside" w:y="121"/>
      <w:spacing w:before="0"/>
      <w:ind w:firstLine="200" w:firstLineChars="200"/>
      <w:jc w:val="right"/>
    </w:pPr>
    <w:rPr>
      <w:rFonts w:ascii="Arial" w:hAnsi="Arial"/>
      <w:b/>
      <w:kern w:val="0"/>
      <w:sz w:val="18"/>
      <w:szCs w:val="21"/>
    </w:rPr>
  </w:style>
  <w:style w:type="character" w:customStyle="1" w:styleId="82">
    <w:name w:val="文档结构图 Char"/>
    <w:basedOn w:val="35"/>
    <w:link w:val="17"/>
    <w:semiHidden/>
    <w:qFormat/>
    <w:uiPriority w:val="99"/>
    <w:rPr>
      <w:rFonts w:ascii="宋体"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13;&#23433;&#23453;\&#25163;&#20876;\360\360&#27169;&#22359;&#25805;&#20316;&#25991;&#26723;\word&#27169;&#26495;.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B93BF-10AA-4593-BDC4-5147D9AFF2F2}">
  <ds:schemaRefs/>
</ds:datastoreItem>
</file>

<file path=docProps/app.xml><?xml version="1.0" encoding="utf-8"?>
<Properties xmlns="http://schemas.openxmlformats.org/officeDocument/2006/extended-properties" xmlns:vt="http://schemas.openxmlformats.org/officeDocument/2006/docPropsVTypes">
  <Template>word模板.dotx</Template>
  <Pages>1</Pages>
  <Words>469</Words>
  <Characters>2678</Characters>
  <Lines>22</Lines>
  <Paragraphs>6</Paragraphs>
  <TotalTime>2</TotalTime>
  <ScaleCrop>false</ScaleCrop>
  <LinksUpToDate>false</LinksUpToDate>
  <CharactersWithSpaces>3141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2018-06-01T06:48:00Z</dcterms:created>
  <dc:creator>Lenovo</dc:creator>
  <cp:lastModifiedBy>薛姣-UCloud</cp:lastModifiedBy>
  <cp:lastPrinted>2018-06-14T11:40:00Z</cp:lastPrinted>
  <dcterms:modified xsi:type="dcterms:W3CDTF">2018-12-21T06:16:40Z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