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98170BD" w:rsidR="00234B39" w:rsidRPr="004C7C49" w:rsidRDefault="00000000" w:rsidP="004C7C49">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8F3E92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57AEF">
        <w:rPr>
          <w:rFonts w:ascii="Arial" w:hAnsi="Arial" w:cs="Arial"/>
          <w:lang w:val="en"/>
        </w:rPr>
        <w:t>UDIT BHARGAVA</w:t>
      </w:r>
    </w:p>
    <w:p w14:paraId="677DC39A" w14:textId="3A52BA7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57AEF">
        <w:rPr>
          <w:rFonts w:ascii="Arial" w:hAnsi="Arial" w:cs="Arial"/>
          <w:lang w:val="en"/>
        </w:rPr>
        <w:t>uditb1307@gmail.com</w:t>
      </w:r>
    </w:p>
    <w:p w14:paraId="4D7EECF3" w14:textId="6659248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E04F1" w:rsidRPr="00B2549F">
        <w:rPr>
          <w:rFonts w:ascii="Arial" w:hAnsi="Arial" w:cs="Arial"/>
          <w:i/>
          <w:iCs/>
          <w:u w:val="single"/>
        </w:rPr>
        <w:t>Psychology</w:t>
      </w:r>
      <w:r w:rsidR="003E04F1">
        <w:rPr>
          <w:rFonts w:ascii="Arial" w:hAnsi="Arial" w:cs="Arial"/>
        </w:rPr>
        <w:t xml:space="preserve"> </w:t>
      </w:r>
      <w:r w:rsidR="00B2549F">
        <w:rPr>
          <w:rFonts w:ascii="Arial" w:hAnsi="Arial" w:cs="Arial"/>
        </w:rPr>
        <w:t xml:space="preserve">- </w:t>
      </w:r>
      <w:r w:rsidR="00B2549F" w:rsidRPr="003E04F1">
        <w:rPr>
          <w:rFonts w:ascii="Arial" w:hAnsi="Arial" w:cs="Arial"/>
        </w:rPr>
        <w:t>Summarize</w:t>
      </w:r>
      <w:r w:rsidR="003E04F1" w:rsidRPr="003E04F1">
        <w:rPr>
          <w:rFonts w:ascii="Arial" w:hAnsi="Arial" w:cs="Arial"/>
        </w:rPr>
        <w:t xml:space="preserve"> and </w:t>
      </w:r>
      <w:r w:rsidR="00B2549F" w:rsidRPr="003E04F1">
        <w:rPr>
          <w:rFonts w:ascii="Arial" w:hAnsi="Arial" w:cs="Arial"/>
        </w:rPr>
        <w:t>analyse</w:t>
      </w:r>
      <w:r w:rsidR="003E04F1" w:rsidRPr="003E04F1">
        <w:rPr>
          <w:rFonts w:ascii="Arial" w:hAnsi="Arial" w:cs="Arial"/>
        </w:rPr>
        <w:t xml:space="preserve"> research on cognitive-</w:t>
      </w:r>
      <w:r w:rsidR="00B2549F" w:rsidRPr="003E04F1">
        <w:rPr>
          <w:rFonts w:ascii="Arial" w:hAnsi="Arial" w:cs="Arial"/>
        </w:rPr>
        <w:t>behavioural</w:t>
      </w:r>
      <w:r w:rsidR="003E04F1" w:rsidRPr="003E04F1">
        <w:rPr>
          <w:rFonts w:ascii="Arial" w:hAnsi="Arial" w:cs="Arial"/>
        </w:rPr>
        <w:t xml:space="preserve"> therapy for anxiety disorders</w:t>
      </w:r>
    </w:p>
    <w:p w14:paraId="19551121" w14:textId="047BB90C"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0A2210" w:rsidRPr="000A2210">
        <w:rPr>
          <w:rFonts w:ascii="Arial" w:hAnsi="Arial" w:cs="Arial"/>
          <w:lang w:val="en"/>
        </w:rPr>
        <w:t>https://www.ncbi.nlm.nih.gov/pmc/articles/PMC4610618/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7D9B05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F06F4" w:rsidRPr="008F06F4">
        <w:rPr>
          <w:rFonts w:ascii="Arial" w:hAnsi="Arial" w:cs="Arial"/>
        </w:rPr>
        <w:t xml:space="preserve">summarize the following research on the topic cognitive behavioural therapy for anxiety disorders and also </w:t>
      </w:r>
      <w:r w:rsidR="008F06F4" w:rsidRPr="008F06F4">
        <w:rPr>
          <w:rFonts w:ascii="Arial" w:hAnsi="Arial" w:cs="Arial"/>
        </w:rPr>
        <w:t>analyse</w:t>
      </w:r>
      <w:r w:rsidR="008F06F4" w:rsidRPr="008F06F4">
        <w:rPr>
          <w:rFonts w:ascii="Arial" w:hAnsi="Arial" w:cs="Arial"/>
        </w:rPr>
        <w:t xml:space="preserve"> it in 300 </w:t>
      </w:r>
      <w:proofErr w:type="gramStart"/>
      <w:r w:rsidR="008F06F4" w:rsidRPr="008F06F4">
        <w:rPr>
          <w:rFonts w:ascii="Arial" w:hAnsi="Arial" w:cs="Arial"/>
        </w:rPr>
        <w:t>words :</w:t>
      </w:r>
      <w:proofErr w:type="gramEnd"/>
      <w:r w:rsidR="008F06F4" w:rsidRPr="008F06F4">
        <w:rPr>
          <w:rFonts w:ascii="Arial" w:hAnsi="Arial" w:cs="Arial"/>
        </w:rPr>
        <w:t xml:space="preserve"> https://www.ncbi.nlm.nih.gov/pmc/articles/PMC4610618/</w:t>
      </w:r>
    </w:p>
    <w:p w14:paraId="2A52CA37" w14:textId="134F34C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BE8A8A7" w14:textId="77777777" w:rsidR="00EC6898" w:rsidRPr="00EC6898" w:rsidRDefault="00EC6898" w:rsidP="00EC6898">
      <w:pPr>
        <w:pStyle w:val="NormalWeb"/>
        <w:divId w:val="465317432"/>
        <w:rPr>
          <w:rFonts w:ascii="Arial" w:hAnsi="Arial" w:cs="Arial"/>
        </w:rPr>
      </w:pPr>
      <w:r w:rsidRPr="00EC6898">
        <w:rPr>
          <w:rFonts w:ascii="Arial" w:hAnsi="Arial" w:cs="Arial"/>
          <w:b/>
          <w:bCs/>
        </w:rPr>
        <w:t>Summary:</w:t>
      </w:r>
    </w:p>
    <w:p w14:paraId="779ACF54" w14:textId="02AAE51F" w:rsidR="00EC6898" w:rsidRPr="00EC6898" w:rsidRDefault="00EC6898" w:rsidP="00EC6898">
      <w:pPr>
        <w:pStyle w:val="NormalWeb"/>
        <w:divId w:val="465317432"/>
        <w:rPr>
          <w:rFonts w:ascii="Arial" w:hAnsi="Arial" w:cs="Arial"/>
        </w:rPr>
      </w:pPr>
      <w:r w:rsidRPr="00EC6898">
        <w:rPr>
          <w:rFonts w:ascii="Arial" w:hAnsi="Arial" w:cs="Arial"/>
        </w:rPr>
        <w:t xml:space="preserve">The research article “Cognitive </w:t>
      </w:r>
      <w:r w:rsidRPr="00EC6898">
        <w:rPr>
          <w:rFonts w:ascii="Arial" w:hAnsi="Arial" w:cs="Arial"/>
        </w:rPr>
        <w:t>Behavioural</w:t>
      </w:r>
      <w:r w:rsidRPr="00EC6898">
        <w:rPr>
          <w:rFonts w:ascii="Arial" w:hAnsi="Arial" w:cs="Arial"/>
        </w:rPr>
        <w:t xml:space="preserve"> Therapy for Anxiety Disorders: A Review of Meta-Analyses” provides an overview of the effectiveness of cognitive-</w:t>
      </w:r>
      <w:r w:rsidRPr="00EC6898">
        <w:rPr>
          <w:rFonts w:ascii="Arial" w:hAnsi="Arial" w:cs="Arial"/>
        </w:rPr>
        <w:t>behavioural</w:t>
      </w:r>
      <w:r w:rsidRPr="00EC6898">
        <w:rPr>
          <w:rFonts w:ascii="Arial" w:hAnsi="Arial" w:cs="Arial"/>
        </w:rPr>
        <w:t xml:space="preserve"> therapy (CBT) for treating various anxiety disorders. The authors reviewed multiple meta-analyses to assess the overall efficacy of CBT in reducing anxiety symptoms and improving functional outcomes. The key findings indicate that CBT is a highly effective treatment for a range of anxiety disorders, including generalized anxiety disorder (GAD), social anxiety disorder (SAD), panic disorder, and post-traumatic stress disorder (PTSD).</w:t>
      </w:r>
    </w:p>
    <w:p w14:paraId="0910C05B" w14:textId="77777777" w:rsidR="00EC6898" w:rsidRPr="00EC6898" w:rsidRDefault="00EC6898" w:rsidP="00EC6898">
      <w:pPr>
        <w:pStyle w:val="NormalWeb"/>
        <w:divId w:val="465317432"/>
        <w:rPr>
          <w:rFonts w:ascii="Arial" w:hAnsi="Arial" w:cs="Arial"/>
        </w:rPr>
      </w:pPr>
      <w:r w:rsidRPr="00EC6898">
        <w:rPr>
          <w:rFonts w:ascii="Arial" w:hAnsi="Arial" w:cs="Arial"/>
        </w:rPr>
        <w:t>The review highlights that CBT generally outperforms placebo treatments and has comparable or superior effectiveness when compared to other therapeutic approaches, such as medication or alternative therapies. The authors also emphasize the importance of various CBT components, such as cognitive restructuring and exposure therapy, in achieving these positive outcomes. Additionally, the research notes that the benefits of CBT are often maintained over the long term, with sustained reductions in anxiety symptoms and improvements in overall quality of life.</w:t>
      </w:r>
    </w:p>
    <w:p w14:paraId="62B019D4" w14:textId="77777777" w:rsidR="00EC6898" w:rsidRPr="00EC6898" w:rsidRDefault="00EC6898" w:rsidP="00EC6898">
      <w:pPr>
        <w:pStyle w:val="NormalWeb"/>
        <w:divId w:val="465317432"/>
        <w:rPr>
          <w:rFonts w:ascii="Arial" w:hAnsi="Arial" w:cs="Arial"/>
        </w:rPr>
      </w:pPr>
      <w:r w:rsidRPr="00EC6898">
        <w:rPr>
          <w:rFonts w:ascii="Arial" w:hAnsi="Arial" w:cs="Arial"/>
          <w:b/>
          <w:bCs/>
        </w:rPr>
        <w:t>Analysis:</w:t>
      </w:r>
    </w:p>
    <w:p w14:paraId="18DBD1C1" w14:textId="77777777" w:rsidR="00EC6898" w:rsidRPr="00EC6898" w:rsidRDefault="00EC6898" w:rsidP="00EC6898">
      <w:pPr>
        <w:pStyle w:val="NormalWeb"/>
        <w:divId w:val="465317432"/>
        <w:rPr>
          <w:rFonts w:ascii="Arial" w:hAnsi="Arial" w:cs="Arial"/>
        </w:rPr>
      </w:pPr>
      <w:r w:rsidRPr="00EC6898">
        <w:rPr>
          <w:rFonts w:ascii="Arial" w:hAnsi="Arial" w:cs="Arial"/>
        </w:rPr>
        <w:t>This research underscores the robust efficacy of CBT for anxiety disorders, demonstrating its status as a first-line treatment. By integrating findings from various meta-analyses, the review provides a comprehensive picture of CBT's effectiveness, emphasizing its superiority over placebo and comparable therapies. This broad synthesis is valuable for clinicians seeking evidence-</w:t>
      </w:r>
      <w:r w:rsidRPr="00EC6898">
        <w:rPr>
          <w:rFonts w:ascii="Arial" w:hAnsi="Arial" w:cs="Arial"/>
        </w:rPr>
        <w:lastRenderedPageBreak/>
        <w:t>based treatments and highlights CBT’s versatility across different anxiety disorders.</w:t>
      </w:r>
    </w:p>
    <w:p w14:paraId="440A96A1" w14:textId="77777777" w:rsidR="00EC6898" w:rsidRPr="00EC6898" w:rsidRDefault="00EC6898" w:rsidP="00EC6898">
      <w:pPr>
        <w:pStyle w:val="NormalWeb"/>
        <w:divId w:val="465317432"/>
        <w:rPr>
          <w:rFonts w:ascii="Arial" w:hAnsi="Arial" w:cs="Arial"/>
        </w:rPr>
      </w:pPr>
      <w:r w:rsidRPr="00EC6898">
        <w:rPr>
          <w:rFonts w:ascii="Arial" w:hAnsi="Arial" w:cs="Arial"/>
        </w:rPr>
        <w:t>However, while the review confirms CBT’s effectiveness, it is essential to consider the variability in individual responses and the potential need for personalized treatment approaches. CBT’s reliance on active participation and engagement from patients suggests that its success may be influenced by patient-specific factors such as motivation and therapist-patient rapport. The long-term benefits and sustainability of CBT are promising, but ongoing research into optimizing CBT and exploring its integration with other therapeutic modalities could further enhance treatment outcomes. Overall, this research reinforces the importance of CBT in managing anxiety disorders while acknowledging the need for continued refinement and individualized approaches in therapeutic practice.</w:t>
      </w:r>
    </w:p>
    <w:p w14:paraId="21991D78" w14:textId="77777777" w:rsidR="00EC6898" w:rsidRDefault="00EC6898">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DEE5FD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567D4" w:rsidRPr="004567D4">
        <w:rPr>
          <w:rFonts w:ascii="Arial" w:hAnsi="Arial" w:cs="Arial"/>
        </w:rPr>
        <w:t xml:space="preserve">summarize and </w:t>
      </w:r>
      <w:r w:rsidR="00362002" w:rsidRPr="004567D4">
        <w:rPr>
          <w:rFonts w:ascii="Arial" w:hAnsi="Arial" w:cs="Arial"/>
        </w:rPr>
        <w:t>analyse</w:t>
      </w:r>
      <w:r w:rsidR="004567D4" w:rsidRPr="004567D4">
        <w:rPr>
          <w:rFonts w:ascii="Arial" w:hAnsi="Arial" w:cs="Arial"/>
        </w:rPr>
        <w:t xml:space="preserve"> it as an expert in 300 words</w:t>
      </w:r>
    </w:p>
    <w:p w14:paraId="3E7B3821" w14:textId="22B4B47B"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6C1C499" w14:textId="77777777" w:rsidR="00362002" w:rsidRPr="00362002" w:rsidRDefault="00362002" w:rsidP="00362002">
      <w:pPr>
        <w:pStyle w:val="NormalWeb"/>
        <w:divId w:val="465317432"/>
        <w:rPr>
          <w:rFonts w:ascii="Arial" w:hAnsi="Arial" w:cs="Arial"/>
        </w:rPr>
      </w:pPr>
      <w:r w:rsidRPr="00362002">
        <w:rPr>
          <w:rFonts w:ascii="Arial" w:hAnsi="Arial" w:cs="Arial"/>
          <w:b/>
          <w:bCs/>
        </w:rPr>
        <w:t>Summary:</w:t>
      </w:r>
    </w:p>
    <w:p w14:paraId="229FD955" w14:textId="0F3919A8" w:rsidR="00362002" w:rsidRPr="00362002" w:rsidRDefault="00362002" w:rsidP="00362002">
      <w:pPr>
        <w:pStyle w:val="NormalWeb"/>
        <w:divId w:val="465317432"/>
        <w:rPr>
          <w:rFonts w:ascii="Arial" w:hAnsi="Arial" w:cs="Arial"/>
        </w:rPr>
      </w:pPr>
      <w:r w:rsidRPr="00362002">
        <w:rPr>
          <w:rFonts w:ascii="Arial" w:hAnsi="Arial" w:cs="Arial"/>
        </w:rPr>
        <w:t xml:space="preserve">The article “Cognitive </w:t>
      </w:r>
      <w:r>
        <w:rPr>
          <w:rFonts w:ascii="Arial" w:hAnsi="Arial" w:cs="Arial"/>
        </w:rPr>
        <w:t>Behavioural</w:t>
      </w:r>
      <w:r w:rsidRPr="00362002">
        <w:rPr>
          <w:rFonts w:ascii="Arial" w:hAnsi="Arial" w:cs="Arial"/>
        </w:rPr>
        <w:t xml:space="preserve"> Therapy for Anxiety Disorders: A Review of Meta-Analyses” synthesizes findings from multiple meta-analyses to evaluate the efficacy of cognitive-</w:t>
      </w:r>
      <w:r w:rsidRPr="00362002">
        <w:rPr>
          <w:rFonts w:ascii="Arial" w:hAnsi="Arial" w:cs="Arial"/>
        </w:rPr>
        <w:t>behavioural</w:t>
      </w:r>
      <w:r w:rsidRPr="00362002">
        <w:rPr>
          <w:rFonts w:ascii="Arial" w:hAnsi="Arial" w:cs="Arial"/>
        </w:rPr>
        <w:t xml:space="preserve"> therapy (CBT) across various anxiety disorders. The review confirms that CBT is highly effective in treating generalized anxiety disorder (GAD), social anxiety disorder (SAD), panic disorder, and post-traumatic stress disorder (PTSD). It consistently outperforms placebo controls and shows comparable or superior effectiveness compared to pharmacological treatments and other therapeutic modalities. Key CBT components contributing to its efficacy include cognitive restructuring, exposure therapy, and skills training. The review also notes that the benefits of CBT are not only immediate but also sustained over the long term, leading to enduring improvements in anxiety symptoms and overall quality of life.</w:t>
      </w:r>
    </w:p>
    <w:p w14:paraId="69614ABF" w14:textId="77777777" w:rsidR="00362002" w:rsidRPr="00362002" w:rsidRDefault="00362002" w:rsidP="00362002">
      <w:pPr>
        <w:pStyle w:val="NormalWeb"/>
        <w:divId w:val="465317432"/>
        <w:rPr>
          <w:rFonts w:ascii="Arial" w:hAnsi="Arial" w:cs="Arial"/>
        </w:rPr>
      </w:pPr>
      <w:r w:rsidRPr="00362002">
        <w:rPr>
          <w:rFonts w:ascii="Arial" w:hAnsi="Arial" w:cs="Arial"/>
          <w:b/>
          <w:bCs/>
        </w:rPr>
        <w:t>Analysis:</w:t>
      </w:r>
    </w:p>
    <w:p w14:paraId="547D7C6B" w14:textId="77777777" w:rsidR="00362002" w:rsidRPr="00362002" w:rsidRDefault="00362002" w:rsidP="00362002">
      <w:pPr>
        <w:pStyle w:val="NormalWeb"/>
        <w:divId w:val="465317432"/>
        <w:rPr>
          <w:rFonts w:ascii="Arial" w:hAnsi="Arial" w:cs="Arial"/>
        </w:rPr>
      </w:pPr>
      <w:r w:rsidRPr="00362002">
        <w:rPr>
          <w:rFonts w:ascii="Arial" w:hAnsi="Arial" w:cs="Arial"/>
        </w:rPr>
        <w:t>This review reinforces CBT’s status as a leading evidence-based treatment for anxiety disorders. By aggregating data from multiple meta-analyses, the article provides a robust evaluation of CBT’s effectiveness and supports its broad applicability across various anxiety disorders. The consistent findings of CBT’s superiority over placebo and its comparable efficacy to other treatments underscore its clinical value.</w:t>
      </w:r>
    </w:p>
    <w:p w14:paraId="6D1AF873" w14:textId="77777777" w:rsidR="00362002" w:rsidRPr="00362002" w:rsidRDefault="00362002" w:rsidP="00362002">
      <w:pPr>
        <w:pStyle w:val="NormalWeb"/>
        <w:divId w:val="465317432"/>
        <w:rPr>
          <w:rFonts w:ascii="Arial" w:hAnsi="Arial" w:cs="Arial"/>
        </w:rPr>
      </w:pPr>
      <w:r w:rsidRPr="00362002">
        <w:rPr>
          <w:rFonts w:ascii="Arial" w:hAnsi="Arial" w:cs="Arial"/>
        </w:rPr>
        <w:t xml:space="preserve">However, the review also highlights important considerations for clinical practice. Despite its general effectiveness, CBT’s impact can vary among </w:t>
      </w:r>
      <w:r w:rsidRPr="00362002">
        <w:rPr>
          <w:rFonts w:ascii="Arial" w:hAnsi="Arial" w:cs="Arial"/>
        </w:rPr>
        <w:lastRenderedPageBreak/>
        <w:t>individuals, influenced by factors such as patient engagement, therapist expertise, and the specific anxiety disorder being treated. This variability necessitates a personalized approach to therapy, tailoring interventions to meet individual needs and optimizing outcomes.</w:t>
      </w:r>
    </w:p>
    <w:p w14:paraId="3EBA3CFA" w14:textId="77777777" w:rsidR="00362002" w:rsidRPr="00362002" w:rsidRDefault="00362002" w:rsidP="00362002">
      <w:pPr>
        <w:pStyle w:val="NormalWeb"/>
        <w:divId w:val="465317432"/>
        <w:rPr>
          <w:rFonts w:ascii="Arial" w:hAnsi="Arial" w:cs="Arial"/>
        </w:rPr>
      </w:pPr>
      <w:r w:rsidRPr="00362002">
        <w:rPr>
          <w:rFonts w:ascii="Arial" w:hAnsi="Arial" w:cs="Arial"/>
        </w:rPr>
        <w:t>Additionally, while the review supports CBT’s efficacy, it does not address potential limitations such as accessibility issues or the need for highly skilled therapists, which could affect implementation in different settings. Future research should explore these aspects and consider integrating CBT with other therapeutic approaches to further enhance treatment effectiveness. Overall, the review affirms CBT’s foundational role in anxiety treatment while identifying areas for further research and clinical refinement.</w:t>
      </w:r>
    </w:p>
    <w:p w14:paraId="0A7875F5" w14:textId="77777777" w:rsidR="00362002" w:rsidRDefault="00362002">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D9AC7F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C7539" w:rsidRPr="00FC7539">
        <w:rPr>
          <w:rFonts w:ascii="Arial" w:hAnsi="Arial" w:cs="Arial"/>
        </w:rPr>
        <w:t xml:space="preserve">summarize and </w:t>
      </w:r>
      <w:r w:rsidR="00FC7539" w:rsidRPr="00FC7539">
        <w:rPr>
          <w:rFonts w:ascii="Arial" w:hAnsi="Arial" w:cs="Arial"/>
        </w:rPr>
        <w:t>analyse</w:t>
      </w:r>
      <w:r w:rsidR="00FC7539" w:rsidRPr="00FC7539">
        <w:rPr>
          <w:rFonts w:ascii="Arial" w:hAnsi="Arial" w:cs="Arial"/>
        </w:rPr>
        <w:t xml:space="preserve"> the role of </w:t>
      </w:r>
      <w:r w:rsidR="00FC7539">
        <w:rPr>
          <w:rFonts w:ascii="Arial" w:hAnsi="Arial" w:cs="Arial"/>
        </w:rPr>
        <w:t>CBT</w:t>
      </w:r>
      <w:r w:rsidR="00FC7539" w:rsidRPr="00FC7539">
        <w:rPr>
          <w:rFonts w:ascii="Arial" w:hAnsi="Arial" w:cs="Arial"/>
        </w:rPr>
        <w:t xml:space="preserve"> in treating anxiety disorders according to the research paper in 300 words</w:t>
      </w:r>
    </w:p>
    <w:p w14:paraId="5EC7C626" w14:textId="1EA6BB9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C8E0442" w14:textId="77777777" w:rsidR="00874EC8" w:rsidRPr="00874EC8" w:rsidRDefault="00874EC8" w:rsidP="00874EC8">
      <w:pPr>
        <w:pStyle w:val="NormalWeb"/>
        <w:divId w:val="465317432"/>
        <w:rPr>
          <w:rFonts w:ascii="Arial" w:hAnsi="Arial" w:cs="Arial"/>
        </w:rPr>
      </w:pPr>
      <w:r w:rsidRPr="00874EC8">
        <w:rPr>
          <w:rFonts w:ascii="Arial" w:hAnsi="Arial" w:cs="Arial"/>
          <w:b/>
          <w:bCs/>
        </w:rPr>
        <w:t>Summary:</w:t>
      </w:r>
    </w:p>
    <w:p w14:paraId="5F46139E" w14:textId="457563B2" w:rsidR="00874EC8" w:rsidRPr="00874EC8" w:rsidRDefault="00874EC8" w:rsidP="00874EC8">
      <w:pPr>
        <w:pStyle w:val="NormalWeb"/>
        <w:divId w:val="465317432"/>
        <w:rPr>
          <w:rFonts w:ascii="Arial" w:hAnsi="Arial" w:cs="Arial"/>
        </w:rPr>
      </w:pPr>
      <w:r w:rsidRPr="00874EC8">
        <w:rPr>
          <w:rFonts w:ascii="Arial" w:hAnsi="Arial" w:cs="Arial"/>
        </w:rPr>
        <w:t xml:space="preserve">The research paper “Cognitive </w:t>
      </w:r>
      <w:r w:rsidRPr="00874EC8">
        <w:rPr>
          <w:rFonts w:ascii="Arial" w:hAnsi="Arial" w:cs="Arial"/>
        </w:rPr>
        <w:t>Behavioural</w:t>
      </w:r>
      <w:r w:rsidRPr="00874EC8">
        <w:rPr>
          <w:rFonts w:ascii="Arial" w:hAnsi="Arial" w:cs="Arial"/>
        </w:rPr>
        <w:t xml:space="preserve"> Therapy for Anxiety Disorders: A Review of Meta-Analyses” critically examines the role of cognitive-</w:t>
      </w:r>
      <w:r w:rsidRPr="00874EC8">
        <w:rPr>
          <w:rFonts w:ascii="Arial" w:hAnsi="Arial" w:cs="Arial"/>
        </w:rPr>
        <w:t>behavioural</w:t>
      </w:r>
      <w:r w:rsidRPr="00874EC8">
        <w:rPr>
          <w:rFonts w:ascii="Arial" w:hAnsi="Arial" w:cs="Arial"/>
        </w:rPr>
        <w:t xml:space="preserve"> therapy (CBT) in treating anxiety disorders by </w:t>
      </w:r>
      <w:r w:rsidRPr="00874EC8">
        <w:rPr>
          <w:rFonts w:ascii="Arial" w:hAnsi="Arial" w:cs="Arial"/>
        </w:rPr>
        <w:t>analysing</w:t>
      </w:r>
      <w:r w:rsidRPr="00874EC8">
        <w:rPr>
          <w:rFonts w:ascii="Arial" w:hAnsi="Arial" w:cs="Arial"/>
        </w:rPr>
        <w:t xml:space="preserve"> findings from various meta-analyses. The study concludes that CBT is highly effective for managing anxiety disorders, including generalized anxiety disorder (GAD), social anxiety disorder (SAD), panic disorder, and post-traumatic stress disorder (PTSD). The review highlights CBT’s superior performance compared to placebo treatments and its effectiveness that is on par with or exceeds other therapeutic approaches, such as pharmacotherapy. Key components of CBT, including cognitive restructuring, exposure therapy, and skills training, are identified as crucial elements contributing to its success. The research further underscores that the benefits of CBT are not only significant in reducing symptoms but also in achieving sustained improvements in overall quality of life.</w:t>
      </w:r>
    </w:p>
    <w:p w14:paraId="1E6B84B8" w14:textId="77777777" w:rsidR="00874EC8" w:rsidRPr="00874EC8" w:rsidRDefault="00874EC8" w:rsidP="00874EC8">
      <w:pPr>
        <w:pStyle w:val="NormalWeb"/>
        <w:divId w:val="465317432"/>
        <w:rPr>
          <w:rFonts w:ascii="Arial" w:hAnsi="Arial" w:cs="Arial"/>
        </w:rPr>
      </w:pPr>
      <w:r w:rsidRPr="00874EC8">
        <w:rPr>
          <w:rFonts w:ascii="Arial" w:hAnsi="Arial" w:cs="Arial"/>
          <w:b/>
          <w:bCs/>
        </w:rPr>
        <w:t>Analysis:</w:t>
      </w:r>
    </w:p>
    <w:p w14:paraId="1DCF4509" w14:textId="77777777" w:rsidR="00874EC8" w:rsidRPr="00874EC8" w:rsidRDefault="00874EC8" w:rsidP="00874EC8">
      <w:pPr>
        <w:pStyle w:val="NormalWeb"/>
        <w:divId w:val="465317432"/>
        <w:rPr>
          <w:rFonts w:ascii="Arial" w:hAnsi="Arial" w:cs="Arial"/>
        </w:rPr>
      </w:pPr>
      <w:r w:rsidRPr="00874EC8">
        <w:rPr>
          <w:rFonts w:ascii="Arial" w:hAnsi="Arial" w:cs="Arial"/>
        </w:rPr>
        <w:t>The review positions CBT as a cornerstone in the treatment of anxiety disorders, showcasing its effectiveness through a rigorous analysis of meta-analytic data. The evidence supports CBT’s strong performance across a spectrum of anxiety disorders, affirming its status as a first-line treatment. By demonstrating CBT’s superiority over placebo and its comparability to pharmacological treatments, the review validates CBT’s role as a robust, evidence-based intervention.</w:t>
      </w:r>
    </w:p>
    <w:p w14:paraId="33983AF8" w14:textId="77777777" w:rsidR="00874EC8" w:rsidRPr="00874EC8" w:rsidRDefault="00874EC8" w:rsidP="00874EC8">
      <w:pPr>
        <w:pStyle w:val="NormalWeb"/>
        <w:divId w:val="465317432"/>
        <w:rPr>
          <w:rFonts w:ascii="Arial" w:hAnsi="Arial" w:cs="Arial"/>
        </w:rPr>
      </w:pPr>
      <w:r w:rsidRPr="00874EC8">
        <w:rPr>
          <w:rFonts w:ascii="Arial" w:hAnsi="Arial" w:cs="Arial"/>
        </w:rPr>
        <w:t xml:space="preserve">However, the research also implies that while CBT is broadly effective, its success is influenced by factors such as patient engagement, the skill of the </w:t>
      </w:r>
      <w:r w:rsidRPr="00874EC8">
        <w:rPr>
          <w:rFonts w:ascii="Arial" w:hAnsi="Arial" w:cs="Arial"/>
        </w:rPr>
        <w:lastRenderedPageBreak/>
        <w:t>therapist, and the specific nature of the anxiety disorder. This suggests the necessity for personalized treatment approaches to optimize outcomes. The review does not address potential barriers to CBT implementation, such as accessibility and the need for trained therapists, which are important for real-world application. Future research should focus on overcoming these challenges and exploring ways to enhance CBT’s accessibility and integration with other therapeutic strategies. Overall, the review underscores CBT’s foundational role while highlighting areas for further development and practical consideration in anxiety disorder treatment.</w:t>
      </w:r>
    </w:p>
    <w:p w14:paraId="67F97086" w14:textId="77777777" w:rsidR="00843A9A" w:rsidRDefault="00843A9A">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ED7E47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73CB5" w:rsidRPr="00773CB5">
        <w:rPr>
          <w:rFonts w:ascii="Arial" w:hAnsi="Arial" w:cs="Arial"/>
        </w:rPr>
        <w:t xml:space="preserve">summarize and analyse the effectiveness of </w:t>
      </w:r>
      <w:r w:rsidR="00773CB5">
        <w:rPr>
          <w:rFonts w:ascii="Arial" w:hAnsi="Arial" w:cs="Arial"/>
        </w:rPr>
        <w:t>CBT</w:t>
      </w:r>
      <w:r w:rsidR="00773CB5" w:rsidRPr="00773CB5">
        <w:rPr>
          <w:rFonts w:ascii="Arial" w:hAnsi="Arial" w:cs="Arial"/>
        </w:rPr>
        <w:t xml:space="preserve"> in treatment of anxiety disorders in accordance with the research paper in 300 words</w:t>
      </w:r>
    </w:p>
    <w:p w14:paraId="13093686" w14:textId="5CCE78C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9683D51" w14:textId="77777777" w:rsidR="001A4F9C" w:rsidRPr="001A4F9C" w:rsidRDefault="001A4F9C" w:rsidP="001A4F9C">
      <w:pPr>
        <w:pStyle w:val="NormalWeb"/>
        <w:divId w:val="465317432"/>
        <w:rPr>
          <w:rFonts w:ascii="Arial" w:hAnsi="Arial" w:cs="Arial"/>
        </w:rPr>
      </w:pPr>
      <w:r w:rsidRPr="001A4F9C">
        <w:rPr>
          <w:rFonts w:ascii="Arial" w:hAnsi="Arial" w:cs="Arial"/>
          <w:b/>
          <w:bCs/>
        </w:rPr>
        <w:t>Summary:</w:t>
      </w:r>
    </w:p>
    <w:p w14:paraId="4F04FD81" w14:textId="4E96810A" w:rsidR="001A4F9C" w:rsidRPr="001A4F9C" w:rsidRDefault="001A4F9C" w:rsidP="001A4F9C">
      <w:pPr>
        <w:pStyle w:val="NormalWeb"/>
        <w:divId w:val="465317432"/>
        <w:rPr>
          <w:rFonts w:ascii="Arial" w:hAnsi="Arial" w:cs="Arial"/>
        </w:rPr>
      </w:pPr>
      <w:r w:rsidRPr="001A4F9C">
        <w:rPr>
          <w:rFonts w:ascii="Arial" w:hAnsi="Arial" w:cs="Arial"/>
        </w:rPr>
        <w:t xml:space="preserve">The research paper “Cognitive </w:t>
      </w:r>
      <w:r w:rsidRPr="001A4F9C">
        <w:rPr>
          <w:rFonts w:ascii="Arial" w:hAnsi="Arial" w:cs="Arial"/>
        </w:rPr>
        <w:t>Behavioural</w:t>
      </w:r>
      <w:r w:rsidRPr="001A4F9C">
        <w:rPr>
          <w:rFonts w:ascii="Arial" w:hAnsi="Arial" w:cs="Arial"/>
        </w:rPr>
        <w:t xml:space="preserve"> Therapy for Anxiety Disorders: A Review of Meta-Analyses” provides a comprehensive evaluation of the effectiveness of cognitive-</w:t>
      </w:r>
      <w:r w:rsidRPr="001A4F9C">
        <w:rPr>
          <w:rFonts w:ascii="Arial" w:hAnsi="Arial" w:cs="Arial"/>
        </w:rPr>
        <w:t>behavioural</w:t>
      </w:r>
      <w:r w:rsidRPr="001A4F9C">
        <w:rPr>
          <w:rFonts w:ascii="Arial" w:hAnsi="Arial" w:cs="Arial"/>
        </w:rPr>
        <w:t xml:space="preserve"> therapy (CBT) for treating various anxiety disorders. The study consolidates data from multiple meta-analyses, revealing that CBT is highly effective in managing generalized anxiety disorder (GAD), social anxiety disorder (SAD), panic disorder, and post-traumatic stress disorder (PTSD). CBT consistently demonstrates superior efficacy over placebo treatments and shows comparable or greater effectiveness than pharmacological interventions. Core CBT techniques, such as cognitive restructuring, exposure therapy, and skills training, are identified as integral to its success. Additionally, the review notes that CBT leads to not only immediate symptom relief but also long-term improvements in overall quality of life and functional capabilities.</w:t>
      </w:r>
    </w:p>
    <w:p w14:paraId="0D7E16BB" w14:textId="77777777" w:rsidR="001A4F9C" w:rsidRPr="001A4F9C" w:rsidRDefault="001A4F9C" w:rsidP="001A4F9C">
      <w:pPr>
        <w:pStyle w:val="NormalWeb"/>
        <w:divId w:val="465317432"/>
        <w:rPr>
          <w:rFonts w:ascii="Arial" w:hAnsi="Arial" w:cs="Arial"/>
        </w:rPr>
      </w:pPr>
      <w:r w:rsidRPr="001A4F9C">
        <w:rPr>
          <w:rFonts w:ascii="Arial" w:hAnsi="Arial" w:cs="Arial"/>
          <w:b/>
          <w:bCs/>
        </w:rPr>
        <w:t>Analysis:</w:t>
      </w:r>
    </w:p>
    <w:p w14:paraId="393AC7BF" w14:textId="0F9B75FB" w:rsidR="001A4F9C" w:rsidRPr="001A4F9C" w:rsidRDefault="001A4F9C" w:rsidP="001A4F9C">
      <w:pPr>
        <w:pStyle w:val="NormalWeb"/>
        <w:divId w:val="465317432"/>
        <w:rPr>
          <w:rFonts w:ascii="Arial" w:hAnsi="Arial" w:cs="Arial"/>
        </w:rPr>
      </w:pPr>
      <w:r w:rsidRPr="001A4F9C">
        <w:rPr>
          <w:rFonts w:ascii="Arial" w:hAnsi="Arial" w:cs="Arial"/>
        </w:rPr>
        <w:t xml:space="preserve">The research affirms CBT’s substantial effectiveness in treating anxiety disorders, establishing it as a prominent, evidence-based intervention. By aggregating results from various meta-analyses, the study highlights CBT’s superiority over placebo and its comparable efficacy to other therapeutic options, including medication. This strong endorsement underscores CBT’s role as a first-line treatment, particularly due to its structured approach that addresses both cognitive and </w:t>
      </w:r>
      <w:r w:rsidRPr="001A4F9C">
        <w:rPr>
          <w:rFonts w:ascii="Arial" w:hAnsi="Arial" w:cs="Arial"/>
        </w:rPr>
        <w:t>behavioural</w:t>
      </w:r>
      <w:r w:rsidRPr="001A4F9C">
        <w:rPr>
          <w:rFonts w:ascii="Arial" w:hAnsi="Arial" w:cs="Arial"/>
        </w:rPr>
        <w:t xml:space="preserve"> aspects of anxiety.</w:t>
      </w:r>
    </w:p>
    <w:p w14:paraId="1F0DACA0" w14:textId="77777777" w:rsidR="001A4F9C" w:rsidRPr="001A4F9C" w:rsidRDefault="001A4F9C" w:rsidP="001A4F9C">
      <w:pPr>
        <w:pStyle w:val="NormalWeb"/>
        <w:divId w:val="465317432"/>
        <w:rPr>
          <w:rFonts w:ascii="Arial" w:hAnsi="Arial" w:cs="Arial"/>
        </w:rPr>
      </w:pPr>
      <w:r w:rsidRPr="001A4F9C">
        <w:rPr>
          <w:rFonts w:ascii="Arial" w:hAnsi="Arial" w:cs="Arial"/>
        </w:rPr>
        <w:t xml:space="preserve">However, the analysis also indicates variability in CBT’s effectiveness based on individual factors such as patient engagement, therapist proficiency, and the specific anxiety disorder. This variability suggests that while CBT is broadly effective, its success depends on tailoring treatment to individual needs. The </w:t>
      </w:r>
      <w:r w:rsidRPr="001A4F9C">
        <w:rPr>
          <w:rFonts w:ascii="Arial" w:hAnsi="Arial" w:cs="Arial"/>
        </w:rPr>
        <w:lastRenderedPageBreak/>
        <w:t>review does not fully explore practical barriers like accessibility issues or the requirement for skilled therapists, which could impact the widespread application of CBT. Future research should address these practical considerations and explore ways to integrate CBT with other therapeutic modalities to enhance overall treatment efficacy. Overall, the review confirms CBT’s critical role in anxiety disorder treatment while highlighting the need for continued refinement and personalized approaches in clinical practice.</w:t>
      </w:r>
    </w:p>
    <w:p w14:paraId="101CC0DD" w14:textId="77777777" w:rsidR="001A4F9C" w:rsidRDefault="001A4F9C">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C9F8458"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BD81F98" w14:textId="349166E9" w:rsidR="00436035" w:rsidRPr="00436035" w:rsidRDefault="00436035" w:rsidP="00436035">
      <w:pPr>
        <w:pStyle w:val="NormalWeb"/>
        <w:divId w:val="465317432"/>
        <w:rPr>
          <w:rFonts w:ascii="Arial" w:hAnsi="Arial" w:cs="Arial"/>
        </w:rPr>
      </w:pPr>
      <w:r w:rsidRPr="00436035">
        <w:rPr>
          <w:rFonts w:ascii="Arial" w:hAnsi="Arial" w:cs="Arial"/>
        </w:rPr>
        <w:t xml:space="preserve">As an experienced psychiatrist reviewing “Cognitive </w:t>
      </w:r>
      <w:r w:rsidRPr="00436035">
        <w:rPr>
          <w:rFonts w:ascii="Arial" w:hAnsi="Arial" w:cs="Arial"/>
        </w:rPr>
        <w:t>Behavioural</w:t>
      </w:r>
      <w:r w:rsidRPr="00436035">
        <w:rPr>
          <w:rFonts w:ascii="Arial" w:hAnsi="Arial" w:cs="Arial"/>
        </w:rPr>
        <w:t xml:space="preserve"> Therapy for Anxiety Disorders: A Review of Meta-Analyses,” the key insights are:</w:t>
      </w:r>
    </w:p>
    <w:p w14:paraId="3D40D659" w14:textId="77777777"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Efficacy Across Disorders:</w:t>
      </w:r>
      <w:r w:rsidRPr="00436035">
        <w:rPr>
          <w:rFonts w:ascii="Arial" w:hAnsi="Arial" w:cs="Arial"/>
        </w:rPr>
        <w:t xml:space="preserve"> CBT is highly effective for various anxiety disorders, including GAD, SAD, panic disorder, and PTSD, proving its versatility in clinical practice.</w:t>
      </w:r>
    </w:p>
    <w:p w14:paraId="7B6BDCC9" w14:textId="77777777"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Superiority Over Placebo:</w:t>
      </w:r>
      <w:r w:rsidRPr="00436035">
        <w:rPr>
          <w:rFonts w:ascii="Arial" w:hAnsi="Arial" w:cs="Arial"/>
        </w:rPr>
        <w:t xml:space="preserve"> CBT consistently outperforms placebo treatments and is comparable or superior to pharmacological options, reinforcing its status as a primary, evidence-based intervention.</w:t>
      </w:r>
    </w:p>
    <w:p w14:paraId="7401FDA8" w14:textId="703D98BB"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Core Components:</w:t>
      </w:r>
      <w:r w:rsidRPr="00436035">
        <w:rPr>
          <w:rFonts w:ascii="Arial" w:hAnsi="Arial" w:cs="Arial"/>
        </w:rPr>
        <w:t xml:space="preserve"> Techniques like cognitive restructuring, exposure therapy, and skills training are crucial to CBT’s success, addressing both cognitive and </w:t>
      </w:r>
      <w:r w:rsidRPr="00436035">
        <w:rPr>
          <w:rFonts w:ascii="Arial" w:hAnsi="Arial" w:cs="Arial"/>
        </w:rPr>
        <w:t>behavioural</w:t>
      </w:r>
      <w:r w:rsidRPr="00436035">
        <w:rPr>
          <w:rFonts w:ascii="Arial" w:hAnsi="Arial" w:cs="Arial"/>
        </w:rPr>
        <w:t xml:space="preserve"> aspects of anxiety.</w:t>
      </w:r>
    </w:p>
    <w:p w14:paraId="0B6D12F1" w14:textId="77777777"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Sustained Benefits:</w:t>
      </w:r>
      <w:r w:rsidRPr="00436035">
        <w:rPr>
          <w:rFonts w:ascii="Arial" w:hAnsi="Arial" w:cs="Arial"/>
        </w:rPr>
        <w:t xml:space="preserve"> CBT provides lasting improvements in symptoms and quality of life, making it a valuable long-term treatment.</w:t>
      </w:r>
    </w:p>
    <w:p w14:paraId="727C533B" w14:textId="77777777"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Individual Variability:</w:t>
      </w:r>
      <w:r w:rsidRPr="00436035">
        <w:rPr>
          <w:rFonts w:ascii="Arial" w:hAnsi="Arial" w:cs="Arial"/>
        </w:rPr>
        <w:t xml:space="preserve"> Effectiveness varies based on factors such as patient engagement and therapist skill, emphasizing the need for personalized treatment.</w:t>
      </w:r>
    </w:p>
    <w:p w14:paraId="2691FAAB" w14:textId="77777777" w:rsidR="00436035" w:rsidRPr="00436035" w:rsidRDefault="00436035" w:rsidP="00436035">
      <w:pPr>
        <w:pStyle w:val="NormalWeb"/>
        <w:numPr>
          <w:ilvl w:val="0"/>
          <w:numId w:val="9"/>
        </w:numPr>
        <w:divId w:val="465317432"/>
        <w:rPr>
          <w:rFonts w:ascii="Arial" w:hAnsi="Arial" w:cs="Arial"/>
        </w:rPr>
      </w:pPr>
      <w:r w:rsidRPr="00436035">
        <w:rPr>
          <w:rFonts w:ascii="Arial" w:hAnsi="Arial" w:cs="Arial"/>
          <w:b/>
          <w:bCs/>
        </w:rPr>
        <w:t>Practical Barriers:</w:t>
      </w:r>
      <w:r w:rsidRPr="00436035">
        <w:rPr>
          <w:rFonts w:ascii="Arial" w:hAnsi="Arial" w:cs="Arial"/>
        </w:rPr>
        <w:t xml:space="preserve"> Accessibility and therapist training are challenges that need addressing for broader implementation.</w:t>
      </w:r>
    </w:p>
    <w:p w14:paraId="5C8F8A03" w14:textId="77777777" w:rsidR="00C40355" w:rsidRDefault="00C40355">
      <w:pPr>
        <w:pStyle w:val="NormalWeb"/>
        <w:divId w:val="465317432"/>
        <w:rPr>
          <w:rFonts w:ascii="Arial" w:hAnsi="Arial" w:cs="Arial"/>
          <w:lang w:val="en"/>
        </w:rPr>
      </w:pPr>
    </w:p>
    <w:p w14:paraId="112EDBB6" w14:textId="03E126FB"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D138CED" w14:textId="77777777" w:rsidR="00BD64D4" w:rsidRPr="00BD64D4" w:rsidRDefault="00BD64D4" w:rsidP="00BD64D4">
      <w:pPr>
        <w:pStyle w:val="NormalWeb"/>
        <w:divId w:val="465317432"/>
        <w:rPr>
          <w:rFonts w:ascii="Arial" w:hAnsi="Arial" w:cs="Arial"/>
        </w:rPr>
      </w:pPr>
      <w:r w:rsidRPr="00BD64D4">
        <w:rPr>
          <w:rFonts w:ascii="Arial" w:hAnsi="Arial" w:cs="Arial"/>
        </w:rPr>
        <w:t>Based on the research, potential applications of CBT therapy include:</w:t>
      </w:r>
    </w:p>
    <w:p w14:paraId="521247A6" w14:textId="77777777" w:rsidR="00BD64D4" w:rsidRPr="00BD64D4" w:rsidRDefault="00BD64D4" w:rsidP="00BD64D4">
      <w:pPr>
        <w:pStyle w:val="NormalWeb"/>
        <w:numPr>
          <w:ilvl w:val="0"/>
          <w:numId w:val="10"/>
        </w:numPr>
        <w:divId w:val="465317432"/>
        <w:rPr>
          <w:rFonts w:ascii="Arial" w:hAnsi="Arial" w:cs="Arial"/>
        </w:rPr>
      </w:pPr>
      <w:r w:rsidRPr="00BD64D4">
        <w:rPr>
          <w:rFonts w:ascii="Arial" w:hAnsi="Arial" w:cs="Arial"/>
          <w:b/>
          <w:bCs/>
        </w:rPr>
        <w:t>Enhanced Treatment Plans:</w:t>
      </w:r>
      <w:r w:rsidRPr="00BD64D4">
        <w:rPr>
          <w:rFonts w:ascii="Arial" w:hAnsi="Arial" w:cs="Arial"/>
        </w:rPr>
        <w:t xml:space="preserve"> Integrate CBT into standard treatment protocols for anxiety disorders, utilizing its evidence-based techniques like cognitive restructuring and exposure therapy to address symptoms across various conditions (GAD, SAD, PTSD).</w:t>
      </w:r>
    </w:p>
    <w:p w14:paraId="22538632" w14:textId="77777777" w:rsidR="00BD64D4" w:rsidRPr="00BD64D4" w:rsidRDefault="00BD64D4" w:rsidP="00BD64D4">
      <w:pPr>
        <w:pStyle w:val="NormalWeb"/>
        <w:numPr>
          <w:ilvl w:val="0"/>
          <w:numId w:val="10"/>
        </w:numPr>
        <w:divId w:val="465317432"/>
        <w:rPr>
          <w:rFonts w:ascii="Arial" w:hAnsi="Arial" w:cs="Arial"/>
        </w:rPr>
      </w:pPr>
      <w:r w:rsidRPr="00BD64D4">
        <w:rPr>
          <w:rFonts w:ascii="Arial" w:hAnsi="Arial" w:cs="Arial"/>
          <w:b/>
          <w:bCs/>
        </w:rPr>
        <w:t>Personalized Therapy:</w:t>
      </w:r>
      <w:r w:rsidRPr="00BD64D4">
        <w:rPr>
          <w:rFonts w:ascii="Arial" w:hAnsi="Arial" w:cs="Arial"/>
        </w:rPr>
        <w:t xml:space="preserve"> Develop tailored CBT approaches that account for individual differences in engagement, therapist-patient dynamics, and specific anxiety disorders, optimizing treatment effectiveness.</w:t>
      </w:r>
    </w:p>
    <w:p w14:paraId="794FEC4D" w14:textId="77777777" w:rsidR="00BD64D4" w:rsidRPr="00BD64D4" w:rsidRDefault="00BD64D4" w:rsidP="00BD64D4">
      <w:pPr>
        <w:pStyle w:val="NormalWeb"/>
        <w:numPr>
          <w:ilvl w:val="0"/>
          <w:numId w:val="10"/>
        </w:numPr>
        <w:divId w:val="465317432"/>
        <w:rPr>
          <w:rFonts w:ascii="Arial" w:hAnsi="Arial" w:cs="Arial"/>
        </w:rPr>
      </w:pPr>
      <w:r w:rsidRPr="00BD64D4">
        <w:rPr>
          <w:rFonts w:ascii="Arial" w:hAnsi="Arial" w:cs="Arial"/>
          <w:b/>
          <w:bCs/>
        </w:rPr>
        <w:t>Integrated Care Models:</w:t>
      </w:r>
      <w:r w:rsidRPr="00BD64D4">
        <w:rPr>
          <w:rFonts w:ascii="Arial" w:hAnsi="Arial" w:cs="Arial"/>
        </w:rPr>
        <w:t xml:space="preserve"> Combine CBT with pharmacotherapy or other therapeutic interventions for comprehensive management, especially in complex or severe cases of anxiety disorders.</w:t>
      </w:r>
    </w:p>
    <w:p w14:paraId="0A293266" w14:textId="77777777" w:rsidR="00BD64D4" w:rsidRPr="00BD64D4" w:rsidRDefault="00BD64D4" w:rsidP="00BD64D4">
      <w:pPr>
        <w:pStyle w:val="NormalWeb"/>
        <w:numPr>
          <w:ilvl w:val="0"/>
          <w:numId w:val="10"/>
        </w:numPr>
        <w:divId w:val="465317432"/>
        <w:rPr>
          <w:rFonts w:ascii="Arial" w:hAnsi="Arial" w:cs="Arial"/>
        </w:rPr>
      </w:pPr>
      <w:r w:rsidRPr="00BD64D4">
        <w:rPr>
          <w:rFonts w:ascii="Arial" w:hAnsi="Arial" w:cs="Arial"/>
          <w:b/>
          <w:bCs/>
        </w:rPr>
        <w:lastRenderedPageBreak/>
        <w:t>Digital and Remote Delivery:</w:t>
      </w:r>
      <w:r w:rsidRPr="00BD64D4">
        <w:rPr>
          <w:rFonts w:ascii="Arial" w:hAnsi="Arial" w:cs="Arial"/>
        </w:rPr>
        <w:t xml:space="preserve"> Expand CBT access through online platforms and teletherapy, overcoming geographical and logistical barriers and making therapy more accessible to diverse populations.</w:t>
      </w:r>
    </w:p>
    <w:p w14:paraId="697F203C" w14:textId="77777777" w:rsidR="00BD64D4" w:rsidRPr="00BD64D4" w:rsidRDefault="00BD64D4" w:rsidP="00BD64D4">
      <w:pPr>
        <w:pStyle w:val="NormalWeb"/>
        <w:numPr>
          <w:ilvl w:val="0"/>
          <w:numId w:val="10"/>
        </w:numPr>
        <w:divId w:val="465317432"/>
        <w:rPr>
          <w:rFonts w:ascii="Arial" w:hAnsi="Arial" w:cs="Arial"/>
        </w:rPr>
      </w:pPr>
      <w:r w:rsidRPr="00BD64D4">
        <w:rPr>
          <w:rFonts w:ascii="Arial" w:hAnsi="Arial" w:cs="Arial"/>
          <w:b/>
          <w:bCs/>
        </w:rPr>
        <w:t>Training and Support:</w:t>
      </w:r>
      <w:r w:rsidRPr="00BD64D4">
        <w:rPr>
          <w:rFonts w:ascii="Arial" w:hAnsi="Arial" w:cs="Arial"/>
        </w:rPr>
        <w:t xml:space="preserve"> Invest in training programs for therapists to enhance the delivery of CBT and address practical challenges related to accessibility and quality of care.</w:t>
      </w:r>
    </w:p>
    <w:p w14:paraId="10E324EF" w14:textId="77777777" w:rsidR="00BD64D4" w:rsidRDefault="00BD64D4">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07AD3FC"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8E7BEF" w:rsidRPr="008E7BEF">
        <w:rPr>
          <w:rFonts w:ascii="Arial" w:hAnsi="Arial" w:cs="Arial"/>
        </w:rPr>
        <w:t>The summary and insights clearly outline CBT’s effectiveness in treating anxiety disorders, its core components, and practical considerations. They effectively communicate key findings and applications, making complex information accessible for both clinical and academic audiences.</w:t>
      </w:r>
    </w:p>
    <w:p w14:paraId="2C98F647" w14:textId="1A2A4328"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ED41BE" w:rsidRPr="00ED41BE">
        <w:rPr>
          <w:rFonts w:ascii="Arial" w:hAnsi="Arial" w:cs="Arial"/>
        </w:rPr>
        <w:t>The summary accurately reflects the research’s findings, including CBT’s superior efficacy over placebo and comparable performance to pharmacotherapy. It correctly highlights the role of core CBT techniques and acknowledges variability in treatment effectiveness.</w:t>
      </w:r>
    </w:p>
    <w:p w14:paraId="032CD3EB" w14:textId="3FF7912D"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1B6600" w:rsidRPr="001B6600">
        <w:rPr>
          <w:rFonts w:ascii="Arial" w:hAnsi="Arial" w:cs="Arial"/>
        </w:rPr>
        <w:t>The insights are highly relevant, addressing current clinical practices and challenges. They offer practical applications for optimizing CBT, integrating it with other treatments, and expanding its accessibility, aligning with contemporary needs in mental health treatment.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3EC3E1BB" w14:textId="47921CED" w:rsidR="006D2B15" w:rsidRDefault="002739F5">
      <w:pPr>
        <w:pStyle w:val="NormalWeb"/>
        <w:divId w:val="465317432"/>
        <w:rPr>
          <w:rFonts w:ascii="Arial" w:hAnsi="Arial" w:cs="Arial"/>
          <w:lang w:val="en"/>
        </w:rPr>
      </w:pPr>
      <w:r>
        <w:rPr>
          <w:rFonts w:ascii="Arial" w:hAnsi="Arial" w:cs="Arial"/>
          <w:lang w:val="en"/>
        </w:rPr>
        <w:t xml:space="preserve">Learning about so many </w:t>
      </w:r>
      <w:r w:rsidR="00B7620D">
        <w:rPr>
          <w:rFonts w:ascii="Arial" w:hAnsi="Arial" w:cs="Arial"/>
          <w:lang w:val="en"/>
        </w:rPr>
        <w:t xml:space="preserve">creative applications and platforms </w:t>
      </w:r>
      <w:r w:rsidR="00EB42CD">
        <w:rPr>
          <w:rFonts w:ascii="Arial" w:hAnsi="Arial" w:cs="Arial"/>
          <w:lang w:val="en"/>
        </w:rPr>
        <w:t xml:space="preserve">for experiencing them first hand really </w:t>
      </w:r>
      <w:r w:rsidR="00902341">
        <w:rPr>
          <w:rFonts w:ascii="Arial" w:hAnsi="Arial" w:cs="Arial"/>
          <w:lang w:val="en"/>
        </w:rPr>
        <w:t xml:space="preserve">broadened my knowledge regarding </w:t>
      </w:r>
      <w:r w:rsidR="0001207C">
        <w:rPr>
          <w:rFonts w:ascii="Arial" w:hAnsi="Arial" w:cs="Arial"/>
          <w:lang w:val="en"/>
        </w:rPr>
        <w:t xml:space="preserve">GEN AI and also brought this technology </w:t>
      </w:r>
      <w:r w:rsidR="006D2B15">
        <w:rPr>
          <w:rFonts w:ascii="Arial" w:hAnsi="Arial" w:cs="Arial"/>
          <w:lang w:val="en"/>
        </w:rPr>
        <w:t>closer</w:t>
      </w:r>
      <w:r w:rsidR="004A3DEC">
        <w:rPr>
          <w:rFonts w:ascii="Arial" w:hAnsi="Arial" w:cs="Arial"/>
          <w:lang w:val="en"/>
        </w:rPr>
        <w:t xml:space="preserve"> to my comfort zone for future </w:t>
      </w:r>
      <w:r w:rsidR="00B26436">
        <w:rPr>
          <w:rFonts w:ascii="Arial" w:hAnsi="Arial" w:cs="Arial"/>
          <w:lang w:val="en"/>
        </w:rPr>
        <w:t>utilization</w:t>
      </w:r>
      <w:r w:rsidR="00902341">
        <w:rPr>
          <w:rFonts w:ascii="Arial" w:hAnsi="Arial" w:cs="Arial"/>
          <w:lang w:val="en"/>
        </w:rPr>
        <w:t xml:space="preserve"> </w:t>
      </w:r>
      <w:r w:rsidR="00B26436">
        <w:rPr>
          <w:rFonts w:ascii="Arial" w:hAnsi="Arial" w:cs="Arial"/>
          <w:lang w:val="en"/>
        </w:rPr>
        <w:t>in various projects and tasks.</w:t>
      </w:r>
    </w:p>
    <w:p w14:paraId="1838542B" w14:textId="77777777" w:rsidR="005018A2" w:rsidRDefault="00EB42CD">
      <w:pPr>
        <w:pStyle w:val="NormalWeb"/>
        <w:divId w:val="465317432"/>
        <w:rPr>
          <w:rFonts w:ascii="Arial" w:hAnsi="Arial" w:cs="Arial"/>
          <w:lang w:val="en"/>
        </w:rPr>
      </w:pPr>
      <w:r>
        <w:rPr>
          <w:rFonts w:ascii="Arial" w:hAnsi="Arial" w:cs="Arial"/>
          <w:lang w:val="en"/>
        </w:rPr>
        <w:t xml:space="preserve"> </w:t>
      </w:r>
      <w:r w:rsidR="006D2B15">
        <w:rPr>
          <w:rFonts w:ascii="Arial" w:hAnsi="Arial" w:cs="Arial"/>
          <w:lang w:val="en"/>
        </w:rPr>
        <w:t>Figu</w:t>
      </w:r>
      <w:r w:rsidR="000F2154">
        <w:rPr>
          <w:rFonts w:ascii="Arial" w:hAnsi="Arial" w:cs="Arial"/>
          <w:lang w:val="en"/>
        </w:rPr>
        <w:t xml:space="preserve">ring out ways to refine the </w:t>
      </w:r>
      <w:r w:rsidR="000E3AC4">
        <w:rPr>
          <w:rFonts w:ascii="Arial" w:hAnsi="Arial" w:cs="Arial"/>
          <w:lang w:val="en"/>
        </w:rPr>
        <w:t xml:space="preserve">prompts to get more accurate output was a bit challenging as its not easy to steer </w:t>
      </w:r>
      <w:r w:rsidR="006A74B0">
        <w:rPr>
          <w:rFonts w:ascii="Arial" w:hAnsi="Arial" w:cs="Arial"/>
          <w:lang w:val="en"/>
        </w:rPr>
        <w:t xml:space="preserve">the AI towards desired </w:t>
      </w:r>
      <w:r w:rsidR="00910CE6">
        <w:rPr>
          <w:rFonts w:ascii="Arial" w:hAnsi="Arial" w:cs="Arial"/>
          <w:lang w:val="en"/>
        </w:rPr>
        <w:t>and accurate response. But with</w:t>
      </w:r>
      <w:r w:rsidR="009C394E">
        <w:rPr>
          <w:rFonts w:ascii="Arial" w:hAnsi="Arial" w:cs="Arial"/>
          <w:lang w:val="en"/>
        </w:rPr>
        <w:t xml:space="preserve"> a bit of</w:t>
      </w:r>
      <w:r w:rsidR="00910CE6">
        <w:rPr>
          <w:rFonts w:ascii="Arial" w:hAnsi="Arial" w:cs="Arial"/>
          <w:lang w:val="en"/>
        </w:rPr>
        <w:t xml:space="preserve"> </w:t>
      </w:r>
      <w:proofErr w:type="gramStart"/>
      <w:r w:rsidR="009C394E">
        <w:rPr>
          <w:rFonts w:ascii="Arial" w:hAnsi="Arial" w:cs="Arial"/>
          <w:lang w:val="en"/>
        </w:rPr>
        <w:t>practice</w:t>
      </w:r>
      <w:proofErr w:type="gramEnd"/>
      <w:r w:rsidR="009C394E">
        <w:rPr>
          <w:rFonts w:ascii="Arial" w:hAnsi="Arial" w:cs="Arial"/>
          <w:lang w:val="en"/>
        </w:rPr>
        <w:t xml:space="preserve"> I got a hang of it</w:t>
      </w:r>
      <w:r w:rsidR="005018A2">
        <w:rPr>
          <w:rFonts w:ascii="Arial" w:hAnsi="Arial" w:cs="Arial"/>
          <w:lang w:val="en"/>
        </w:rPr>
        <w:t>.</w:t>
      </w:r>
    </w:p>
    <w:p w14:paraId="26DF4B61" w14:textId="34D1BE56" w:rsidR="00A576E9" w:rsidRDefault="005018A2">
      <w:pPr>
        <w:pStyle w:val="NormalWeb"/>
        <w:divId w:val="465317432"/>
        <w:rPr>
          <w:rFonts w:ascii="Arial" w:hAnsi="Arial" w:cs="Arial"/>
          <w:lang w:val="en"/>
        </w:rPr>
      </w:pPr>
      <w:r>
        <w:rPr>
          <w:rFonts w:ascii="Arial" w:hAnsi="Arial" w:cs="Arial"/>
          <w:lang w:val="en"/>
        </w:rPr>
        <w:t xml:space="preserve">So many </w:t>
      </w:r>
      <w:r w:rsidR="00DC50CB">
        <w:rPr>
          <w:rFonts w:ascii="Arial" w:hAnsi="Arial" w:cs="Arial"/>
          <w:lang w:val="en"/>
        </w:rPr>
        <w:t>platforms that provide the means to use the creative</w:t>
      </w:r>
      <w:r w:rsidR="008C47CB">
        <w:rPr>
          <w:rFonts w:ascii="Arial" w:hAnsi="Arial" w:cs="Arial"/>
          <w:lang w:val="en"/>
        </w:rPr>
        <w:t xml:space="preserve"> side of AI was very knew to me but the insights gained will definitely prove to be </w:t>
      </w:r>
      <w:r w:rsidR="004C7C49">
        <w:rPr>
          <w:rFonts w:ascii="Arial" w:hAnsi="Arial" w:cs="Arial"/>
          <w:lang w:val="en"/>
        </w:rPr>
        <w:t>useful for me in the various tasks and projects I tackle in the future.</w:t>
      </w:r>
      <w:r w:rsidR="008C47CB">
        <w:rPr>
          <w:rFonts w:ascii="Arial" w:hAnsi="Arial" w:cs="Arial"/>
          <w:lang w:val="en"/>
        </w:rPr>
        <w:t xml:space="preserve"> </w:t>
      </w:r>
      <w:r w:rsidR="009C394E">
        <w:rPr>
          <w:rFonts w:ascii="Arial" w:hAnsi="Arial" w:cs="Arial"/>
          <w:lang w:val="en"/>
        </w:rPr>
        <w:t xml:space="preserve"> </w:t>
      </w:r>
      <w:r w:rsidR="00910CE6">
        <w:rPr>
          <w:rFonts w:ascii="Arial" w:hAnsi="Arial" w:cs="Arial"/>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D105B"/>
    <w:multiLevelType w:val="multilevel"/>
    <w:tmpl w:val="31D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F66A0"/>
    <w:multiLevelType w:val="multilevel"/>
    <w:tmpl w:val="8748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439109361">
    <w:abstractNumId w:val="8"/>
  </w:num>
  <w:num w:numId="10" w16cid:durableId="1706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207C"/>
    <w:rsid w:val="000409ED"/>
    <w:rsid w:val="0004667B"/>
    <w:rsid w:val="000A2210"/>
    <w:rsid w:val="000E3AC4"/>
    <w:rsid w:val="000F2154"/>
    <w:rsid w:val="001A4F9C"/>
    <w:rsid w:val="001B6600"/>
    <w:rsid w:val="00234B39"/>
    <w:rsid w:val="00243487"/>
    <w:rsid w:val="002739F5"/>
    <w:rsid w:val="00357AEF"/>
    <w:rsid w:val="00362002"/>
    <w:rsid w:val="003E04F1"/>
    <w:rsid w:val="00436035"/>
    <w:rsid w:val="004567D4"/>
    <w:rsid w:val="0046607C"/>
    <w:rsid w:val="004A3DEC"/>
    <w:rsid w:val="004C7C49"/>
    <w:rsid w:val="005018A2"/>
    <w:rsid w:val="005244B8"/>
    <w:rsid w:val="00643285"/>
    <w:rsid w:val="006572D2"/>
    <w:rsid w:val="006A74B0"/>
    <w:rsid w:val="006D2B15"/>
    <w:rsid w:val="006F6488"/>
    <w:rsid w:val="00773CB5"/>
    <w:rsid w:val="00843A9A"/>
    <w:rsid w:val="00874EC8"/>
    <w:rsid w:val="008C47CB"/>
    <w:rsid w:val="008E7BEF"/>
    <w:rsid w:val="008F06F4"/>
    <w:rsid w:val="00902341"/>
    <w:rsid w:val="00910CE6"/>
    <w:rsid w:val="009C394E"/>
    <w:rsid w:val="00A576E9"/>
    <w:rsid w:val="00A958D5"/>
    <w:rsid w:val="00B2549F"/>
    <w:rsid w:val="00B26436"/>
    <w:rsid w:val="00B45D63"/>
    <w:rsid w:val="00B7620D"/>
    <w:rsid w:val="00BD64D4"/>
    <w:rsid w:val="00C40355"/>
    <w:rsid w:val="00D64CD1"/>
    <w:rsid w:val="00DC50CB"/>
    <w:rsid w:val="00DD5008"/>
    <w:rsid w:val="00EB2D84"/>
    <w:rsid w:val="00EB42CD"/>
    <w:rsid w:val="00EB63BE"/>
    <w:rsid w:val="00EC6898"/>
    <w:rsid w:val="00ED41BE"/>
    <w:rsid w:val="00FC75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07888210">
                  <w:marLeft w:val="0"/>
                  <w:marRight w:val="0"/>
                  <w:marTop w:val="0"/>
                  <w:marBottom w:val="0"/>
                  <w:divBdr>
                    <w:top w:val="none" w:sz="0" w:space="0" w:color="auto"/>
                    <w:left w:val="none" w:sz="0" w:space="0" w:color="auto"/>
                    <w:bottom w:val="none" w:sz="0" w:space="0" w:color="auto"/>
                    <w:right w:val="none" w:sz="0" w:space="0" w:color="auto"/>
                  </w:divBdr>
                </w:div>
                <w:div w:id="676462815">
                  <w:marLeft w:val="0"/>
                  <w:marRight w:val="0"/>
                  <w:marTop w:val="0"/>
                  <w:marBottom w:val="0"/>
                  <w:divBdr>
                    <w:top w:val="none" w:sz="0" w:space="0" w:color="auto"/>
                    <w:left w:val="none" w:sz="0" w:space="0" w:color="auto"/>
                    <w:bottom w:val="none" w:sz="0" w:space="0" w:color="auto"/>
                    <w:right w:val="none" w:sz="0" w:space="0" w:color="auto"/>
                  </w:divBdr>
                </w:div>
                <w:div w:id="395781676">
                  <w:marLeft w:val="0"/>
                  <w:marRight w:val="0"/>
                  <w:marTop w:val="0"/>
                  <w:marBottom w:val="0"/>
                  <w:divBdr>
                    <w:top w:val="none" w:sz="0" w:space="0" w:color="auto"/>
                    <w:left w:val="none" w:sz="0" w:space="0" w:color="auto"/>
                    <w:bottom w:val="none" w:sz="0" w:space="0" w:color="auto"/>
                    <w:right w:val="none" w:sz="0" w:space="0" w:color="auto"/>
                  </w:divBdr>
                </w:div>
                <w:div w:id="1493833571">
                  <w:marLeft w:val="0"/>
                  <w:marRight w:val="0"/>
                  <w:marTop w:val="0"/>
                  <w:marBottom w:val="0"/>
                  <w:divBdr>
                    <w:top w:val="none" w:sz="0" w:space="0" w:color="auto"/>
                    <w:left w:val="none" w:sz="0" w:space="0" w:color="auto"/>
                    <w:bottom w:val="none" w:sz="0" w:space="0" w:color="auto"/>
                    <w:right w:val="none" w:sz="0" w:space="0" w:color="auto"/>
                  </w:divBdr>
                </w:div>
                <w:div w:id="1378701431">
                  <w:marLeft w:val="0"/>
                  <w:marRight w:val="0"/>
                  <w:marTop w:val="0"/>
                  <w:marBottom w:val="0"/>
                  <w:divBdr>
                    <w:top w:val="none" w:sz="0" w:space="0" w:color="auto"/>
                    <w:left w:val="none" w:sz="0" w:space="0" w:color="auto"/>
                    <w:bottom w:val="none" w:sz="0" w:space="0" w:color="auto"/>
                    <w:right w:val="none" w:sz="0" w:space="0" w:color="auto"/>
                  </w:divBdr>
                </w:div>
                <w:div w:id="1131021433">
                  <w:marLeft w:val="0"/>
                  <w:marRight w:val="0"/>
                  <w:marTop w:val="0"/>
                  <w:marBottom w:val="0"/>
                  <w:divBdr>
                    <w:top w:val="none" w:sz="0" w:space="0" w:color="auto"/>
                    <w:left w:val="none" w:sz="0" w:space="0" w:color="auto"/>
                    <w:bottom w:val="none" w:sz="0" w:space="0" w:color="auto"/>
                    <w:right w:val="none" w:sz="0" w:space="0" w:color="auto"/>
                  </w:divBdr>
                </w:div>
                <w:div w:id="1877809254">
                  <w:marLeft w:val="0"/>
                  <w:marRight w:val="0"/>
                  <w:marTop w:val="0"/>
                  <w:marBottom w:val="0"/>
                  <w:divBdr>
                    <w:top w:val="none" w:sz="0" w:space="0" w:color="auto"/>
                    <w:left w:val="none" w:sz="0" w:space="0" w:color="auto"/>
                    <w:bottom w:val="none" w:sz="0" w:space="0" w:color="auto"/>
                    <w:right w:val="none" w:sz="0" w:space="0" w:color="auto"/>
                  </w:divBdr>
                </w:div>
                <w:div w:id="473717027">
                  <w:marLeft w:val="0"/>
                  <w:marRight w:val="0"/>
                  <w:marTop w:val="0"/>
                  <w:marBottom w:val="0"/>
                  <w:divBdr>
                    <w:top w:val="none" w:sz="0" w:space="0" w:color="auto"/>
                    <w:left w:val="none" w:sz="0" w:space="0" w:color="auto"/>
                    <w:bottom w:val="none" w:sz="0" w:space="0" w:color="auto"/>
                    <w:right w:val="none" w:sz="0" w:space="0" w:color="auto"/>
                  </w:divBdr>
                </w:div>
                <w:div w:id="940064387">
                  <w:marLeft w:val="0"/>
                  <w:marRight w:val="0"/>
                  <w:marTop w:val="0"/>
                  <w:marBottom w:val="0"/>
                  <w:divBdr>
                    <w:top w:val="none" w:sz="0" w:space="0" w:color="auto"/>
                    <w:left w:val="none" w:sz="0" w:space="0" w:color="auto"/>
                    <w:bottom w:val="none" w:sz="0" w:space="0" w:color="auto"/>
                    <w:right w:val="none" w:sz="0" w:space="0" w:color="auto"/>
                  </w:divBdr>
                </w:div>
                <w:div w:id="688214657">
                  <w:marLeft w:val="0"/>
                  <w:marRight w:val="0"/>
                  <w:marTop w:val="0"/>
                  <w:marBottom w:val="0"/>
                  <w:divBdr>
                    <w:top w:val="none" w:sz="0" w:space="0" w:color="auto"/>
                    <w:left w:val="none" w:sz="0" w:space="0" w:color="auto"/>
                    <w:bottom w:val="none" w:sz="0" w:space="0" w:color="auto"/>
                    <w:right w:val="none" w:sz="0" w:space="0" w:color="auto"/>
                  </w:divBdr>
                </w:div>
                <w:div w:id="1213074570">
                  <w:marLeft w:val="0"/>
                  <w:marRight w:val="0"/>
                  <w:marTop w:val="0"/>
                  <w:marBottom w:val="0"/>
                  <w:divBdr>
                    <w:top w:val="none" w:sz="0" w:space="0" w:color="auto"/>
                    <w:left w:val="none" w:sz="0" w:space="0" w:color="auto"/>
                    <w:bottom w:val="none" w:sz="0" w:space="0" w:color="auto"/>
                    <w:right w:val="none" w:sz="0" w:space="0" w:color="auto"/>
                  </w:divBdr>
                </w:div>
                <w:div w:id="1302660675">
                  <w:marLeft w:val="0"/>
                  <w:marRight w:val="0"/>
                  <w:marTop w:val="0"/>
                  <w:marBottom w:val="0"/>
                  <w:divBdr>
                    <w:top w:val="none" w:sz="0" w:space="0" w:color="auto"/>
                    <w:left w:val="none" w:sz="0" w:space="0" w:color="auto"/>
                    <w:bottom w:val="none" w:sz="0" w:space="0" w:color="auto"/>
                    <w:right w:val="none" w:sz="0" w:space="0" w:color="auto"/>
                  </w:divBdr>
                </w:div>
                <w:div w:id="315838469">
                  <w:marLeft w:val="0"/>
                  <w:marRight w:val="0"/>
                  <w:marTop w:val="0"/>
                  <w:marBottom w:val="0"/>
                  <w:divBdr>
                    <w:top w:val="none" w:sz="0" w:space="0" w:color="auto"/>
                    <w:left w:val="none" w:sz="0" w:space="0" w:color="auto"/>
                    <w:bottom w:val="none" w:sz="0" w:space="0" w:color="auto"/>
                    <w:right w:val="none" w:sz="0" w:space="0" w:color="auto"/>
                  </w:divBdr>
                </w:div>
                <w:div w:id="180330888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UDIT BHARGAVA</cp:lastModifiedBy>
  <cp:revision>42</cp:revision>
  <dcterms:created xsi:type="dcterms:W3CDTF">2024-09-07T18:54:00Z</dcterms:created>
  <dcterms:modified xsi:type="dcterms:W3CDTF">2024-09-07T20:20:00Z</dcterms:modified>
</cp:coreProperties>
</file>