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</w:t>
      </w:r>
    </w:p>
    <w:p>
      <w:pPr>
        <w:pStyle w:val="Heading2"/>
      </w:pPr>
      <w:r>
        <w:t>Arriendos360 — Gestión Inteligente de Arrendamientos</w:t>
      </w:r>
    </w:p>
    <w:p>
      <w:r>
        <w:t>Universidad Distrital Francisco José de Caldas</w:t>
      </w:r>
    </w:p>
    <w:p>
      <w:r>
        <w:t>Especialización en Ingeniería de Software — Ingeniería de Software I</w:t>
      </w:r>
    </w:p>
    <w:p>
      <w:r>
        <w:t>Versión: 1.0 — Junio 2026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1. Introducción</w:t>
      </w:r>
    </w:p>
    <w:p/>
    <w:p>
      <w:r>
        <w:t>Arriendos360 es una plataforma web para digitalizar la gestión de arrendamientos inmobiliarios. Permite a los propietarios administrar sus contratos, registrar pagos, detectar mora y visualizar estadísticas del negocio desde un único panel de control.</w:t>
      </w:r>
    </w:p>
    <w:p/>
    <w:p>
      <w:r>
        <w:t>Este manual está dirigido a dos tipos de usuario:</w:t>
      </w:r>
    </w:p>
    <w:p>
      <w:pPr>
        <w:pStyle w:val="ListBullet"/>
      </w:pPr>
      <w:r>
        <w:t>Propietario (Arrendador): Acceso completo a todas las funciones del sistema.</w:t>
      </w:r>
    </w:p>
    <w:p>
      <w:pPr>
        <w:pStyle w:val="ListBullet"/>
      </w:pPr>
      <w:r>
        <w:t>Inquilino (Arrendatario): Acceso de consulta a su contrato e historial de pagos.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2. Requisitos para usar el sistema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Navegador web</w:t>
            </w:r>
          </w:p>
        </w:tc>
        <w:tc>
          <w:tcPr>
            <w:tcW w:type="dxa" w:w="4320"/>
          </w:tcPr>
          <w:p>
            <w:r>
              <w:t>Google Chrome, Mozilla Firefox o Microsoft Edge (versiones recientes)</w:t>
            </w:r>
          </w:p>
        </w:tc>
      </w:tr>
      <w:tr>
        <w:tc>
          <w:tcPr>
            <w:tcW w:type="dxa" w:w="4320"/>
          </w:tcPr>
          <w:p>
            <w:r>
              <w:t>Conexión a internet</w:t>
            </w:r>
          </w:p>
        </w:tc>
        <w:tc>
          <w:tcPr>
            <w:tcW w:type="dxa" w:w="4320"/>
          </w:tcPr>
          <w:p>
            <w:r>
              <w:t>Requerida permanentemente</w:t>
            </w:r>
          </w:p>
        </w:tc>
      </w:tr>
      <w:tr>
        <w:tc>
          <w:tcPr>
            <w:tcW w:type="dxa" w:w="4320"/>
          </w:tcPr>
          <w:p>
            <w:r>
              <w:t>Dispositivo</w:t>
            </w:r>
          </w:p>
        </w:tc>
        <w:tc>
          <w:tcPr>
            <w:tcW w:type="dxa" w:w="4320"/>
          </w:tcPr>
          <w:p>
            <w:r>
              <w:t>Computador de escritorio o portátil (optimizado para pantallas ≥ 1280px)</w:t>
            </w:r>
          </w:p>
        </w:tc>
      </w:tr>
    </w:tbl>
    <w:p/>
    <w:p/>
    <w:p>
      <w:r>
        <w:t>____________________________________________________________</w:t>
      </w:r>
    </w:p>
    <w:p/>
    <w:p>
      <w:pPr>
        <w:pStyle w:val="Heading2"/>
      </w:pPr>
      <w:r>
        <w:t>3. Iniciar el sistema</w:t>
      </w:r>
    </w:p>
    <w:p/>
    <w:p>
      <w:pPr>
        <w:pStyle w:val="Heading3"/>
      </w:pPr>
      <w:r>
        <w:t>Opción A — Con Docker (recomendado)</w:t>
      </w:r>
    </w:p>
    <w:p/>
    <w:p>
      <w:pPr>
        <w:pStyle w:val="ListNumber"/>
      </w:pPr>
      <w:r>
        <w:t>Asegurarse de que Docker Desktop esté abierto y corriendo.</w:t>
      </w:r>
    </w:p>
    <w:p>
      <w:pPr>
        <w:pStyle w:val="ListNumber"/>
      </w:pPr>
      <w:r>
        <w:t>Abrir una terminal en la carpeta raíz del proyecto.</w:t>
      </w:r>
    </w:p>
    <w:p>
      <w:pPr>
        <w:pStyle w:val="ListNumber"/>
      </w:pPr>
      <w:r>
        <w:t>Ejecutar:</w:t>
      </w:r>
    </w:p>
    <w:p/>
    <w:p>
      <w:r>
        <w:rPr>
          <w:rFonts w:ascii="Courier New" w:hAnsi="Courier New"/>
          <w:sz w:val="18"/>
        </w:rPr>
        <w:t>docker-compose down -v</w:t>
        <w:br/>
        <w:t>docker-compose up --build</w:t>
      </w:r>
    </w:p>
    <w:p/>
    <w:p>
      <w:pPr>
        <w:pStyle w:val="ListNumber"/>
      </w:pPr>
      <w:r>
        <w:t>Esperar a que aparezcan los mensajes:</w:t>
      </w:r>
    </w:p>
    <w:p>
      <w:r>
        <w:t xml:space="preserve">   - database system is ready to accept connections → Base de datos lista</w:t>
      </w:r>
    </w:p>
    <w:p>
      <w:r>
        <w:t xml:space="preserve">   - Servidor corriendo en http://localhost:3001 → Backend listo</w:t>
      </w:r>
    </w:p>
    <w:p>
      <w:r>
        <w:t xml:space="preserve">   - Compiled successfully → Frontend listo</w:t>
      </w:r>
    </w:p>
    <w:p/>
    <w:p>
      <w:pPr>
        <w:pStyle w:val="ListNumber"/>
      </w:pPr>
      <w:r>
        <w:t>Abrir el navegador en: http://localhost:3000</w:t>
      </w:r>
    </w:p>
    <w:p/>
    <w:p>
      <w:r>
        <w:rPr>
          <w:i/>
          <w:color w:val="606060"/>
        </w:rPr>
        <w:t>**Nota:** La primera vez tarda 3-5 minutos mientras instala las dependencias dentro de los contenedores.</w:t>
      </w:r>
    </w:p>
    <w:p/>
    <w:p>
      <w:pPr>
        <w:pStyle w:val="Heading3"/>
      </w:pPr>
      <w:r>
        <w:t>Opción B — Sin Docker (manual)</w:t>
      </w:r>
    </w:p>
    <w:p/>
    <w:p>
      <w:r>
        <w:t>Terminal 1 — Backend:</w:t>
      </w:r>
    </w:p>
    <w:p>
      <w:r>
        <w:rPr>
          <w:rFonts w:ascii="Courier New" w:hAnsi="Courier New"/>
          <w:sz w:val="18"/>
        </w:rPr>
        <w:t>cd backend</w:t>
        <w:br/>
        <w:t>npm install</w:t>
        <w:br/>
        <w:t>npm run dev</w:t>
      </w:r>
    </w:p>
    <w:p/>
    <w:p>
      <w:r>
        <w:t>Terminal 2 — Frontend:</w:t>
      </w:r>
    </w:p>
    <w:p>
      <w:r>
        <w:rPr>
          <w:rFonts w:ascii="Courier New" w:hAnsi="Courier New"/>
          <w:sz w:val="18"/>
        </w:rPr>
        <w:t>cd frontend</w:t>
        <w:br/>
        <w:t>npm install</w:t>
        <w:br/>
        <w:t>npm start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4. Crear el usuario de prueba</w:t>
      </w:r>
    </w:p>
    <w:p/>
    <w:p>
      <w:r>
        <w:t>Si es la primera vez que usa el sistema, ejecutar el siguiente comando para crear el usuario administrador de prueba:</w:t>
      </w:r>
    </w:p>
    <w:p/>
    <w:p>
      <w:r>
        <w:rPr>
          <w:rFonts w:ascii="Courier New" w:hAnsi="Courier New"/>
          <w:sz w:val="18"/>
        </w:rPr>
        <w:t>docker exec arriendos360_api node seed.js</w:t>
      </w:r>
    </w:p>
    <w:p/>
    <w:p>
      <w:r>
        <w:t>Esto crea automáticamente:</w:t>
      </w:r>
    </w:p>
    <w:p>
      <w:pPr>
        <w:pStyle w:val="ListBullet"/>
      </w:pPr>
      <w:r>
        <w:t>Correo: admin@arriendos360.com</w:t>
      </w:r>
    </w:p>
    <w:p>
      <w:pPr>
        <w:pStyle w:val="ListBullet"/>
      </w:pPr>
      <w:r>
        <w:t>Contraseña: admin123</w:t>
      </w:r>
    </w:p>
    <w:p>
      <w:pPr>
        <w:pStyle w:val="ListBullet"/>
      </w:pPr>
      <w:r>
        <w:t>Rol: Propietario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5. Módulo de Autenticación</w:t>
      </w:r>
    </w:p>
    <w:p/>
    <w:p>
      <w:pPr>
        <w:pStyle w:val="Heading3"/>
      </w:pPr>
      <w:r>
        <w:t>5.1 Iniciar sesión</w:t>
      </w:r>
    </w:p>
    <w:p/>
    <w:p>
      <w:pPr>
        <w:pStyle w:val="ListNumber"/>
      </w:pPr>
      <w:r>
        <w:t>Abrir el navegador en `http://localhost:3000`</w:t>
      </w:r>
    </w:p>
    <w:p>
      <w:pPr>
        <w:pStyle w:val="ListNumber"/>
      </w:pPr>
      <w:r>
        <w:t>El sistema redirige automáticamente a la pantalla de Login</w:t>
      </w:r>
    </w:p>
    <w:p>
      <w:pPr>
        <w:pStyle w:val="ListNumber"/>
      </w:pPr>
      <w:r>
        <w:t>Ingresar las credenciales:</w:t>
      </w:r>
    </w:p>
    <w:p>
      <w:r>
        <w:t xml:space="preserve">   - Correo electrónico: su correo registrado</w:t>
      </w:r>
    </w:p>
    <w:p>
      <w:r>
        <w:t xml:space="preserve">   - Contraseña: su contraseña</w:t>
      </w:r>
    </w:p>
    <w:p>
      <w:pPr>
        <w:pStyle w:val="ListNumber"/>
      </w:pPr>
      <w:r>
        <w:t>Hacer clic en Ingresar</w:t>
      </w:r>
    </w:p>
    <w:p>
      <w:pPr>
        <w:pStyle w:val="ListNumber"/>
      </w:pPr>
      <w:r>
        <w:t>Si las credenciales son correctas, el sistema redirige al Dashboard</w:t>
      </w:r>
    </w:p>
    <w:p/>
    <w:p>
      <w:r>
        <w:rPr>
          <w:i/>
          <w:color w:val="606060"/>
        </w:rPr>
        <w:t>**Error frecuente:** Si aparece "Credenciales inválidas", verificar que el correo no tenga espacios y que el sistema esté corriendo (`http://localhost:3001` debe responder).</w:t>
      </w:r>
    </w:p>
    <w:p/>
    <w:p>
      <w:pPr>
        <w:pStyle w:val="Heading3"/>
      </w:pPr>
      <w:r>
        <w:t>5.2 Registrar un nuevo usuario propietario</w:t>
      </w:r>
    </w:p>
    <w:p/>
    <w:p>
      <w:r>
        <w:t>Usando Postman o cualquier cliente HTTP:</w:t>
      </w:r>
    </w:p>
    <w:p/>
    <w:p>
      <w:pPr>
        <w:pStyle w:val="ListBullet"/>
      </w:pPr>
      <w:r>
        <w:t>URL: POST http://localhost:3001/api/auth/register</w:t>
      </w:r>
    </w:p>
    <w:p>
      <w:pPr>
        <w:pStyle w:val="ListBullet"/>
      </w:pPr>
      <w:r>
        <w:t>Body (JSON):</w:t>
      </w:r>
    </w:p>
    <w:p>
      <w:r>
        <w:rPr>
          <w:rFonts w:ascii="Courier New" w:hAnsi="Courier New"/>
          <w:sz w:val="18"/>
        </w:rPr>
        <w:t>{</w:t>
        <w:br/>
        <w:t xml:space="preserve">  "correo": "nuevo@ejemplo.com",</w:t>
        <w:br/>
        <w:t xml:space="preserve">  "contrasena": "miPassword123",</w:t>
        <w:br/>
        <w:t xml:space="preserve">  "rol": "propietario",</w:t>
        <w:br/>
        <w:t xml:space="preserve">  "documento": "12345678",</w:t>
        <w:br/>
        <w:t xml:space="preserve">  "nombres": "Juan",</w:t>
        <w:br/>
        <w:t xml:space="preserve">  "apellidos": "Pérez",</w:t>
        <w:br/>
        <w:t xml:space="preserve">  "telefono": "3001234567"</w:t>
        <w:br/>
        <w:t>}</w:t>
      </w:r>
    </w:p>
    <w:p/>
    <w:p>
      <w:pPr>
        <w:pStyle w:val="Heading3"/>
      </w:pPr>
      <w:r>
        <w:t>5.3 Cerrar sesión</w:t>
      </w:r>
    </w:p>
    <w:p/>
    <w:p>
      <w:r>
        <w:t>Actualmente el cierre de sesión se realiza cerrando la pestaña del navegador o eliminando el token almacenado en el almacenamiento local del navegador (F12 → Application → Local Storage → eliminar token).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6. Módulo de Inmuebles</w:t>
      </w:r>
    </w:p>
    <w:p/>
    <w:p>
      <w:pPr>
        <w:pStyle w:val="Heading3"/>
      </w:pPr>
      <w:r>
        <w:t>6.1 Ver lista de inmuebles</w:t>
      </w:r>
    </w:p>
    <w:p/>
    <w:p>
      <w:pPr>
        <w:pStyle w:val="ListNumber"/>
      </w:pPr>
      <w:r>
        <w:t>En el menú lateral, hacer clic en Inmuebles</w:t>
      </w:r>
    </w:p>
    <w:p>
      <w:pPr>
        <w:pStyle w:val="ListNumber"/>
      </w:pPr>
      <w:r>
        <w:t>El sistema muestra la lista de propiedades registradas asociadas al propietario autenticado</w:t>
      </w:r>
    </w:p>
    <w:p/>
    <w:p>
      <w:pPr>
        <w:pStyle w:val="Heading3"/>
      </w:pPr>
      <w:r>
        <w:t>6.2 Registrar un nuevo inmueble</w:t>
      </w:r>
    </w:p>
    <w:p/>
    <w:p>
      <w:pPr>
        <w:pStyle w:val="ListNumber"/>
      </w:pPr>
      <w:r>
        <w:t>Ir a Inmuebles en el menú lateral</w:t>
      </w:r>
    </w:p>
    <w:p>
      <w:pPr>
        <w:pStyle w:val="ListNumber"/>
      </w:pPr>
      <w:r>
        <w:t>Hacer clic en el botón Nuevo Inmueble</w:t>
      </w:r>
    </w:p>
    <w:p>
      <w:pPr>
        <w:pStyle w:val="ListNumber"/>
      </w:pPr>
      <w:r>
        <w:t>Completar el formulario con los datos de la propiedad:</w:t>
      </w:r>
    </w:p>
    <w:p>
      <w:r>
        <w:t xml:space="preserve">   - Dirección</w:t>
      </w:r>
    </w:p>
    <w:p>
      <w:r>
        <w:t xml:space="preserve">   - Tipo de inmueble (Apartamento, Casa, Local, Apartaestudio, Finca)</w:t>
      </w:r>
    </w:p>
    <w:p>
      <w:r>
        <w:t xml:space="preserve">   - Área en m²</w:t>
      </w:r>
    </w:p>
    <w:p>
      <w:r>
        <w:t xml:space="preserve">   - Número de habitaciones y baños</w:t>
      </w:r>
    </w:p>
    <w:p>
      <w:r>
        <w:t xml:space="preserve">   - Estrato</w:t>
      </w:r>
    </w:p>
    <w:p>
      <w:r>
        <w:t xml:space="preserve">   - Estado de ocupación</w:t>
      </w:r>
    </w:p>
    <w:p>
      <w:pPr>
        <w:pStyle w:val="ListNumber"/>
      </w:pPr>
      <w:r>
        <w:t>Hacer clic en Guardar</w:t>
      </w:r>
    </w:p>
    <w:p/>
    <w:p>
      <w:pPr>
        <w:pStyle w:val="Heading3"/>
      </w:pPr>
      <w:r>
        <w:t>6.3 Editar o eliminar un inmueble</w:t>
      </w:r>
    </w:p>
    <w:p/>
    <w:p>
      <w:pPr>
        <w:pStyle w:val="ListNumber"/>
      </w:pPr>
      <w:r>
        <w:t>En la lista de inmuebles, localizar la propiedad deseada</w:t>
      </w:r>
    </w:p>
    <w:p>
      <w:pPr>
        <w:pStyle w:val="ListNumber"/>
      </w:pPr>
      <w:r>
        <w:t>Hacer clic en el ícono de editar (lápiz) para modificar los datos</w:t>
      </w:r>
    </w:p>
    <w:p>
      <w:pPr>
        <w:pStyle w:val="ListNumber"/>
      </w:pPr>
      <w:r>
        <w:t>Hacer clic en el ícono de eliminar (papelera) para borrar el registro</w:t>
      </w:r>
    </w:p>
    <w:p/>
    <w:p>
      <w:r>
        <w:rPr>
          <w:i/>
          <w:color w:val="606060"/>
        </w:rPr>
        <w:t>**Nota:** Solo se pueden eliminar inmuebles que no tengan contratos activos asociados.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7. Módulo de Contratos</w:t>
      </w:r>
    </w:p>
    <w:p/>
    <w:p>
      <w:pPr>
        <w:pStyle w:val="Heading3"/>
      </w:pPr>
      <w:r>
        <w:t>7.1 Ver contratos activos</w:t>
      </w:r>
    </w:p>
    <w:p/>
    <w:p>
      <w:pPr>
        <w:pStyle w:val="ListNumber"/>
      </w:pPr>
      <w:r>
        <w:t>En el menú lateral, hacer clic en Contratos</w:t>
      </w:r>
    </w:p>
    <w:p>
      <w:pPr>
        <w:pStyle w:val="ListNumber"/>
      </w:pPr>
      <w:r>
        <w:t>Se muestra la lista de contratos asociados al propietario, con su estado actual</w:t>
      </w:r>
    </w:p>
    <w:p/>
    <w:p>
      <w:pPr>
        <w:pStyle w:val="Heading3"/>
      </w:pPr>
      <w:r>
        <w:t>7.2 Registrar un nuevo contrato</w:t>
      </w:r>
    </w:p>
    <w:p/>
    <w:p>
      <w:pPr>
        <w:pStyle w:val="ListNumber"/>
      </w:pPr>
      <w:r>
        <w:t>Ir a Contratos → Nuevo Contrato</w:t>
      </w:r>
    </w:p>
    <w:p>
      <w:pPr>
        <w:pStyle w:val="ListNumber"/>
      </w:pPr>
      <w:r>
        <w:t>Completar los campos obligatorios:</w:t>
      </w:r>
    </w:p>
    <w:p>
      <w:r>
        <w:t xml:space="preserve">   - Inmueble: seleccionar de la lista de inmuebles disponibles</w:t>
      </w:r>
    </w:p>
    <w:p>
      <w:r>
        <w:t xml:space="preserve">   - Documento del inquilino: cédula del arrendatario</w:t>
      </w:r>
    </w:p>
    <w:p>
      <w:r>
        <w:t xml:space="preserve">   - Fecha de inicio: fecha en que comienza el arriendo</w:t>
      </w:r>
    </w:p>
    <w:p>
      <w:r>
        <w:t xml:space="preserve">   - Fecha de fin: fecha de terminación pactada</w:t>
      </w:r>
    </w:p>
    <w:p>
      <w:r>
        <w:t xml:space="preserve">   - Valor mensual: canon de arrendamiento en pesos colombianos (COP)</w:t>
      </w:r>
    </w:p>
    <w:p>
      <w:r>
        <w:t xml:space="preserve">   - Depósito: valor del depósito (opcional)</w:t>
      </w:r>
    </w:p>
    <w:p>
      <w:pPr>
        <w:pStyle w:val="ListNumber"/>
      </w:pPr>
      <w:r>
        <w:t>Adjuntar el PDF del contrato firmado (opcional, máx. 5 MB)</w:t>
      </w:r>
    </w:p>
    <w:p>
      <w:pPr>
        <w:pStyle w:val="ListNumber"/>
      </w:pPr>
      <w:r>
        <w:t>Hacer clic en Guardar Contrato</w:t>
      </w:r>
    </w:p>
    <w:p/>
    <w:p>
      <w:r>
        <w:t>Al guardar, el contrato queda en estado Activo (1) en el sistema.</w:t>
      </w:r>
    </w:p>
    <w:p/>
    <w:p>
      <w:pPr>
        <w:pStyle w:val="Heading3"/>
      </w:pPr>
      <w:r>
        <w:t>7.3 Finalizar un contrato</w:t>
      </w:r>
    </w:p>
    <w:p/>
    <w:p>
      <w:pPr>
        <w:pStyle w:val="ListNumber"/>
      </w:pPr>
      <w:r>
        <w:t>En la lista de contratos, localizar el contrato a finalizar</w:t>
      </w:r>
    </w:p>
    <w:p>
      <w:pPr>
        <w:pStyle w:val="ListNumber"/>
      </w:pPr>
      <w:r>
        <w:t>Hacer clic en Finalizar</w:t>
      </w:r>
    </w:p>
    <w:p>
      <w:pPr>
        <w:pStyle w:val="ListNumber"/>
      </w:pPr>
      <w:r>
        <w:t>El sistema cambia el estado del contrato a Finalizado (2)</w:t>
      </w:r>
    </w:p>
    <w:p/>
    <w:p>
      <w:r>
        <w:rPr>
          <w:i/>
          <w:color w:val="606060"/>
        </w:rPr>
        <w:t>**Importante:** Al finalizar un contrato, el sistema alertará si existen pagos pendientes asociados.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8. Módulo de Pagos</w:t>
      </w:r>
    </w:p>
    <w:p/>
    <w:p>
      <w:pPr>
        <w:pStyle w:val="Heading3"/>
      </w:pPr>
      <w:r>
        <w:t>8.1 Ver pagos</w:t>
      </w:r>
    </w:p>
    <w:p/>
    <w:p>
      <w:pPr>
        <w:pStyle w:val="ListNumber"/>
      </w:pPr>
      <w:r>
        <w:t>En el menú lateral, hacer clic en Pagos</w:t>
      </w:r>
    </w:p>
    <w:p>
      <w:pPr>
        <w:pStyle w:val="ListNumber"/>
      </w:pPr>
      <w:r>
        <w:t>Se muestra la lista de pagos registrados, filtrada según el rol:</w:t>
      </w:r>
    </w:p>
    <w:p>
      <w:r>
        <w:t xml:space="preserve">   - Propietario: ve todos los pagos de sus contratos</w:t>
      </w:r>
    </w:p>
    <w:p>
      <w:r>
        <w:t xml:space="preserve">   - Inquilino: ve solo los pagos de su contrato</w:t>
      </w:r>
    </w:p>
    <w:p/>
    <w:p>
      <w:pPr>
        <w:pStyle w:val="Heading3"/>
      </w:pPr>
      <w:r>
        <w:t>8.2 Registrar un cobro mensual</w:t>
      </w:r>
    </w:p>
    <w:p/>
    <w:p>
      <w:pPr>
        <w:pStyle w:val="ListNumber"/>
      </w:pPr>
      <w:r>
        <w:t>Ir a Pagos → Nuevo Pago</w:t>
      </w:r>
    </w:p>
    <w:p>
      <w:pPr>
        <w:pStyle w:val="ListNumber"/>
      </w:pPr>
      <w:r>
        <w:t>Completar los campos:</w:t>
      </w:r>
    </w:p>
    <w:p>
      <w:r>
        <w:t xml:space="preserve">   - Contrato: seleccionar el contrato activo</w:t>
      </w:r>
    </w:p>
    <w:p>
      <w:r>
        <w:t xml:space="preserve">   - Monto total: valor del canon mensual</w:t>
      </w:r>
    </w:p>
    <w:p>
      <w:r>
        <w:t xml:space="preserve">   - Mes correspondiente: mes al que corresponde el cobro</w:t>
      </w:r>
    </w:p>
    <w:p>
      <w:pPr>
        <w:pStyle w:val="ListNumber"/>
      </w:pPr>
      <w:r>
        <w:t>Hacer clic en Guardar</w:t>
      </w:r>
    </w:p>
    <w:p/>
    <w:p>
      <w:r>
        <w:t>El pago queda en estado Pendiente (1).</w:t>
      </w:r>
    </w:p>
    <w:p/>
    <w:p>
      <w:pPr>
        <w:pStyle w:val="Heading3"/>
      </w:pPr>
      <w:r>
        <w:t>8.3 Registrar el pago de un inquilino</w:t>
      </w:r>
    </w:p>
    <w:p/>
    <w:p>
      <w:r>
        <w:t>Cuando el inquilino realiza el pago:</w:t>
      </w:r>
    </w:p>
    <w:p/>
    <w:p>
      <w:pPr>
        <w:pStyle w:val="ListNumber"/>
      </w:pPr>
      <w:r>
        <w:t>En la lista de pagos, localizar el cobro correspondiente (estado: Pendiente)</w:t>
      </w:r>
    </w:p>
    <w:p>
      <w:pPr>
        <w:pStyle w:val="ListNumber"/>
      </w:pPr>
      <w:r>
        <w:t>Hacer clic en Registrar Pago</w:t>
      </w:r>
    </w:p>
    <w:p>
      <w:pPr>
        <w:pStyle w:val="ListNumber"/>
      </w:pPr>
      <w:r>
        <w:t>Ingresar:</w:t>
      </w:r>
    </w:p>
    <w:p>
      <w:r>
        <w:t xml:space="preserve">   - Monto pagado: puede ser el total o un pago parcial</w:t>
      </w:r>
    </w:p>
    <w:p>
      <w:r>
        <w:t xml:space="preserve">   - Tipo de transacción: transferencia, efectivo, etc.</w:t>
      </w:r>
    </w:p>
    <w:p>
      <w:r>
        <w:t xml:space="preserve">   - Observaciones: (opcional)</w:t>
      </w:r>
    </w:p>
    <w:p>
      <w:pPr>
        <w:pStyle w:val="ListNumber"/>
      </w:pPr>
      <w:r>
        <w:t>Hacer clic en Confirmar</w:t>
      </w:r>
    </w:p>
    <w:p/>
    <w:p>
      <w:r>
        <w:t>El sistema actualiza automáticamente:</w:t>
      </w:r>
    </w:p>
    <w:p>
      <w:pPr>
        <w:pStyle w:val="ListBullet"/>
      </w:pPr>
      <w:r>
        <w:t>Si monto_pagado &gt;= saldo_pendiente → estado cambia a Pagado (2)</w:t>
      </w:r>
    </w:p>
    <w:p>
      <w:pPr>
        <w:pStyle w:val="ListBullet"/>
      </w:pPr>
      <w:r>
        <w:t>Si monto_pagado &lt; saldo_pendiente → estado permanece Pendiente (1) con saldo reducido</w:t>
      </w:r>
    </w:p>
    <w:p/>
    <w:p>
      <w:pPr>
        <w:pStyle w:val="Heading3"/>
      </w:pPr>
      <w:r>
        <w:t>8.4 Verificar pagos en mora</w:t>
      </w:r>
    </w:p>
    <w:p/>
    <w:p>
      <w:pPr>
        <w:pStyle w:val="ListNumber"/>
      </w:pPr>
      <w:r>
        <w:t>Ir a Pagos → Verificar Mora</w:t>
      </w:r>
    </w:p>
    <w:p>
      <w:pPr>
        <w:pStyle w:val="ListNumber"/>
      </w:pPr>
      <w:r>
        <w:t>El sistema recorre todos los pagos pendientes cuya fecha de vencimiento ya pasó</w:t>
      </w:r>
    </w:p>
    <w:p>
      <w:pPr>
        <w:pStyle w:val="ListNumber"/>
      </w:pPr>
      <w:r>
        <w:t>Los marca automáticamente como Vencido (3)</w:t>
      </w:r>
    </w:p>
    <w:p/>
    <w:p>
      <w:pPr>
        <w:pStyle w:val="Heading3"/>
      </w:pPr>
      <w:r>
        <w:t>8.5 Consultar pagos pendientes</w:t>
      </w:r>
    </w:p>
    <w:p/>
    <w:p>
      <w:pPr>
        <w:pStyle w:val="ListNumber"/>
      </w:pPr>
      <w:r>
        <w:t>En el menú de Pagos, filtrar por estado "Pendiente"</w:t>
      </w:r>
    </w:p>
    <w:p>
      <w:pPr>
        <w:pStyle w:val="ListNumber"/>
      </w:pPr>
      <w:r>
        <w:t>Se muestra la lista ordenada por fecha, con el saldo pendiente de cada uno</w:t>
      </w:r>
    </w:p>
    <w:p/>
    <w:p>
      <w:pPr>
        <w:pStyle w:val="Heading3"/>
      </w:pPr>
      <w:r>
        <w:t>8.6 Generar recibo de pago</w:t>
      </w:r>
    </w:p>
    <w:p/>
    <w:p>
      <w:pPr>
        <w:pStyle w:val="ListNumber"/>
      </w:pPr>
      <w:r>
        <w:t>En la lista de pagos, localizar el pago deseado</w:t>
      </w:r>
    </w:p>
    <w:p>
      <w:pPr>
        <w:pStyle w:val="ListNumber"/>
      </w:pPr>
      <w:r>
        <w:t>Hacer clic en Ver Recibo</w:t>
      </w:r>
    </w:p>
    <w:p>
      <w:pPr>
        <w:pStyle w:val="ListNumber"/>
      </w:pPr>
      <w:r>
        <w:t>El sistema genera un recibo con:</w:t>
      </w:r>
    </w:p>
    <w:p>
      <w:r>
        <w:t xml:space="preserve">   - Número de recibo único</w:t>
      </w:r>
    </w:p>
    <w:p>
      <w:r>
        <w:t xml:space="preserve">   - Fecha de emisión</w:t>
      </w:r>
    </w:p>
    <w:p>
      <w:r>
        <w:t xml:space="preserve">   - Datos del inquilino y el inmueble</w:t>
      </w:r>
    </w:p>
    <w:p>
      <w:r>
        <w:t xml:space="preserve">   - Monto y estado del pago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9. Módulo Dashboard</w:t>
      </w:r>
    </w:p>
    <w:p/>
    <w:p>
      <w:pPr>
        <w:pStyle w:val="Heading3"/>
      </w:pPr>
      <w:r>
        <w:t>9.1 Ver estadísticas del negocio</w:t>
      </w:r>
    </w:p>
    <w:p/>
    <w:p>
      <w:pPr>
        <w:pStyle w:val="ListNumber"/>
      </w:pPr>
      <w:r>
        <w:t>Al iniciar sesión como propietario, el sistema redirige automáticamente al Dashboard</w:t>
      </w:r>
    </w:p>
    <w:p>
      <w:pPr>
        <w:pStyle w:val="ListNumber"/>
      </w:pPr>
      <w:r>
        <w:t>También se puede acceder desde el menú lateral → Dashboard</w:t>
      </w:r>
    </w:p>
    <w:p/>
    <w:p>
      <w:r>
        <w:t>El panel muestra 4 indicadores clave: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Ingresos Totales</w:t>
            </w:r>
          </w:p>
        </w:tc>
        <w:tc>
          <w:tcPr>
            <w:tcW w:type="dxa" w:w="4320"/>
          </w:tcPr>
          <w:p>
            <w:r>
              <w:t>Suma de todos los pagos recibidos</w:t>
            </w:r>
          </w:p>
        </w:tc>
      </w:tr>
      <w:tr>
        <w:tc>
          <w:tcPr>
            <w:tcW w:type="dxa" w:w="4320"/>
          </w:tcPr>
          <w:p>
            <w:r>
              <w:t>Contratos Activos</w:t>
            </w:r>
          </w:p>
        </w:tc>
        <w:tc>
          <w:tcPr>
            <w:tcW w:type="dxa" w:w="4320"/>
          </w:tcPr>
          <w:p>
            <w:r>
              <w:t>Número de contratos en estado activo</w:t>
            </w:r>
          </w:p>
        </w:tc>
      </w:tr>
      <w:tr>
        <w:tc>
          <w:tcPr>
            <w:tcW w:type="dxa" w:w="4320"/>
          </w:tcPr>
          <w:p>
            <w:r>
              <w:t>Inmuebles Arrendados</w:t>
            </w:r>
          </w:p>
        </w:tc>
        <w:tc>
          <w:tcPr>
            <w:tcW w:type="dxa" w:w="4320"/>
          </w:tcPr>
          <w:p>
            <w:r>
              <w:t>Cantidad de propiedades con contrato vigente</w:t>
            </w:r>
          </w:p>
        </w:tc>
      </w:tr>
      <w:tr>
        <w:tc>
          <w:tcPr>
            <w:tcW w:type="dxa" w:w="4320"/>
          </w:tcPr>
          <w:p>
            <w:r>
              <w:t>Pagos Pendientes</w:t>
            </w:r>
          </w:p>
        </w:tc>
        <w:tc>
          <w:tcPr>
            <w:tcW w:type="dxa" w:w="4320"/>
          </w:tcPr>
          <w:p>
            <w:r>
              <w:t>Número de cobros sin pagar</w:t>
            </w:r>
          </w:p>
        </w:tc>
      </w:tr>
    </w:tbl>
    <w:p/>
    <w:p/>
    <w:p>
      <w:r>
        <w:rPr>
          <w:i/>
          <w:color w:val="606060"/>
        </w:rPr>
        <w:t>**Nota:** Los indicadores se actualizan en tiempo real consultando la base de datos en cada carga de la página.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10. Verificación del sistema (pruebas básicas)</w:t>
      </w:r>
    </w:p>
    <w:p/>
    <w:p>
      <w:r>
        <w:t>Para confirmar que todo funciona correctamente, realizar el siguiente flujo de prueba:</w:t>
      </w:r>
    </w:p>
    <w:p/>
    <w:p>
      <w:pPr>
        <w:pStyle w:val="Heading3"/>
      </w:pPr>
      <w:r>
        <w:t>Flujo completo recomendado</w:t>
      </w:r>
    </w:p>
    <w:p/>
    <w:p>
      <w:pPr>
        <w:pStyle w:val="ListNumber"/>
      </w:pPr>
      <w:r>
        <w:t>✅ Login → ingresar con `admin@arriendos360.com` / `admin123`</w:t>
      </w:r>
    </w:p>
    <w:p>
      <w:pPr>
        <w:pStyle w:val="ListNumber"/>
      </w:pPr>
      <w:r>
        <w:t>✅ Crear inmueble → agregar una propiedad con dirección y tipo</w:t>
      </w:r>
    </w:p>
    <w:p>
      <w:pPr>
        <w:pStyle w:val="ListNumber"/>
      </w:pPr>
      <w:r>
        <w:t>✅ Registrar contrato → asociar el inmueble con un inquilino ficticio</w:t>
      </w:r>
    </w:p>
    <w:p>
      <w:pPr>
        <w:pStyle w:val="ListNumber"/>
      </w:pPr>
      <w:r>
        <w:t>✅ Crear cobro → registrar un pago pendiente para el contrato</w:t>
      </w:r>
    </w:p>
    <w:p>
      <w:pPr>
        <w:pStyle w:val="ListNumber"/>
      </w:pPr>
      <w:r>
        <w:t>✅ Registrar pago → marcar el cobro como pagado</w:t>
      </w:r>
    </w:p>
    <w:p>
      <w:pPr>
        <w:pStyle w:val="ListNumber"/>
      </w:pPr>
      <w:r>
        <w:t>✅ Ver dashboard → verificar que los indicadores se actualizaron</w:t>
      </w:r>
    </w:p>
    <w:p>
      <w:pPr>
        <w:pStyle w:val="ListNumber"/>
      </w:pPr>
      <w:r>
        <w:t>✅ Verificar mora → ejecutar el motor de mora para actualizar estados</w:t>
      </w:r>
    </w:p>
    <w:p/>
    <w:p>
      <w:pPr>
        <w:pStyle w:val="Heading3"/>
      </w:pPr>
      <w:r>
        <w:t>Verificar que el backend responde</w:t>
      </w:r>
    </w:p>
    <w:p/>
    <w:p>
      <w:r>
        <w:t>Abrir en el navegador: http://localhost:3001/</w:t>
      </w:r>
    </w:p>
    <w:p/>
    <w:p>
      <w:r>
        <w:t>Respuesta esperada:</w:t>
      </w:r>
    </w:p>
    <w:p>
      <w:r>
        <w:rPr>
          <w:rFonts w:ascii="Courier New" w:hAnsi="Courier New"/>
          <w:sz w:val="18"/>
        </w:rPr>
        <w:t>{ "mensaje": "🏠 API Arriendos360 funcionando" 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11. Solución de problemas frecuentes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 probable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t>Error de conexión a la base de datos</w:t>
            </w:r>
          </w:p>
        </w:tc>
        <w:tc>
          <w:tcPr>
            <w:tcW w:type="dxa" w:w="2880"/>
          </w:tcPr>
          <w:p>
            <w:r>
              <w:t>El contenedor de BD no está conectado a la red</w:t>
            </w:r>
          </w:p>
        </w:tc>
        <w:tc>
          <w:tcPr>
            <w:tcW w:type="dxa" w:w="2880"/>
          </w:tcPr>
          <w:p>
            <w:r>
              <w:t>Ejecutar: docker network connect is_202610_e2_default arriendos360_db y reiniciar el backend</w:t>
            </w:r>
          </w:p>
        </w:tc>
      </w:tr>
      <w:tr>
        <w:tc>
          <w:tcPr>
            <w:tcW w:type="dxa" w:w="2880"/>
          </w:tcPr>
          <w:p>
            <w:r>
              <w:t>Puerto 5432 ya en uso</w:t>
            </w:r>
          </w:p>
        </w:tc>
        <w:tc>
          <w:tcPr>
            <w:tcW w:type="dxa" w:w="2880"/>
          </w:tcPr>
          <w:p>
            <w:r>
              <w:t>Otro servicio PostgreSQL está corriendo</w:t>
            </w:r>
          </w:p>
        </w:tc>
        <w:tc>
          <w:tcPr>
            <w:tcW w:type="dxa" w:w="2880"/>
          </w:tcPr>
          <w:p>
            <w:r>
              <w:t>Detener el otro contenedor: docker stop postgres_db</w:t>
            </w:r>
          </w:p>
        </w:tc>
      </w:tr>
      <w:tr>
        <w:tc>
          <w:tcPr>
            <w:tcW w:type="dxa" w:w="2880"/>
          </w:tcPr>
          <w:p>
            <w:r>
              <w:t>Docker Desktop not running</w:t>
            </w:r>
          </w:p>
        </w:tc>
        <w:tc>
          <w:tcPr>
            <w:tcW w:type="dxa" w:w="2880"/>
          </w:tcPr>
          <w:p>
            <w:r>
              <w:t>Docker Desktop cerrado</w:t>
            </w:r>
          </w:p>
        </w:tc>
        <w:tc>
          <w:tcPr>
            <w:tcW w:type="dxa" w:w="2880"/>
          </w:tcPr>
          <w:p>
            <w:r>
              <w:t>Abrir Docker Desktop y esperar a que el ícono quede estático</w:t>
            </w:r>
          </w:p>
        </w:tc>
      </w:tr>
      <w:tr>
        <w:tc>
          <w:tcPr>
            <w:tcW w:type="dxa" w:w="2880"/>
          </w:tcPr>
          <w:p>
            <w:r>
              <w:t>La página carga pero no muestra datos</w:t>
            </w:r>
          </w:p>
        </w:tc>
        <w:tc>
          <w:tcPr>
            <w:tcW w:type="dxa" w:w="2880"/>
          </w:tcPr>
          <w:p>
            <w:r>
              <w:t>El seed no se ejecutó</w:t>
            </w:r>
          </w:p>
        </w:tc>
        <w:tc>
          <w:tcPr>
            <w:tcW w:type="dxa" w:w="2880"/>
          </w:tcPr>
          <w:p>
            <w:r>
              <w:t>Ejecutar: docker exec arriendos360_api node seed.js</w:t>
            </w:r>
          </w:p>
        </w:tc>
      </w:tr>
      <w:tr>
        <w:tc>
          <w:tcPr>
            <w:tcW w:type="dxa" w:w="2880"/>
          </w:tcPr>
          <w:p>
            <w:r>
              <w:t>Error 401 en endpoints del dashboard</w:t>
            </w:r>
          </w:p>
        </w:tc>
        <w:tc>
          <w:tcPr>
            <w:tcW w:type="dxa" w:w="2880"/>
          </w:tcPr>
          <w:p>
            <w:r>
              <w:t>No hay token de autenticación</w:t>
            </w:r>
          </w:p>
        </w:tc>
        <w:tc>
          <w:tcPr>
            <w:tcW w:type="dxa" w:w="2880"/>
          </w:tcPr>
          <w:p>
            <w:r>
              <w:t>Iniciar sesión primero y verificar que el token se envíe en el header</w:t>
            </w:r>
          </w:p>
        </w:tc>
      </w:tr>
      <w:tr>
        <w:tc>
          <w:tcPr>
            <w:tcW w:type="dxa" w:w="2880"/>
          </w:tcPr>
          <w:p>
            <w:r>
              <w:t>nodemon: not found</w:t>
            </w:r>
          </w:p>
        </w:tc>
        <w:tc>
          <w:tcPr>
            <w:tcW w:type="dxa" w:w="2880"/>
          </w:tcPr>
          <w:p>
            <w:r>
              <w:t>node_modules no instalado dentro de Docker</w:t>
            </w:r>
          </w:p>
        </w:tc>
        <w:tc>
          <w:tcPr>
            <w:tcW w:type="dxa" w:w="2880"/>
          </w:tcPr>
          <w:p>
            <w:r>
              <w:t>Ejecutar: docker-compose down -v &amp;&amp; docker-compose up --build</w:t>
            </w:r>
          </w:p>
        </w:tc>
      </w:tr>
    </w:tbl>
    <w:p/>
    <w:p/>
    <w:p>
      <w:r>
        <w:t>____________________________________________________________</w:t>
      </w:r>
    </w:p>
    <w:p/>
    <w:p>
      <w:pPr>
        <w:pStyle w:val="Heading2"/>
      </w:pPr>
      <w:r>
        <w:t>12. Estructura del sistema (referencia técnica)</w:t>
      </w:r>
    </w:p>
    <w:p/>
    <w:p>
      <w:r>
        <w:rPr>
          <w:rFonts w:ascii="Courier New" w:hAnsi="Courier New"/>
          <w:sz w:val="18"/>
        </w:rPr>
        <w:t>IS_202610_E2/</w:t>
        <w:br/>
        <w:t>├── backend/                  # API REST (Node.js + Express)</w:t>
        <w:br/>
        <w:t>│   ├── src/</w:t>
        <w:br/>
        <w:t>│   │   ├── controllers/      # Lógica de negocio por módulo</w:t>
        <w:br/>
        <w:t>│   │   ├── models/           # Modelos Sequelize (ORM)</w:t>
        <w:br/>
        <w:t>│   │   ├── routes/           # Definición de endpoints</w:t>
        <w:br/>
        <w:t>│   │   └── middlewares/      # JWT, upload de archivos</w:t>
        <w:br/>
        <w:t>│   ├── database/schema.sql   # Script DDL de la base de datos</w:t>
        <w:br/>
        <w:t>│   └── seed.js               # Script para crear usuario de prueba</w:t>
        <w:br/>
        <w:t>├── frontend/                 # Aplicación React</w:t>
        <w:br/>
        <w:t>│   └── src/</w:t>
        <w:br/>
        <w:t>│       ├── pages/            # Pantallas: Login, Dashboard, Inmuebles, Contratos, Pagos</w:t>
        <w:br/>
        <w:t>│       ├── components/       # Layout, ProtectedRoute</w:t>
        <w:br/>
        <w:t>│       └── services/api.js   # Configuración de llamadas al backend</w:t>
        <w:br/>
        <w:t>├── docker-compose.yml        # Orquestación de contenedores</w:t>
        <w:br/>
        <w:t>└── Arriendos360.postman_collection.json  # Colección de pruebas API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13. Usuarios del sistema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Credenciales de prueba</w:t>
            </w:r>
          </w:p>
        </w:tc>
      </w:tr>
      <w:tr>
        <w:tc>
          <w:tcPr>
            <w:tcW w:type="dxa" w:w="2880"/>
          </w:tcPr>
          <w:p>
            <w:r>
              <w:t>Propietario</w:t>
            </w:r>
          </w:p>
        </w:tc>
        <w:tc>
          <w:tcPr>
            <w:tcW w:type="dxa" w:w="2880"/>
          </w:tcPr>
          <w:p>
            <w:r>
              <w:t>Dashboard, Inmuebles, Contratos, Pagos (lectura y escritura)</w:t>
            </w:r>
          </w:p>
        </w:tc>
        <w:tc>
          <w:tcPr>
            <w:tcW w:type="dxa" w:w="2880"/>
          </w:tcPr>
          <w:p>
            <w:r>
              <w:t>admin@arriendos360.com / admin123</w:t>
            </w:r>
          </w:p>
        </w:tc>
      </w:tr>
      <w:tr>
        <w:tc>
          <w:tcPr>
            <w:tcW w:type="dxa" w:w="2880"/>
          </w:tcPr>
          <w:p>
            <w:r>
              <w:t>Inquilino</w:t>
            </w:r>
          </w:p>
        </w:tc>
        <w:tc>
          <w:tcPr>
            <w:tcW w:type="dxa" w:w="2880"/>
          </w:tcPr>
          <w:p>
            <w:r>
              <w:t>Solo consulta de su contrato e historial de pagos</w:t>
            </w:r>
          </w:p>
        </w:tc>
        <w:tc>
          <w:tcPr>
            <w:tcW w:type="dxa" w:w="2880"/>
          </w:tcPr>
          <w:p>
            <w:r>
              <w:t>Crear via API /api/auth/register con "rol": "inquilino"</w:t>
            </w:r>
          </w:p>
        </w:tc>
      </w:tr>
    </w:tbl>
    <w:p/>
    <w:p/>
    <w:p>
      <w:r>
        <w:t>____________________________________________________________</w:t>
      </w:r>
    </w:p>
    <w:p/>
    <w:p>
      <w:r>
        <w:t>*Manual de Usuario — Arriendos360 v1.0 — Junio 2026*</w:t>
      </w:r>
    </w:p>
    <w:p>
      <w:r>
        <w:t>*Universidad Distrital Francisco José de Caldas — Especialización en Ingeniería de Software*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