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In the NIC Certification audit object&gt; Section "Audit planning":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115 (PDF page 115)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In the NIC Certification audit object&gt; Section "Audit planning":</w:t>
      </w:r>
    </w:p>
    <w:p>
      <w:pPr>
        <w:pStyle w:val="Normal"/>
      </w:pPr>
      <w:r>
        <w:t xml:space="preserve">In field: Other comments: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Copy paste the following comments, depending on each situation:</w:t>
      </w:r>
    </w:p>
    <w:p>
      <w:pPr>
        <w:pStyle w:val="Normal"/>
      </w:pPr>
      <w:r>
        <w:t xml:space="preserve">Note that this section can also be used to write any other comment/instructions for the auditor that do not fit into other fields of the NIC certification audit.</w:t>
      </w:r>
    </w:p>
    <w:p>
      <w:pPr>
        <w:pStyle w:val="Normal"/>
      </w:pPr>
      <w:r>
        <w:t xml:space="preserve">For all organizations:</w:t>
      </w:r>
    </w:p>
    <w:p>
      <w:pPr>
        <w:pStyle w:val="Normal"/>
      </w:pPr>
      <w:r>
        <w:rPr>
          <w:i/>
        </w:rPr>
        <w:t xml:space="preserve">In the field "Comment of the audit team" in section "General Audit information" of the audit report, list the crops for which harvesting activities took place**and**were observed by you during the audit.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rPr>
          <w:i/>
        </w:rPr>
        <w:t xml:space="preserve">Score indicator 11.4 of System checklist as Non-Applicable.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If this is the 2nd year or more of certification:</w:t>
      </w:r>
    </w:p>
    <w:p>
      <w:pPr>
        <w:pStyle w:val="Normal"/>
      </w:pPr>
      <w:r>
        <w:rPr>
          <w:i/>
        </w:rPr>
        <w:t xml:space="preserve">Last year’s</w:t>
      </w:r>
      <w:r>
        <w:rPr>
          <w:b/>
        </w:rPr>
        <w:t xml:space="preserve">_ workplan _</w:t>
      </w:r>
      <w:r>
        <w:rPr>
          <w:i/>
        </w:rPr>
        <w:t xml:space="preserve">for this company is available on Grove. Please pay attention to any NCs reported last year and the corrective actions implemented especially for any**Critical NCs**. The solutions for these indicators should have solved the issue. If they weren’t, please include a note in the justification so we know the organization is repeating the NC.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If the organization is an OnaS with a limited number of OaS and farms + CB auditor will visit all OaS/farms:</w:t>
      </w:r>
    </w:p>
    <w:p>
      <w:pPr>
        <w:pStyle w:val="Normal"/>
      </w:pPr>
      <w:r>
        <w:t xml:space="preserve">Still pending refining on which cases this applies and how to better formulate instructions - Ref conversation Cathrien/Rik: -&gt; For Onas without IMS</w:t>
      </w:r>
    </w:p>
    <w:p>
      <w:pPr>
        <w:pStyle w:val="Normal"/>
      </w:pPr>
      <w:r>
        <w:t xml:space="preserve">Always double-check this situation with the Certification team.</w:t>
      </w:r>
    </w:p>
    <w:p>
      <w:pPr>
        <w:pStyle w:val="Normal"/>
      </w:pPr>
      <w:r>
        <w:t xml:space="preserve">If it is defined that an IMS is not needed:</w:t>
      </w:r>
    </w:p>
    <w:p>
      <w:pPr>
        <w:pStyle w:val="Normal"/>
      </w:pPr>
      <w:r>
        <w:rPr>
          <w:i/>
        </w:rPr>
        <w:t xml:space="preserve">This company is an OnaS with a small number of OaS (OaS names). An IMS is not necessary, as all OaS will be visited by the auditor.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rPr>
          <w:i/>
        </w:rPr>
        <w:t xml:space="preserve">Since UEBT doesn’t have a tailored System checklist for OnaS without and IMS, we ask the auditor to only check this reduced list of requirements in the OnaS System checklist:</w:t>
      </w:r>
    </w:p>
    <w:p>
      <w:pPr>
        <w:pStyle w:val="Normal"/>
      </w:pPr>
      <w:r>
        <w:rPr>
          <w:i/>
        </w:rPr>
        <w:t xml:space="preserve"> 1.4</w:t>
      </w:r>
    </w:p>
    <w:p>
      <w:pPr>
        <w:pStyle w:val="Normal"/>
      </w:pPr>
      <w:r>
        <w:rPr>
          <w:i/>
        </w:rPr>
        <w:t xml:space="preserve"> 3.1, 3.2</w:t>
      </w:r>
    </w:p>
    <w:p>
      <w:pPr>
        <w:pStyle w:val="Normal"/>
      </w:pPr>
      <w:r>
        <w:rPr>
          <w:i/>
        </w:rPr>
        <w:t xml:space="preserve"> 4.1</w:t>
      </w:r>
    </w:p>
    <w:p>
      <w:pPr>
        <w:pStyle w:val="Normal"/>
      </w:pPr>
      <w:r>
        <w:rPr>
          <w:i/>
        </w:rPr>
        <w:t xml:space="preserve"> 6.1, 6.2</w:t>
      </w:r>
    </w:p>
    <w:p>
      <w:pPr>
        <w:pStyle w:val="Normal"/>
      </w:pPr>
      <w:r>
        <w:rPr>
          <w:i/>
        </w:rPr>
        <w:t xml:space="preserve"> 7.1, 7.3</w:t>
      </w:r>
    </w:p>
    <w:p>
      <w:pPr>
        <w:pStyle w:val="Normal"/>
      </w:pPr>
      <w:r>
        <w:rPr>
          <w:i/>
        </w:rPr>
        <w:t xml:space="preserve"> 10.1 to 10.13</w:t>
      </w:r>
    </w:p>
    <w:p>
      <w:pPr>
        <w:pStyle w:val="Normal"/>
      </w:pPr>
      <w:r>
        <w:rPr>
          <w:i/>
        </w:rPr>
        <w:t xml:space="preserve"> 11.3</w:t>
      </w:r>
    </w:p>
    <w:p>
      <w:pPr>
        <w:pStyle w:val="Normal"/>
      </w:pPr>
      <w:r>
        <w:rPr>
          <w:i/>
        </w:rPr>
        <w:t xml:space="preserve"> 12.1</w:t>
      </w:r>
    </w:p>
    <w:p>
      <w:pPr>
        <w:pStyle w:val="Normal"/>
      </w:pPr>
      <w:r>
        <w:rPr>
          <w:i/>
        </w:rPr>
        <w:t xml:space="preserve"> The rest of the requirements of the System checklist for OnaS don’t need to be checked.</w:t>
      </w:r>
    </w:p>
    <w:p>
      <w:pPr>
        <w:pStyle w:val="ListParagraph"/>
        <w:numPr>
          <w:ilvl w:val="0"/>
          <w:numId w:val="1"/>
        </w:numPr>
      </w:pPr>
      <w:r>
        <w:t xml:space="preserve">&gt; Fill other comments</w:t>
      </w:r>
    </w:p>
    <w:p>
      <w:pPr>
        <w:pStyle w:val="Normal"/>
      </w:pPr>
      <w:r>
        <w:t xml:space="preserve">Friday, January 10, 2025</w:t>
      </w:r>
    </w:p>
    <w:p>
      <w:pPr>
        <w:pStyle w:val="Normal"/>
      </w:pPr>
      <w:r>
        <w:t xml:space="preserve">4:42 PM</w:t>
      </w:r>
    </w:p>
    <w:p>
      <w:pPr>
        <w:pStyle w:val="Normal"/>
      </w:pPr>
      <w:r>
        <w:t xml:space="preserve">[ ](onenote:Links%20-%20PPTs%20-%20QandA.one#-%3e%20For%20Onas%20without%20IMS&amp;section-id={21993851-7648-48F5-9DC9-F443DF8E6FED}&amp;page-id={80C1AAB8-FDB3-1E4B-A52D-AC06DAF85A0D}&amp;end&amp;base-path=https://uebt.sharepoint.com/sites/certification.team/SiteAssets/Certification%20team%20Notebook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119445C-2F82-4E4E-BCD5-382C4781E9F4}"/>
</file>

<file path=customXml/itemProps2.xml><?xml version="1.0" encoding="utf-8"?>
<ds:datastoreItem xmlns:ds="http://schemas.openxmlformats.org/officeDocument/2006/customXml" ds:itemID="{61811630-E830-40C3-ACD7-154EA3A87ACC}"/>
</file>

<file path=customXml/itemProps3.xml><?xml version="1.0" encoding="utf-8"?>
<ds:datastoreItem xmlns:ds="http://schemas.openxmlformats.org/officeDocument/2006/customXml" ds:itemID="{E868C414-58F5-462F-A8AC-F396CC99492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