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11601c52f344a54" /><Relationship Type="http://schemas.openxmlformats.org/package/2006/relationships/metadata/core-properties" Target="package/services/metadata/core-properties/b550e682b1c44706ac8235c49f82a83a.psmdcp" Id="R282f866004f243ab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mc:Ignorable="w14 wp14">
  <w:body>
    <w:p w:rsidR="6FB62F74" w:rsidP="6FB62F74" w:rsidRDefault="6FB62F74" w14:paraId="1E5CA80F" w14:textId="629A2B79">
      <w:pPr>
        <w:pStyle w:val="Heading1"/>
      </w:pPr>
      <w:r w:rsidR="6FB62F74">
        <w:rPr/>
        <w:t>Certification Workflow Guidance Table</w:t>
      </w:r>
    </w:p>
    <w:p xmlns:wp14="http://schemas.microsoft.com/office/word/2010/wordml" w14:paraId="2F9423B6" wp14:textId="77777777"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121 (PDF page 121)</w:t>
      </w:r>
    </w:p>
    <w:p xmlns:wp14="http://schemas.microsoft.com/office/word/2010/wordml" w14:paraId="0E0287E3" wp14:textId="77777777">
      <w:pPr>
        <w:pStyle w:val="Heading2"/>
      </w:pPr>
      <w:r w:rsidR="6FB62F74">
        <w:rPr/>
        <w:t>Guidance</w:t>
      </w:r>
    </w:p>
    <w:tbl>
      <w:tblPr>
        <w:tblStyle w:val="GridTable4-Accent1"/>
        <w:tblW w:w="0" w:type="auto"/>
      </w:tblPr>
      <w:tblGrid>
        <w:gridCol w:w="1872"/>
        <w:gridCol w:w="1872"/>
        <w:gridCol w:w="1872"/>
        <w:gridCol w:w="1872"/>
        <w:gridCol w:w="1872"/>
      </w:tblGrid>
      <w:tr w:rsidR="6FB62F74" w:rsidTr="6FB62F74" w14:paraId="48DC9D77">
        <w:tc>
          <w:tcPr>
            <w:tcW w:w="1872" w:type="dxa"/>
            <w:tcMar/>
          </w:tcPr>
          <w:p w:rsidR="6FB62F74" w:rsidP="6FB62F74" w:rsidRDefault="6FB62F74" w14:paraId="36ACD124" w14:textId="17649A06">
            <w:pPr>
              <w:pStyle w:val="Normal"/>
            </w:pPr>
            <w:r w:rsidRPr="6FB62F74" w:rsidR="6FB62F74">
              <w:rPr>
                <w:b w:val="1"/>
                <w:bCs w:val="1"/>
              </w:rPr>
              <w:t>Member status</w:t>
            </w:r>
          </w:p>
        </w:tc>
        <w:tc>
          <w:tcPr>
            <w:tcW w:w="1872" w:type="dxa"/>
            <w:tcMar/>
          </w:tcPr>
          <w:p w:rsidR="6FB62F74" w:rsidP="6FB62F74" w:rsidRDefault="6FB62F74" w14:paraId="72A23B5C" w14:textId="5E8F3166">
            <w:pPr>
              <w:pStyle w:val="Normal"/>
            </w:pPr>
            <w:r w:rsidRPr="6FB62F74" w:rsidR="6FB62F74">
              <w:rPr>
                <w:b w:val="1"/>
                <w:bCs w:val="1"/>
              </w:rPr>
              <w:t>Guidance 1</w:t>
            </w:r>
          </w:p>
        </w:tc>
        <w:tc>
          <w:tcPr>
            <w:tcW w:w="1872" w:type="dxa"/>
            <w:tcMar/>
          </w:tcPr>
          <w:p w:rsidR="6FB62F74" w:rsidP="6FB62F74" w:rsidRDefault="6FB62F74" w14:paraId="0A5B05CE" w14:textId="5805EF85">
            <w:pPr>
              <w:pStyle w:val="Normal"/>
            </w:pPr>
            <w:r w:rsidRPr="6FB62F74" w:rsidR="6FB62F74">
              <w:rPr>
                <w:b w:val="1"/>
                <w:bCs w:val="1"/>
              </w:rPr>
              <w:t>Guidance 2</w:t>
            </w:r>
          </w:p>
        </w:tc>
        <w:tc>
          <w:tcPr>
            <w:tcW w:w="1872" w:type="dxa"/>
            <w:tcMar/>
          </w:tcPr>
          <w:p w:rsidR="6FB62F74" w:rsidP="6FB62F74" w:rsidRDefault="6FB62F74" w14:paraId="16E8BE95" w14:textId="6A57B7FC">
            <w:pPr>
              <w:pStyle w:val="Normal"/>
            </w:pPr>
            <w:r w:rsidRPr="6FB62F74" w:rsidR="6FB62F74">
              <w:rPr>
                <w:b w:val="1"/>
                <w:bCs w:val="1"/>
              </w:rPr>
              <w:t>Guidance 3</w:t>
            </w:r>
          </w:p>
        </w:tc>
        <w:tc>
          <w:tcPr>
            <w:tcW w:w="1872" w:type="dxa"/>
            <w:tcMar/>
          </w:tcPr>
          <w:p w:rsidR="6FB62F74" w:rsidP="6FB62F74" w:rsidRDefault="6FB62F74" w14:paraId="1F89A36B" w14:textId="3778ABDE">
            <w:pPr>
              <w:pStyle w:val="Normal"/>
            </w:pPr>
            <w:r w:rsidRPr="6FB62F74" w:rsidR="6FB62F74">
              <w:rPr>
                <w:b w:val="1"/>
                <w:bCs w:val="1"/>
              </w:rPr>
              <w:t>Guidance 4</w:t>
            </w:r>
          </w:p>
        </w:tc>
      </w:tr>
      <w:tr w:rsidR="6FB62F74" w:rsidTr="6FB62F74" w14:paraId="5997E739">
        <w:tc>
          <w:tcPr>
            <w:tcW w:w="1872" w:type="dxa"/>
            <w:tcMar/>
          </w:tcPr>
          <w:p w:rsidR="6FB62F74" w:rsidP="6FB62F74" w:rsidRDefault="6FB62F74" w14:paraId="5374D771" w14:textId="4EC3527A">
            <w:pPr>
              <w:pStyle w:val="Normal"/>
            </w:pPr>
            <w:r w:rsidRPr="6FB62F74" w:rsidR="6FB62F74">
              <w:rPr>
                <w:b w:val="1"/>
                <w:bCs w:val="1"/>
              </w:rPr>
              <w:t>Full member (integrated) or Voluntary full member (integrated)</w:t>
            </w:r>
          </w:p>
        </w:tc>
        <w:tc>
          <w:tcPr>
            <w:tcW w:w="1872" w:type="dxa"/>
            <w:tcMar/>
          </w:tcPr>
          <w:p w:rsidR="6FB62F74" w:rsidP="6FB62F74" w:rsidRDefault="6FB62F74" w14:paraId="71ECFC18" w14:textId="6A249E7A">
            <w:pPr>
              <w:pStyle w:val="Normal"/>
            </w:pPr>
            <w:r w:rsidR="6FB62F74">
              <w:rPr/>
              <w:t>review responsible at UEBT so they start membership review.</w:t>
            </w:r>
          </w:p>
        </w:tc>
        <w:tc>
          <w:tcPr>
            <w:tcW w:w="1872" w:type="dxa"/>
            <w:tcMar/>
          </w:tcPr>
          <w:p w:rsidR="6FB62F74" w:rsidP="6FB62F74" w:rsidRDefault="6FB62F74" w14:paraId="2FF4838B" w14:textId="031E95DD">
            <w:pPr>
              <w:pStyle w:val="Normal"/>
            </w:pPr>
            <w:r w:rsidR="6FB62F74">
              <w:rPr/>
              <w:t>Text A</w:t>
            </w:r>
          </w:p>
        </w:tc>
        <w:tc>
          <w:tcPr>
            <w:tcW w:w="1872" w:type="dxa"/>
            <w:tcMar/>
          </w:tcPr>
          <w:p w:rsidR="6FB62F74" w:rsidP="6FB62F74" w:rsidRDefault="6FB62F74" w14:paraId="11ABD759" w14:textId="04FC1B03">
            <w:pPr>
              <w:pStyle w:val="Normal"/>
            </w:pPr>
            <w:r w:rsidR="6FB62F74">
              <w:rPr/>
              <w:t>Text A</w:t>
            </w:r>
          </w:p>
        </w:tc>
        <w:tc>
          <w:tcPr>
            <w:tcW w:w="1872" w:type="dxa"/>
            <w:tcMar/>
          </w:tcPr>
          <w:p w:rsidR="6FB62F74" w:rsidP="6FB62F74" w:rsidRDefault="6FB62F74" w14:paraId="3EC9E045" w14:textId="36F45CC5">
            <w:pPr>
              <w:pStyle w:val="Normal"/>
            </w:pPr>
            <w:r w:rsidR="6FB62F74">
              <w:rPr/>
              <w:t>Text A</w:t>
            </w:r>
          </w:p>
        </w:tc>
      </w:tr>
      <w:tr w:rsidR="6FB62F74" w:rsidTr="6FB62F74" w14:paraId="6735E11F">
        <w:tc>
          <w:tcPr>
            <w:tcW w:w="1872" w:type="dxa"/>
            <w:tcMar/>
          </w:tcPr>
          <w:p w:rsidR="6FB62F74" w:rsidP="6FB62F74" w:rsidRDefault="6FB62F74" w14:paraId="65BDC107" w14:textId="00214D5B">
            <w:pPr>
              <w:pStyle w:val="Normal"/>
            </w:pPr>
            <w:r w:rsidRPr="6FB62F74" w:rsidR="6FB62F74">
              <w:rPr>
                <w:b w:val="1"/>
                <w:bCs w:val="1"/>
              </w:rPr>
              <w:t>Full member (nonintegrated)</w:t>
            </w:r>
          </w:p>
        </w:tc>
        <w:tc>
          <w:tcPr>
            <w:tcW w:w="1872" w:type="dxa"/>
            <w:tcMar/>
          </w:tcPr>
          <w:p w:rsidR="6FB62F74" w:rsidP="6FB62F74" w:rsidRDefault="6FB62F74" w14:paraId="15EF25C3" w14:textId="4CB5B2E5">
            <w:pPr>
              <w:pStyle w:val="Normal"/>
            </w:pPr>
            <w:r w:rsidR="6FB62F74">
              <w:rPr/>
              <w:t>Text B</w:t>
            </w:r>
          </w:p>
        </w:tc>
        <w:tc>
          <w:tcPr>
            <w:tcW w:w="1872" w:type="dxa"/>
            <w:tcMar/>
          </w:tcPr>
          <w:p w:rsidR="6FB62F74" w:rsidP="6FB62F74" w:rsidRDefault="6FB62F74" w14:paraId="53DC0C7C" w14:textId="745F6BA0">
            <w:pPr>
              <w:pStyle w:val="Normal"/>
            </w:pPr>
            <w:r w:rsidR="6FB62F74">
              <w:rPr/>
              <w:t>Text B</w:t>
            </w:r>
          </w:p>
        </w:tc>
        <w:tc>
          <w:tcPr>
            <w:tcW w:w="1872" w:type="dxa"/>
            <w:tcMar/>
          </w:tcPr>
          <w:p w:rsidR="6FB62F74" w:rsidP="6FB62F74" w:rsidRDefault="6FB62F74" w14:paraId="66511AF1" w14:textId="41FE251D">
            <w:pPr>
              <w:pStyle w:val="Normal"/>
            </w:pPr>
            <w:r w:rsidR="6FB62F74">
              <w:rPr/>
              <w:t>Text B</w:t>
            </w:r>
          </w:p>
        </w:tc>
        <w:tc>
          <w:tcPr>
            <w:tcW w:w="1872" w:type="dxa"/>
            <w:tcMar/>
          </w:tcPr>
          <w:p w:rsidR="6FB62F74" w:rsidP="6FB62F74" w:rsidRDefault="6FB62F74" w14:paraId="632CC130" w14:textId="16AB150F">
            <w:pPr>
              <w:pStyle w:val="Normal"/>
            </w:pPr>
            <w:r w:rsidR="6FB62F74">
              <w:rPr/>
              <w:t>Text B</w:t>
            </w:r>
          </w:p>
        </w:tc>
      </w:tr>
      <w:tr w:rsidR="6FB62F74" w:rsidTr="6FB62F74" w14:paraId="124C4D94">
        <w:tc>
          <w:tcPr>
            <w:tcW w:w="1872" w:type="dxa"/>
            <w:tcMar/>
          </w:tcPr>
          <w:p w:rsidR="6FB62F74" w:rsidP="6FB62F74" w:rsidRDefault="6FB62F74" w14:paraId="5BAA7E05" w14:textId="4E2CCD43">
            <w:pPr>
              <w:pStyle w:val="Normal"/>
            </w:pPr>
            <w:r w:rsidRPr="6FB62F74" w:rsidR="6FB62F74">
              <w:rPr>
                <w:b w:val="1"/>
                <w:bCs w:val="1"/>
              </w:rPr>
              <w:t>Group member</w:t>
            </w:r>
          </w:p>
        </w:tc>
        <w:tc>
          <w:tcPr>
            <w:tcW w:w="1872" w:type="dxa"/>
            <w:tcMar/>
          </w:tcPr>
          <w:p w:rsidR="6FB62F74" w:rsidP="6FB62F74" w:rsidRDefault="6FB62F74" w14:paraId="0FC54898" w14:textId="7B83BE8C">
            <w:pPr>
              <w:pStyle w:val="Normal"/>
            </w:pPr>
            <w:r w:rsidR="6FB62F74">
              <w:rPr/>
              <w:t>Text B</w:t>
            </w:r>
          </w:p>
        </w:tc>
        <w:tc>
          <w:tcPr>
            <w:tcW w:w="1872" w:type="dxa"/>
            <w:tcMar/>
          </w:tcPr>
          <w:p w:rsidR="6FB62F74" w:rsidP="6FB62F74" w:rsidRDefault="6FB62F74" w14:paraId="77BCC7C5" w14:textId="464765E7">
            <w:pPr>
              <w:pStyle w:val="Normal"/>
            </w:pPr>
            <w:r w:rsidR="6FB62F74">
              <w:rPr/>
              <w:t>Text B</w:t>
            </w:r>
          </w:p>
        </w:tc>
        <w:tc>
          <w:tcPr>
            <w:tcW w:w="1872" w:type="dxa"/>
            <w:tcMar/>
          </w:tcPr>
          <w:p w:rsidR="6FB62F74" w:rsidP="6FB62F74" w:rsidRDefault="6FB62F74" w14:paraId="6D073F96" w14:textId="1127421E">
            <w:pPr>
              <w:pStyle w:val="Normal"/>
            </w:pPr>
            <w:r w:rsidR="6FB62F74">
              <w:rPr/>
              <w:t>Text B</w:t>
            </w:r>
          </w:p>
        </w:tc>
        <w:tc>
          <w:tcPr>
            <w:tcW w:w="1872" w:type="dxa"/>
            <w:tcMar/>
          </w:tcPr>
          <w:p w:rsidR="6FB62F74" w:rsidP="6FB62F74" w:rsidRDefault="6FB62F74" w14:paraId="6F31D553" w14:textId="6CDAA028">
            <w:pPr>
              <w:pStyle w:val="Normal"/>
            </w:pPr>
            <w:r w:rsidR="6FB62F74">
              <w:rPr/>
              <w:t>Text B</w:t>
            </w:r>
          </w:p>
        </w:tc>
      </w:tr>
      <w:tr w:rsidR="6FB62F74" w:rsidTr="6FB62F74" w14:paraId="529E0764">
        <w:tc>
          <w:tcPr>
            <w:tcW w:w="1872" w:type="dxa"/>
            <w:tcMar/>
          </w:tcPr>
          <w:p w:rsidR="6FB62F74" w:rsidP="6FB62F74" w:rsidRDefault="6FB62F74" w14:paraId="07F393F6" w14:textId="16D29D15">
            <w:pPr>
              <w:pStyle w:val="Normal"/>
            </w:pPr>
            <w:r w:rsidRPr="6FB62F74" w:rsidR="6FB62F74">
              <w:rPr>
                <w:b w:val="1"/>
                <w:bCs w:val="1"/>
              </w:rPr>
              <w:t>Part of other UEBT member</w:t>
            </w:r>
          </w:p>
        </w:tc>
        <w:tc>
          <w:tcPr>
            <w:tcW w:w="1872" w:type="dxa"/>
            <w:tcMar/>
          </w:tcPr>
          <w:p w:rsidR="6FB62F74" w:rsidP="6FB62F74" w:rsidRDefault="6FB62F74" w14:paraId="078C04D7" w14:textId="77652713">
            <w:pPr>
              <w:pStyle w:val="Normal"/>
            </w:pPr>
            <w:r w:rsidR="6FB62F74">
              <w:rPr/>
              <w:t>Text B</w:t>
            </w:r>
          </w:p>
        </w:tc>
        <w:tc>
          <w:tcPr>
            <w:tcW w:w="1872" w:type="dxa"/>
            <w:tcMar/>
          </w:tcPr>
          <w:p w:rsidR="6FB62F74" w:rsidP="6FB62F74" w:rsidRDefault="6FB62F74" w14:paraId="62D27C5A" w14:textId="1A054CD1">
            <w:pPr>
              <w:pStyle w:val="Normal"/>
            </w:pPr>
            <w:r w:rsidR="6FB62F74">
              <w:rPr/>
              <w:t>Text B</w:t>
            </w:r>
          </w:p>
        </w:tc>
        <w:tc>
          <w:tcPr>
            <w:tcW w:w="1872" w:type="dxa"/>
            <w:tcMar/>
          </w:tcPr>
          <w:p w:rsidR="6FB62F74" w:rsidP="6FB62F74" w:rsidRDefault="6FB62F74" w14:paraId="05DAD752" w14:textId="581F4ED7">
            <w:pPr>
              <w:pStyle w:val="Normal"/>
            </w:pPr>
            <w:r w:rsidR="6FB62F74">
              <w:rPr/>
              <w:t>Text B</w:t>
            </w:r>
          </w:p>
        </w:tc>
        <w:tc>
          <w:tcPr>
            <w:tcW w:w="1872" w:type="dxa"/>
            <w:tcMar/>
          </w:tcPr>
          <w:p w:rsidR="6FB62F74" w:rsidP="6FB62F74" w:rsidRDefault="6FB62F74" w14:paraId="1982EEC6" w14:textId="46D35283">
            <w:pPr>
              <w:pStyle w:val="Normal"/>
            </w:pPr>
            <w:r w:rsidR="6FB62F74">
              <w:rPr/>
              <w:t>Text B</w:t>
            </w:r>
          </w:p>
        </w:tc>
      </w:tr>
      <w:tr w:rsidR="6FB62F74" w:rsidTr="6FB62F74" w14:paraId="54E25D10">
        <w:tc>
          <w:tcPr>
            <w:tcW w:w="1872" w:type="dxa"/>
            <w:tcMar/>
          </w:tcPr>
          <w:p w:rsidR="6FB62F74" w:rsidP="6FB62F74" w:rsidRDefault="6FB62F74" w14:paraId="50796DD5" w14:textId="47D58D43">
            <w:pPr>
              <w:pStyle w:val="Normal"/>
            </w:pPr>
            <w:r w:rsidRPr="6FB62F74" w:rsidR="6FB62F74">
              <w:rPr>
                <w:b w:val="1"/>
                <w:bCs w:val="1"/>
              </w:rPr>
              <w:t>Withdrawn member</w:t>
            </w:r>
          </w:p>
        </w:tc>
        <w:tc>
          <w:tcPr>
            <w:tcW w:w="1872" w:type="dxa"/>
            <w:tcMar/>
          </w:tcPr>
          <w:p w:rsidR="6FB62F74" w:rsidP="6FB62F74" w:rsidRDefault="6FB62F74" w14:paraId="7E0222FE" w14:textId="189AF41D">
            <w:pPr>
              <w:pStyle w:val="Normal"/>
            </w:pPr>
            <w:r w:rsidR="6FB62F74">
              <w:rPr/>
              <w:t>NA (can't get certified - reach out to Certif)</w:t>
            </w:r>
          </w:p>
        </w:tc>
        <w:tc>
          <w:tcPr>
            <w:tcW w:w="1872" w:type="dxa"/>
            <w:tcMar/>
          </w:tcPr>
          <w:p w:rsidR="6FB62F74" w:rsidP="6FB62F74" w:rsidRDefault="6FB62F74" w14:paraId="19F29594" w14:textId="2F498928">
            <w:pPr>
              <w:pStyle w:val="Normal"/>
            </w:pPr>
            <w:r w:rsidR="6FB62F74">
              <w:rPr/>
              <w:t>NA (can't get certified, reach out to Certif)</w:t>
            </w:r>
          </w:p>
        </w:tc>
        <w:tc>
          <w:tcPr>
            <w:tcW w:w="1872" w:type="dxa"/>
            <w:tcMar/>
          </w:tcPr>
          <w:p w:rsidR="6FB62F74" w:rsidP="6FB62F74" w:rsidRDefault="6FB62F74" w14:paraId="4AF2DB73" w14:textId="2FD94DBA">
            <w:pPr>
              <w:pStyle w:val="Normal"/>
            </w:pPr>
            <w:r w:rsidR="6FB62F74">
              <w:rPr/>
              <w:t>NA (can't get certified, reach out to Certif)</w:t>
            </w:r>
          </w:p>
        </w:tc>
        <w:tc>
          <w:tcPr>
            <w:tcW w:w="1872" w:type="dxa"/>
            <w:tcMar/>
          </w:tcPr>
          <w:p w:rsidR="6FB62F74" w:rsidP="6FB62F74" w:rsidRDefault="6FB62F74" w14:paraId="2B15DC3C" w14:textId="58058AA8">
            <w:pPr>
              <w:pStyle w:val="Normal"/>
            </w:pPr>
            <w:r w:rsidR="6FB62F74">
              <w:rPr/>
              <w:t>NA (can't get certified, reach out to Certif)</w:t>
            </w:r>
          </w:p>
        </w:tc>
      </w:tr>
      <w:tr w:rsidR="6FB62F74" w:rsidTr="6FB62F74" w14:paraId="1DA10B9F">
        <w:tc>
          <w:tcPr>
            <w:tcW w:w="1872" w:type="dxa"/>
            <w:tcMar/>
          </w:tcPr>
          <w:p w:rsidR="6FB62F74" w:rsidP="6FB62F74" w:rsidRDefault="6FB62F74" w14:paraId="4F212F28" w14:textId="42BB3DFE">
            <w:pPr>
              <w:pStyle w:val="Normal"/>
            </w:pPr>
            <w:r w:rsidRPr="6FB62F74" w:rsidR="6FB62F74">
              <w:rPr>
                <w:b w:val="1"/>
                <w:bCs w:val="1"/>
              </w:rPr>
              <w:t>Suspended member</w:t>
            </w:r>
          </w:p>
        </w:tc>
        <w:tc>
          <w:tcPr>
            <w:tcW w:w="1872" w:type="dxa"/>
            <w:tcMar/>
          </w:tcPr>
          <w:p w:rsidR="6FB62F74" w:rsidP="6FB62F74" w:rsidRDefault="6FB62F74" w14:paraId="07F3F52F" w14:textId="468776D7">
            <w:pPr>
              <w:pStyle w:val="Normal"/>
            </w:pPr>
            <w:r w:rsidR="6FB62F74">
              <w:rPr/>
              <w:t>NA (can't get certified, reach out to Certif)</w:t>
            </w:r>
          </w:p>
        </w:tc>
        <w:tc>
          <w:tcPr>
            <w:tcW w:w="1872" w:type="dxa"/>
            <w:tcMar/>
          </w:tcPr>
          <w:p w:rsidR="6FB62F74" w:rsidP="6FB62F74" w:rsidRDefault="6FB62F74" w14:paraId="237D55C8" w14:textId="3C866805">
            <w:pPr>
              <w:pStyle w:val="Normal"/>
            </w:pPr>
            <w:r w:rsidR="6FB62F74">
              <w:rPr/>
              <w:t>NA (can't get certified, reach out to Certif)</w:t>
            </w:r>
          </w:p>
        </w:tc>
        <w:tc>
          <w:tcPr>
            <w:tcW w:w="1872" w:type="dxa"/>
            <w:tcMar/>
          </w:tcPr>
          <w:p w:rsidR="6FB62F74" w:rsidP="6FB62F74" w:rsidRDefault="6FB62F74" w14:paraId="3D4574E4" w14:textId="04534548">
            <w:pPr>
              <w:pStyle w:val="Normal"/>
            </w:pPr>
            <w:r w:rsidR="6FB62F74">
              <w:rPr/>
              <w:t>NA (can't get certified, reach out to Certif)</w:t>
            </w:r>
          </w:p>
        </w:tc>
        <w:tc>
          <w:tcPr>
            <w:tcW w:w="1872" w:type="dxa"/>
            <w:tcMar/>
          </w:tcPr>
          <w:p w:rsidR="6FB62F74" w:rsidP="6FB62F74" w:rsidRDefault="6FB62F74" w14:paraId="5D00A6D3" w14:textId="3B18DF11">
            <w:pPr>
              <w:pStyle w:val="Normal"/>
            </w:pPr>
            <w:r w:rsidR="6FB62F74">
              <w:rPr/>
              <w:t>NA (can't get certified, reach out to Certif)</w:t>
            </w:r>
          </w:p>
        </w:tc>
      </w:tr>
    </w:tbl>
    <w:p w:rsidR="6FB62F74" w:rsidP="6FB62F74" w:rsidRDefault="6FB62F74" w14:paraId="6DFC7E25" w14:textId="279AC8FC">
      <w:pPr>
        <w:pStyle w:val="Normal"/>
      </w:pPr>
      <w:r w:rsidRPr="6FB62F74" w:rsidR="6FB62F74">
        <w:rPr>
          <w:b w:val="1"/>
          <w:bCs w:val="1"/>
        </w:rPr>
        <w:t>Text A:</w:t>
      </w:r>
      <w:r w:rsidR="6FB62F74">
        <w:rPr/>
        <w:t xml:space="preserve"> </w:t>
      </w:r>
      <w:r w:rsidRPr="6FB62F74" w:rsidR="6FB62F74">
        <w:rPr>
          <w:i w:val="1"/>
          <w:iCs w:val="1"/>
        </w:rPr>
        <w:t>Please review all indicators of the Membership Review Supplement — which should be reviewed every 3 years — in line with this guidance:</w:t>
      </w:r>
    </w:p>
    <w:tbl>
      <w:tblPr>
        <w:tblStyle w:val="GridTable4-Accent1"/>
        <w:tblW w:w="0" w:type="auto"/>
      </w:tblPr>
      <w:tblGrid>
        <w:gridCol w:w="4680"/>
        <w:gridCol w:w="4680"/>
      </w:tblGrid>
      <w:tr w:rsidR="6FB62F74" w:rsidTr="6FB62F74" w14:paraId="3876805F">
        <w:tc>
          <w:tcPr>
            <w:tcW w:w="4680" w:type="dxa"/>
            <w:tcMar/>
          </w:tcPr>
          <w:p w:rsidR="6FB62F74" w:rsidP="6FB62F74" w:rsidRDefault="6FB62F74" w14:paraId="31801F01" w14:textId="4C6BE0CE">
            <w:pPr>
              <w:pStyle w:val="Normal"/>
            </w:pPr>
            <w:r w:rsidRPr="6FB62F74" w:rsidR="6FB62F74">
              <w:rPr>
                <w:b w:val="1"/>
                <w:bCs w:val="1"/>
              </w:rPr>
              <w:t>Section of the Membership Assessment Supplement</w:t>
            </w:r>
          </w:p>
        </w:tc>
        <w:tc>
          <w:tcPr>
            <w:tcW w:w="4680" w:type="dxa"/>
            <w:tcMar/>
          </w:tcPr>
          <w:p w:rsidR="6FB62F74" w:rsidP="6FB62F74" w:rsidRDefault="6FB62F74" w14:paraId="1A881D1E" w14:textId="35449AF3">
            <w:pPr>
              <w:pStyle w:val="Normal"/>
            </w:pPr>
            <w:r w:rsidRPr="6FB62F74" w:rsidR="6FB62F74">
              <w:rPr>
                <w:b w:val="1"/>
                <w:bCs w:val="1"/>
              </w:rPr>
              <w:t>Guidance</w:t>
            </w:r>
          </w:p>
        </w:tc>
      </w:tr>
      <w:tr w:rsidR="6FB62F74" w:rsidTr="6FB62F74" w14:paraId="3370C4A8">
        <w:tc>
          <w:tcPr>
            <w:tcW w:w="4680" w:type="dxa"/>
            <w:tcMar/>
          </w:tcPr>
          <w:p w:rsidR="6FB62F74" w:rsidP="6FB62F74" w:rsidRDefault="6FB62F74" w14:paraId="68FFF4F8" w14:textId="2C3983E4">
            <w:pPr>
              <w:pStyle w:val="Normal"/>
            </w:pPr>
            <w:r w:rsidRPr="6FB62F74" w:rsidR="6FB62F74">
              <w:rPr>
                <w:i w:val="1"/>
                <w:iCs w:val="1"/>
              </w:rPr>
              <w:t>1. Minimum requirement</w:t>
            </w:r>
          </w:p>
        </w:tc>
        <w:tc>
          <w:tcPr>
            <w:tcW w:w="4680" w:type="dxa"/>
            <w:tcMar/>
          </w:tcPr>
          <w:p w:rsidR="6FB62F74" w:rsidP="6FB62F74" w:rsidRDefault="6FB62F74" w14:paraId="2E7E9A18" w14:textId="741E8EB0">
            <w:pPr>
              <w:pStyle w:val="Normal"/>
            </w:pPr>
            <w:r w:rsidRPr="6FB62F74" w:rsidR="6FB62F74">
              <w:rPr>
                <w:i w:val="1"/>
                <w:iCs w:val="1"/>
              </w:rPr>
              <w:t>Indicators should be assessed at level of the membership scope: Organisation's internal operations + certified supply chains + noncertified supply chains (unless advised otherwise by UEBT).</w:t>
            </w:r>
          </w:p>
        </w:tc>
      </w:tr>
      <w:tr w:rsidR="6FB62F74" w:rsidTr="6FB62F74" w14:paraId="400F46AE">
        <w:tc>
          <w:tcPr>
            <w:tcW w:w="4680" w:type="dxa"/>
            <w:tcMar/>
          </w:tcPr>
          <w:p w:rsidR="6FB62F74" w:rsidP="6FB62F74" w:rsidRDefault="6FB62F74" w14:paraId="11EB58D3" w14:textId="6533C75B">
            <w:pPr>
              <w:pStyle w:val="Normal"/>
            </w:pPr>
            <w:r w:rsidRPr="6FB62F74" w:rsidR="6FB62F74">
              <w:rPr>
                <w:i w:val="1"/>
                <w:iCs w:val="1"/>
              </w:rPr>
              <w:t>2. Ethical sourcing system</w:t>
            </w:r>
          </w:p>
        </w:tc>
        <w:tc>
          <w:tcPr>
            <w:tcW w:w="4680" w:type="dxa"/>
            <w:tcMar/>
          </w:tcPr>
          <w:p w:rsidR="6FB62F74" w:rsidP="6FB62F74" w:rsidRDefault="6FB62F74" w14:paraId="7BC056CC" w14:textId="620EB8DD">
            <w:pPr>
              <w:pStyle w:val="Normal"/>
            </w:pPr>
            <w:r w:rsidRPr="6FB62F74" w:rsidR="6FB62F74">
              <w:rPr>
                <w:i w:val="1"/>
                <w:iCs w:val="1"/>
              </w:rPr>
              <w:t>Indicators should be assessed at level of: Organisation's internal operations + certified supply chains (unless advised otherwise by UEBT).</w:t>
            </w:r>
          </w:p>
        </w:tc>
      </w:tr>
      <w:tr w:rsidR="6FB62F74" w:rsidTr="6FB62F74" w14:paraId="458830A2">
        <w:tc>
          <w:tcPr>
            <w:tcW w:w="4680" w:type="dxa"/>
            <w:tcMar/>
          </w:tcPr>
          <w:p w:rsidR="6FB62F74" w:rsidP="6FB62F74" w:rsidRDefault="6FB62F74" w14:paraId="2C05A4D6" w14:textId="736BACEF">
            <w:pPr>
              <w:pStyle w:val="Normal"/>
            </w:pPr>
            <w:r w:rsidRPr="6FB62F74" w:rsidR="6FB62F74">
              <w:rPr>
                <w:i w:val="1"/>
                <w:iCs w:val="1"/>
              </w:rPr>
              <w:t>3. Targets and work plan</w:t>
            </w:r>
          </w:p>
        </w:tc>
        <w:tc>
          <w:tcPr>
            <w:tcW w:w="4680" w:type="dxa"/>
            <w:tcMar/>
          </w:tcPr>
          <w:p w:rsidR="6FB62F74" w:rsidP="6FB62F74" w:rsidRDefault="6FB62F74" w14:paraId="6C8AB2EA" w14:textId="60956C4A">
            <w:pPr>
              <w:pStyle w:val="Normal"/>
            </w:pPr>
            <w:r w:rsidRPr="6FB62F74" w:rsidR="6FB62F74">
              <w:rPr>
                <w:i w:val="1"/>
                <w:iCs w:val="1"/>
              </w:rPr>
              <w:t>Indicators should be assessed at level of the membership scope: Organisation's internal operations + certified supply chains + noncertified supply chains (unless advised otherwise by UEBT).</w:t>
            </w:r>
          </w:p>
        </w:tc>
      </w:tr>
    </w:tbl>
    <w:p w:rsidR="6FB62F74" w:rsidP="6FB62F74" w:rsidRDefault="6FB62F74" w14:paraId="3011C201" w14:textId="2A7804A7">
      <w:pPr>
        <w:pStyle w:val="Normal"/>
      </w:pPr>
      <w:r w:rsidRPr="6FB62F74" w:rsidR="6FB62F74">
        <w:rPr>
          <w:b w:val="1"/>
          <w:bCs w:val="1"/>
        </w:rPr>
        <w:t>Text B:</w:t>
      </w:r>
      <w:r w:rsidR="6FB62F74">
        <w:rPr/>
        <w:t xml:space="preserve"> </w:t>
      </w:r>
      <w:r w:rsidRPr="6FB62F74" w:rsidR="6FB62F74">
        <w:rPr>
          <w:i w:val="1"/>
          <w:iCs w:val="1"/>
        </w:rPr>
        <w:t>From the membership checklist please check only the minimum requirements (section 1); these need to be assessed at the level of the company’s own full operations. The other requirements (sections 2 and 3) should be scored NA.</w:t>
      </w:r>
    </w:p>
    <w:p xmlns:wp14="http://schemas.microsoft.com/office/word/2010/wordml" w14:paraId="3124F951" wp14:textId="77777777">
      <w:pPr>
        <w:pStyle w:val="Heading2"/>
      </w:pPr>
      <w:r>
        <w:t xml:space="preserve">Review notes</w:t>
      </w:r>
    </w:p>
    <w:p xmlns:wp14="http://schemas.microsoft.com/office/word/2010/wordml" w14:paraId="32592B82" wp14:textId="77777777"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 xmlns:wp14="http://schemas.microsoft.com/office/word/2010/wordml" w14:paraId="44C57C62" wp14:textId="77777777"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nsid w:val="20f3a879"/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nsid w:val="6e55d005"/>
  </w:abstractNum>
  <w:num w:numId="1">
    <w:abstractNumId w:val="0"/>
  </w:num>
  <w:num w:numId="2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trackRevisions w:val="false"/>
  <w:defaultTabStop w:val="720"/>
  <w:compat>
    <w:compatSetting w:name="compatibilityMode" w:uri="http://schemas.microsoft.com/office/word" w:val="15"/>
  </w:compat>
  <w14:docId w14:val="1559B0B9"/>
  <w15:docId w15:val="{2673F60D-C838-443D-A8CA-F6B7A2BC8D0A}"/>
  <w:rsids>
    <w:rsidRoot w:val="6FB62F74"/>
    <w:rsid w:val="6FB62F74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styleId="Normal" w:default="1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6" /><Relationship Type="http://schemas.openxmlformats.org/officeDocument/2006/relationships/customXml" Target="../customXml/item2.xml" Id="rId5" /><Relationship Type="http://schemas.openxmlformats.org/officeDocument/2006/relationships/customXml" Target="../customXml/item1.xml" Id="rId4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99e8ac516752d8d85fca6093ca9445de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b6595d67172ba2ceed76623d2f027f6d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  <xsd:enumeration value="Staff only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CA990FC0-2CCE-4A8C-A05A-3292569DFBF0}"/>
</file>

<file path=customXml/itemProps2.xml><?xml version="1.0" encoding="utf-8"?>
<ds:datastoreItem xmlns:ds="http://schemas.openxmlformats.org/officeDocument/2006/customXml" ds:itemID="{8480DAF7-1CD4-4DC4-A1F6-5F1ADA5BB3D9}"/>
</file>

<file path=customXml/itemProps3.xml><?xml version="1.0" encoding="utf-8"?>
<ds:datastoreItem xmlns:ds="http://schemas.openxmlformats.org/officeDocument/2006/customXml" ds:itemID="{5B5ECF42-5C3B-4281-BF5C-A19B9A0142E4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  <property fmtid="{D5CDD505-2E9C-101B-9397-08002B2CF9AE}" pid="3" name="docLang">
    <vt:lpwstr>en</vt:lpwstr>
  </property>
</Properties>
</file>