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Review on Grove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156 (PDF page 156)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Review on Grove</w:t>
      </w:r>
    </w:p>
    <w:p>
      <w:pPr>
        <w:pStyle w:val="Normal"/>
      </w:pPr>
      <w:r>
        <w:t xml:space="preserve">Thursday, January 30, 2025</w:t>
      </w:r>
    </w:p>
    <w:p>
      <w:pPr>
        <w:pStyle w:val="Normal"/>
      </w:pPr>
      <w:r>
        <w:t xml:space="preserve">11:32 AM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1982FED1-62E1-4D27-B6BB-B36222D03893}"/>
</file>

<file path=customXml/itemProps2.xml><?xml version="1.0" encoding="utf-8"?>
<ds:datastoreItem xmlns:ds="http://schemas.openxmlformats.org/officeDocument/2006/customXml" ds:itemID="{D15817C6-F5B3-4B9D-8C48-1B0B05DC0E69}"/>
</file>

<file path=customXml/itemProps3.xml><?xml version="1.0" encoding="utf-8"?>
<ds:datastoreItem xmlns:ds="http://schemas.openxmlformats.org/officeDocument/2006/customXml" ds:itemID="{F6CA577A-4FDA-4B26-9856-2F0933EFB2E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