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it works now: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175 (PDF page 175)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How it works now:</w:t>
      </w:r>
      <w:r>
        <w:rPr>
          <w:b/>
        </w:rPr>
        <w:t xml:space="preserve">CB review:</w:t>
      </w:r>
      <w:r>
        <w:t xml:space="preserve">When company submits its workplan, CB auditor and coordinator receive an automatic email. They review, edit the below fields, and send it back to company if workplan needs improvements.</w:t>
      </w:r>
    </w:p>
    <w:p>
      <w:pPr>
        <w:pStyle w:val="Normal"/>
      </w:pPr>
      <w:r>
        <w:t xml:space="preserve">Mandatory field so Grove doesn't block sending back the report to the company:</w:t>
      </w:r>
      <w:r>
        <w:rPr>
          <w:b/>
        </w:rPr>
        <w:t xml:space="preserve">Auditor review:</w:t>
      </w:r>
      <w:r>
        <w:t xml:space="preserve">2 options:</w:t>
      </w:r>
    </w:p>
    <w:p>
      <w:pPr>
        <w:pStyle w:val="Normal"/>
      </w:pPr>
      <w:r>
        <w:rPr>
          <w:i/>
        </w:rPr>
        <w:t xml:space="preserve">Improvement required:</w:t>
      </w:r>
      <w:r>
        <w:t xml:space="preserve"> The workplan cannot be approved if any requirement is in this status.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rPr>
          <w:i/>
        </w:rPr>
        <w:t xml:space="preserve"> Completed:</w:t>
      </w:r>
      <w:r>
        <w:t xml:space="preserve"> auditor finalized the review, but this not necessarily mean that requirement is compliant as this is stated on final score.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Fields that should be filled in theory, but Grove won't block sending back the report to the company:</w:t>
      </w:r>
      <w:r>
        <w:rPr>
          <w:b/>
        </w:rPr>
        <w:t xml:space="preserve">Review comments:</w:t>
      </w:r>
      <w:r>
        <w:t xml:space="preserve">Only available when Auditor review field is in "Improvement required", so auditor can explain to the company why proposed corrective action is not sufficient.</w:t>
      </w:r>
      <w:r>
        <w:rPr>
          <w:b/>
        </w:rPr>
        <w:t xml:space="preserve">Final score:</w:t>
      </w:r>
      <w:r>
        <w:t xml:space="preserve">Auditor re-scores indicator after corrective action. This scoring can be changed multiple times during the review process.</w:t>
      </w:r>
    </w:p>
    <w:p>
      <w:pPr>
        <w:pStyle w:val="Normal"/>
      </w:pPr>
      <w:r>
        <w:t xml:space="preserve">CB review and approval/rejection</w:t>
      </w:r>
    </w:p>
    <w:p>
      <w:pPr>
        <w:pStyle w:val="Normal"/>
      </w:pPr>
      <w:r>
        <w:t xml:space="preserve">Thursday, February 6, 2025</w:t>
      </w:r>
    </w:p>
    <w:p>
      <w:pPr>
        <w:pStyle w:val="Normal"/>
      </w:pPr>
      <w:r>
        <w:t xml:space="preserve">12:34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03767567-D3E3-4EC1-B024-B0177E7B6AFC}"/>
</file>

<file path=customXml/itemProps2.xml><?xml version="1.0" encoding="utf-8"?>
<ds:datastoreItem xmlns:ds="http://schemas.openxmlformats.org/officeDocument/2006/customXml" ds:itemID="{6524BB94-7493-4856-A15E-17D0949746D8}"/>
</file>

<file path=customXml/itemProps3.xml><?xml version="1.0" encoding="utf-8"?>
<ds:datastoreItem xmlns:ds="http://schemas.openxmlformats.org/officeDocument/2006/customXml" ds:itemID="{0376A952-BC10-4030-867D-4ECCC3015C0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