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19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1662"/>
        <w:gridCol w:w="4985"/>
        <w:gridCol w:w="828"/>
        <w:gridCol w:w="197"/>
      </w:tblGrid>
      <w:tr w:rsidR="006D2892" w:rsidRPr="007E1471" w14:paraId="74B9B5A2" w14:textId="77777777" w:rsidTr="006D2892">
        <w:trPr>
          <w:trHeight w:val="20"/>
          <w:jc w:val="center"/>
        </w:trPr>
        <w:tc>
          <w:tcPr>
            <w:tcW w:w="5000" w:type="pct"/>
            <w:gridSpan w:val="5"/>
          </w:tcPr>
          <w:p w14:paraId="7EF96634" w14:textId="77777777" w:rsidR="006D2892" w:rsidRPr="00460075" w:rsidRDefault="006D2892" w:rsidP="00D72C69">
            <w:pPr>
              <w:pStyle w:val="af2"/>
              <w:jc w:val="center"/>
            </w:pPr>
            <w:r w:rsidRPr="00740F28">
              <w:rPr>
                <w:rFonts w:hint="eastAsia"/>
                <w:spacing w:val="100"/>
                <w:sz w:val="44"/>
                <w:szCs w:val="22"/>
              </w:rPr>
              <w:t>电子</w:t>
            </w:r>
            <w:r w:rsidRPr="009B3121">
              <w:rPr>
                <w:rFonts w:hint="eastAsia"/>
                <w:spacing w:val="100"/>
                <w:sz w:val="44"/>
                <w:szCs w:val="22"/>
              </w:rPr>
              <w:t>科技大学</w:t>
            </w:r>
          </w:p>
          <w:p w14:paraId="40D2DECA" w14:textId="77777777" w:rsidR="006D2892" w:rsidRPr="007E1471" w:rsidRDefault="006D2892" w:rsidP="00D72C69">
            <w:pPr>
              <w:pStyle w:val="af2"/>
              <w:jc w:val="center"/>
            </w:pPr>
            <w:r w:rsidRPr="002B5FF4">
              <w:t>UNIVERSITY OF ELECTRONIC SCIENCE AND TECHNOLOGY OF CHINA</w:t>
            </w:r>
          </w:p>
        </w:tc>
      </w:tr>
      <w:tr w:rsidR="006D2892" w14:paraId="33C5A3F3" w14:textId="77777777" w:rsidTr="006D2892">
        <w:trPr>
          <w:gridAfter w:val="1"/>
          <w:wAfter w:w="116" w:type="pct"/>
          <w:trHeight w:val="3402"/>
          <w:jc w:val="center"/>
        </w:trPr>
        <w:tc>
          <w:tcPr>
            <w:tcW w:w="4884" w:type="pct"/>
            <w:gridSpan w:val="4"/>
            <w:vAlign w:val="center"/>
          </w:tcPr>
          <w:p w14:paraId="799EC614" w14:textId="77777777" w:rsidR="006D2892" w:rsidRDefault="006D2892" w:rsidP="006D2892">
            <w:pPr>
              <w:spacing w:after="0" w:line="240" w:lineRule="auto"/>
              <w:jc w:val="center"/>
              <w:rPr>
                <w:rFonts w:ascii="Calibri" w:eastAsia="宋体" w:hAnsi="Calibri" w:cs="Times New Roman"/>
                <w:b/>
                <w:sz w:val="52"/>
                <w:szCs w:val="52"/>
                <w14:ligatures w14:val="none"/>
              </w:rPr>
            </w:pPr>
            <w:r w:rsidRPr="00F7379A">
              <w:rPr>
                <w:rFonts w:ascii="Calibri" w:eastAsia="宋体" w:hAnsi="Calibri" w:cs="Times New Roman" w:hint="eastAsia"/>
                <w:b/>
                <w:sz w:val="52"/>
                <w:szCs w:val="52"/>
                <w14:ligatures w14:val="none"/>
              </w:rPr>
              <w:t>模式识别第一次作业</w:t>
            </w:r>
          </w:p>
          <w:p w14:paraId="3A5D990F" w14:textId="2A92D686" w:rsidR="006D2892" w:rsidRPr="006D2892" w:rsidRDefault="006D2892" w:rsidP="006D2892">
            <w:pPr>
              <w:spacing w:after="0" w:line="240" w:lineRule="auto"/>
              <w:jc w:val="center"/>
              <w:rPr>
                <w:rFonts w:ascii="Calibri" w:eastAsia="宋体" w:hAnsi="Calibri" w:cs="Times New Roman"/>
                <w:b/>
                <w:sz w:val="52"/>
                <w:szCs w:val="52"/>
                <w14:ligatures w14:val="none"/>
              </w:rPr>
            </w:pPr>
            <w:r w:rsidRPr="0003388C">
              <w:rPr>
                <w:rFonts w:ascii="Calibri" w:eastAsia="宋体" w:hAnsi="Calibri" w:cs="Times New Roman" w:hint="eastAsia"/>
                <w:b/>
                <w:sz w:val="52"/>
                <w:szCs w:val="52"/>
                <w14:ligatures w14:val="none"/>
              </w:rPr>
              <w:t>实验报告</w:t>
            </w:r>
          </w:p>
        </w:tc>
      </w:tr>
      <w:tr w:rsidR="006D2892" w14:paraId="76F7F210" w14:textId="77777777" w:rsidTr="006D2892">
        <w:trPr>
          <w:gridAfter w:val="1"/>
          <w:wAfter w:w="116" w:type="pct"/>
          <w:trHeight w:val="20"/>
          <w:jc w:val="center"/>
        </w:trPr>
        <w:tc>
          <w:tcPr>
            <w:tcW w:w="4884" w:type="pct"/>
            <w:gridSpan w:val="4"/>
            <w:vAlign w:val="center"/>
          </w:tcPr>
          <w:p w14:paraId="402F7067" w14:textId="77777777" w:rsidR="006D2892" w:rsidRPr="00347067" w:rsidRDefault="006D2892" w:rsidP="00D72C69">
            <w:pPr>
              <w:pStyle w:val="af2"/>
              <w:jc w:val="center"/>
              <w:rPr>
                <w:sz w:val="36"/>
              </w:rPr>
            </w:pPr>
            <w:r>
              <w:rPr>
                <w:rFonts w:eastAsia="方正小标宋简体"/>
                <w:noProof/>
                <w:sz w:val="36"/>
              </w:rPr>
              <w:drawing>
                <wp:inline distT="0" distB="0" distL="0" distR="0" wp14:anchorId="790124C8" wp14:editId="59E8C537">
                  <wp:extent cx="1750423" cy="1750423"/>
                  <wp:effectExtent l="0" t="0" r="2540" b="2540"/>
                  <wp:docPr id="30" name="UESTC LOGO" descr="黑白色的标志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ESTC LOGO" descr="黑白色的标志&#10;&#10;低可信度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64" cy="175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892" w14:paraId="20C0D8A1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0A370EB9" w14:textId="77777777" w:rsidR="006D2892" w:rsidRDefault="006D2892" w:rsidP="00D72C69">
            <w:pPr>
              <w:pStyle w:val="af2"/>
              <w:rPr>
                <w:rFonts w:eastAsia="方正小标宋简体"/>
                <w:spacing w:val="40"/>
                <w:sz w:val="32"/>
                <w:szCs w:val="32"/>
              </w:rPr>
            </w:pPr>
          </w:p>
          <w:p w14:paraId="261243C6" w14:textId="77777777" w:rsidR="006D2892" w:rsidRPr="00E53F13" w:rsidRDefault="006D2892" w:rsidP="00D72C69">
            <w:pPr>
              <w:pStyle w:val="af2"/>
              <w:rPr>
                <w:rFonts w:eastAsia="方正小标宋简体"/>
                <w:spacing w:val="40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25BEC11F" w14:textId="6B173B44" w:rsidR="006D2892" w:rsidRPr="00347067" w:rsidRDefault="006D2892" w:rsidP="00D72C69">
            <w:pPr>
              <w:pStyle w:val="af2"/>
              <w:jc w:val="center"/>
              <w:rPr>
                <w:b/>
                <w:bCs/>
                <w:kern w:val="0"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2931" w:type="pct"/>
            <w:tcBorders>
              <w:bottom w:val="single" w:sz="4" w:space="0" w:color="auto"/>
            </w:tcBorders>
            <w:vAlign w:val="bottom"/>
          </w:tcPr>
          <w:p w14:paraId="220392F6" w14:textId="5951953D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87" w:type="pct"/>
            <w:vAlign w:val="bottom"/>
          </w:tcPr>
          <w:p w14:paraId="7E29B2E4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6D2892" w14:paraId="3990704A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21435F73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30B172C7" w14:textId="2C2112CD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8D1862" w14:textId="2152B84B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202422280516</w:t>
            </w:r>
          </w:p>
        </w:tc>
        <w:tc>
          <w:tcPr>
            <w:tcW w:w="487" w:type="pct"/>
            <w:vAlign w:val="bottom"/>
          </w:tcPr>
          <w:p w14:paraId="19ED2425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6D2892" w14:paraId="767429C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7530A058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65844B86" w14:textId="6187A6CE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241C0" w14:textId="1A8B0B31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陈劭杰</w:t>
            </w:r>
          </w:p>
        </w:tc>
        <w:tc>
          <w:tcPr>
            <w:tcW w:w="487" w:type="pct"/>
            <w:vAlign w:val="bottom"/>
          </w:tcPr>
          <w:p w14:paraId="31B13612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085AF5F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1739DF1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2B7F210F" w14:textId="6FABB2B8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4159D" w14:textId="6A43CFE0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报告撰写</w:t>
            </w:r>
          </w:p>
        </w:tc>
        <w:tc>
          <w:tcPr>
            <w:tcW w:w="487" w:type="pct"/>
            <w:vAlign w:val="bottom"/>
          </w:tcPr>
          <w:p w14:paraId="4E5E07B8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6A0F5A78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5BEB445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6016A8FC" w14:textId="77777777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31" w:type="pct"/>
            <w:tcBorders>
              <w:top w:val="single" w:sz="4" w:space="0" w:color="auto"/>
            </w:tcBorders>
            <w:vAlign w:val="bottom"/>
          </w:tcPr>
          <w:p w14:paraId="605DB74B" w14:textId="77777777" w:rsidR="00BC06A6" w:rsidRPr="006D2892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7" w:type="pct"/>
            <w:vAlign w:val="bottom"/>
          </w:tcPr>
          <w:p w14:paraId="064D99BB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2E39C32B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249AA939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5C5AB4CA" w14:textId="7103353D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2931" w:type="pct"/>
            <w:tcBorders>
              <w:bottom w:val="single" w:sz="4" w:space="0" w:color="auto"/>
            </w:tcBorders>
            <w:vAlign w:val="bottom"/>
          </w:tcPr>
          <w:p w14:paraId="1ED6955B" w14:textId="55B5712B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87" w:type="pct"/>
            <w:vAlign w:val="bottom"/>
          </w:tcPr>
          <w:p w14:paraId="292C9415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1B8B5486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37E8F1D7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7E92A430" w14:textId="4CA34C93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1B288" w14:textId="68C65901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202422280540</w:t>
            </w:r>
          </w:p>
        </w:tc>
        <w:tc>
          <w:tcPr>
            <w:tcW w:w="487" w:type="pct"/>
            <w:vAlign w:val="bottom"/>
          </w:tcPr>
          <w:p w14:paraId="6E1AF73A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:rsidRPr="00E53F13" w14:paraId="4E304D8A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F87E12C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4AD64AEC" w14:textId="77777777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515FB" w14:textId="745EB69E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郭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昊</w:t>
            </w:r>
          </w:p>
        </w:tc>
        <w:tc>
          <w:tcPr>
            <w:tcW w:w="487" w:type="pct"/>
            <w:vAlign w:val="bottom"/>
          </w:tcPr>
          <w:p w14:paraId="5028F448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:rsidRPr="00E53F13" w14:paraId="711CEFB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0B9DF326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4585B4AC" w14:textId="77777777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10958" w14:textId="60E2D019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代码编写</w:t>
            </w:r>
            <w:r w:rsidR="0070159A">
              <w:rPr>
                <w:rFonts w:hint="eastAsia"/>
                <w:b/>
                <w:bCs/>
                <w:sz w:val="32"/>
                <w:szCs w:val="32"/>
              </w:rPr>
              <w:t>、报告修改</w:t>
            </w:r>
          </w:p>
        </w:tc>
        <w:tc>
          <w:tcPr>
            <w:tcW w:w="487" w:type="pct"/>
            <w:vAlign w:val="bottom"/>
          </w:tcPr>
          <w:p w14:paraId="4C804D29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2350812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B5831C" w14:textId="47327358" w:rsidR="00FA6890" w:rsidRDefault="00FA6890" w:rsidP="00FA6890">
          <w:pPr>
            <w:pStyle w:val="TOC"/>
            <w:jc w:val="center"/>
            <w:rPr>
              <w:rFonts w:ascii="宋体" w:hAnsi="宋体" w:hint="eastAsia"/>
              <w:b w:val="0"/>
              <w:bCs/>
              <w:color w:val="auto"/>
              <w:sz w:val="44"/>
              <w:szCs w:val="44"/>
              <w:lang w:val="zh-CN"/>
            </w:rPr>
          </w:pPr>
          <w:r w:rsidRPr="000F7979">
            <w:rPr>
              <w:rFonts w:ascii="宋体" w:hAnsi="宋体"/>
              <w:bCs/>
              <w:color w:val="auto"/>
              <w:sz w:val="44"/>
              <w:szCs w:val="44"/>
              <w:lang w:val="zh-CN"/>
            </w:rPr>
            <w:t>目录</w:t>
          </w:r>
        </w:p>
        <w:p w14:paraId="495CF9EF" w14:textId="77777777" w:rsidR="000F7979" w:rsidRPr="000F7979" w:rsidRDefault="000F7979" w:rsidP="000F7979">
          <w:pPr>
            <w:rPr>
              <w:rFonts w:hint="eastAsia"/>
              <w:lang w:val="zh-CN"/>
            </w:rPr>
          </w:pPr>
        </w:p>
        <w:p w14:paraId="6D2BF32B" w14:textId="4D33F13A" w:rsidR="000F7979" w:rsidRPr="000F7979" w:rsidRDefault="00FA689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r w:rsidRPr="000F7979">
            <w:rPr>
              <w:rFonts w:ascii="宋体" w:eastAsia="宋体" w:hAnsi="宋体"/>
              <w:sz w:val="24"/>
            </w:rPr>
            <w:fldChar w:fldCharType="begin"/>
          </w:r>
          <w:r w:rsidRPr="000F7979">
            <w:rPr>
              <w:rFonts w:ascii="宋体" w:eastAsia="宋体" w:hAnsi="宋体"/>
              <w:sz w:val="24"/>
            </w:rPr>
            <w:instrText xml:space="preserve"> TOC \o "1-3" \h \z \u </w:instrText>
          </w:r>
          <w:r w:rsidRPr="000F7979">
            <w:rPr>
              <w:rFonts w:ascii="宋体" w:eastAsia="宋体" w:hAnsi="宋体"/>
              <w:sz w:val="24"/>
            </w:rPr>
            <w:fldChar w:fldCharType="separate"/>
          </w:r>
          <w:hyperlink w:anchor="_Toc178336464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一、实验目的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_Toc178336464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4A1C9F33" w14:textId="08417259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65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二、实验原理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_Toc178336465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471434A1" w14:textId="29C0522D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6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2.1 最大似然估计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_Toc178336466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6D33DACE" w14:textId="4B7506CF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7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2.2 贝叶斯决策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_Toc178336467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95DF443" w14:textId="1BAA2755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68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三、实验过程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_Toc178336468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- 2 -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470B00B" w14:textId="2D558176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9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3.1 数据处理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_Toc178336469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- 2 -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121E59A9" w14:textId="720E621C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0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3.2 画图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_Toc178336470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- 2 -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31625CB2" w14:textId="436EDE75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1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3.3 求最大似然估计参数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_Toc178336471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58AEA43" w14:textId="6657017E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2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3.4 求被贝叶斯估计参数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_Toc178336472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5D49DEC2" w14:textId="01BEE219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3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3.5 决策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_Toc178336473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- 4 -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5F3B12F" w14:textId="49E3C595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4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四、实验结论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_Toc178336474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- 5 -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0E149D1" w14:textId="561F0B13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5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五、实验总结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_Toc178336475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- 6 -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DD9A692" w14:textId="06EF27D9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6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附录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_Toc178336476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- 6 -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1D83277" w14:textId="4CCB0F56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7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①main.m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_Toc178336477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- 6 -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E14C9C8" w14:textId="2A10BD4A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8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②process_data.m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_Toc178336478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- 7 -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E8DF397" w14:textId="61D8518A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9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③plot_weight.m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_Toc178336479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- 8 -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6C6E477" w14:textId="676D7659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80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④max_estimate.m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_Toc178336480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- 8 -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37375F68" w14:textId="6AD9C533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81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⑥plot_decision.m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_Toc178336481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5B65EB">
              <w:rPr>
                <w:rFonts w:ascii="宋体" w:eastAsia="宋体" w:hAnsi="宋体" w:hint="eastAsia"/>
                <w:noProof/>
                <w:webHidden/>
                <w:sz w:val="24"/>
              </w:rPr>
              <w:t>- 10 -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6A73A329" w14:textId="6253D8C5" w:rsidR="00FA6890" w:rsidRDefault="00FA6890">
          <w:pPr>
            <w:rPr>
              <w:rFonts w:hint="eastAsia"/>
            </w:rPr>
          </w:pPr>
          <w:r w:rsidRPr="000F7979">
            <w:rPr>
              <w:rFonts w:ascii="宋体" w:eastAsia="宋体" w:hAnsi="宋体"/>
              <w:sz w:val="24"/>
              <w:lang w:val="zh-CN"/>
            </w:rPr>
            <w:fldChar w:fldCharType="end"/>
          </w:r>
        </w:p>
      </w:sdtContent>
    </w:sdt>
    <w:p w14:paraId="0BCDE159" w14:textId="77777777" w:rsidR="000F7979" w:rsidRDefault="000F7979">
      <w:pPr>
        <w:widowControl/>
        <w:rPr>
          <w:rFonts w:ascii="Times New Roman" w:eastAsia="宋体" w:hAnsi="Times New Roman"/>
          <w:b/>
          <w:bCs/>
          <w:sz w:val="32"/>
          <w:szCs w:val="32"/>
        </w:rPr>
        <w:sectPr w:rsidR="000F7979" w:rsidSect="00FA6890">
          <w:footerReference w:type="default" r:id="rId9"/>
          <w:pgSz w:w="11906" w:h="16838" w:code="9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>
        <w:rPr>
          <w:rFonts w:ascii="Times New Roman" w:eastAsia="宋体" w:hAnsi="Times New Roman"/>
          <w:b/>
          <w:bCs/>
          <w:sz w:val="32"/>
          <w:szCs w:val="32"/>
        </w:rPr>
        <w:br w:type="page"/>
      </w:r>
    </w:p>
    <w:p w14:paraId="2A980645" w14:textId="5EB9B379" w:rsidR="00F7379A" w:rsidRPr="00702518" w:rsidRDefault="006D2892" w:rsidP="00702518">
      <w:pPr>
        <w:pStyle w:val="1"/>
        <w:spacing w:before="240" w:after="240"/>
        <w:rPr>
          <w:rFonts w:hint="eastAsia"/>
        </w:rPr>
      </w:pPr>
      <w:bookmarkStart w:id="0" w:name="_Toc178336464"/>
      <w:r w:rsidRPr="00702518">
        <w:rPr>
          <w:rFonts w:hint="eastAsia"/>
        </w:rPr>
        <w:lastRenderedPageBreak/>
        <w:t>一、</w:t>
      </w:r>
      <w:r w:rsidR="00F7379A" w:rsidRPr="00702518">
        <w:rPr>
          <w:rFonts w:hint="eastAsia"/>
        </w:rPr>
        <w:t>实验目的</w:t>
      </w:r>
      <w:bookmarkEnd w:id="0"/>
    </w:p>
    <w:p w14:paraId="415680C4" w14:textId="7FE1555B" w:rsidR="00F7379A" w:rsidRDefault="00B03502" w:rsidP="00B03502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Pr="00B03502">
        <w:rPr>
          <w:rFonts w:ascii="Times New Roman" w:eastAsia="宋体" w:hAnsi="Times New Roman" w:hint="eastAsia"/>
          <w:sz w:val="24"/>
        </w:rPr>
        <w:t>学习最大似然估计和贝叶斯估计的参数估计方法。</w:t>
      </w:r>
    </w:p>
    <w:p w14:paraId="330CFE5B" w14:textId="02B56383" w:rsidR="00B03502" w:rsidRDefault="00B03502" w:rsidP="00B03502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B03502">
        <w:rPr>
          <w:rFonts w:ascii="Times New Roman" w:eastAsia="宋体" w:hAnsi="Times New Roman" w:hint="eastAsia"/>
          <w:sz w:val="24"/>
        </w:rPr>
        <w:t>掌握贝叶斯最小错误率决策方法，并通过给定的数据集进行分析预测，深刻理解统计方法在实际问题中的应用。</w:t>
      </w:r>
    </w:p>
    <w:p w14:paraId="673F02A0" w14:textId="6BC20586" w:rsidR="00B03502" w:rsidRDefault="00B03502" w:rsidP="00B03502">
      <w:pPr>
        <w:spacing w:after="0" w:line="40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B03502">
        <w:rPr>
          <w:rFonts w:ascii="Times New Roman" w:eastAsia="宋体" w:hAnsi="Times New Roman" w:hint="eastAsia"/>
          <w:sz w:val="24"/>
        </w:rPr>
        <w:t>学习</w:t>
      </w:r>
      <w:r w:rsidRPr="00B03502">
        <w:rPr>
          <w:rFonts w:ascii="Times New Roman" w:eastAsia="宋体" w:hAnsi="Times New Roman" w:hint="eastAsia"/>
          <w:sz w:val="24"/>
        </w:rPr>
        <w:t xml:space="preserve"> MATLAB</w:t>
      </w:r>
      <w:r w:rsidRPr="00B03502">
        <w:rPr>
          <w:rFonts w:ascii="Times New Roman" w:eastAsia="宋体" w:hAnsi="Times New Roman" w:hint="eastAsia"/>
          <w:sz w:val="24"/>
        </w:rPr>
        <w:t>，</w:t>
      </w:r>
      <w:r w:rsidRPr="00B03502">
        <w:rPr>
          <w:rFonts w:ascii="Times New Roman" w:eastAsia="宋体" w:hAnsi="Times New Roman" w:hint="eastAsia"/>
          <w:sz w:val="24"/>
        </w:rPr>
        <w:t xml:space="preserve">Python </w:t>
      </w:r>
      <w:r w:rsidRPr="00B03502">
        <w:rPr>
          <w:rFonts w:ascii="Times New Roman" w:eastAsia="宋体" w:hAnsi="Times New Roman" w:hint="eastAsia"/>
          <w:sz w:val="24"/>
        </w:rPr>
        <w:t>等编程语言的使用，掌握常用的接口函数。</w:t>
      </w:r>
    </w:p>
    <w:p w14:paraId="2A4C1E99" w14:textId="0853917E" w:rsidR="0003388C" w:rsidRPr="00702518" w:rsidRDefault="006D2892" w:rsidP="00702518">
      <w:pPr>
        <w:pStyle w:val="1"/>
        <w:rPr>
          <w:rFonts w:hint="eastAsia"/>
        </w:rPr>
      </w:pPr>
      <w:bookmarkStart w:id="1" w:name="_Toc178336465"/>
      <w:r w:rsidRPr="00702518">
        <w:rPr>
          <w:rFonts w:hint="eastAsia"/>
        </w:rPr>
        <w:t>二、</w:t>
      </w:r>
      <w:r w:rsidR="0003388C" w:rsidRPr="00702518">
        <w:rPr>
          <w:rFonts w:hint="eastAsia"/>
        </w:rPr>
        <w:t>实验原理</w:t>
      </w:r>
      <w:bookmarkEnd w:id="1"/>
    </w:p>
    <w:p w14:paraId="4C5EEE00" w14:textId="1C38A90D" w:rsidR="00F7379A" w:rsidRPr="00702518" w:rsidRDefault="0050724B" w:rsidP="00702518">
      <w:pPr>
        <w:pStyle w:val="2"/>
        <w:rPr>
          <w:rFonts w:eastAsia="宋体" w:hint="eastAsia"/>
        </w:rPr>
      </w:pPr>
      <w:bookmarkStart w:id="2" w:name="_Toc178336466"/>
      <w:r w:rsidRPr="00702518">
        <w:rPr>
          <w:rFonts w:eastAsia="宋体" w:hint="eastAsia"/>
        </w:rPr>
        <w:t xml:space="preserve">2.1 </w:t>
      </w:r>
      <w:r w:rsidR="00F7379A" w:rsidRPr="00702518">
        <w:rPr>
          <w:rFonts w:eastAsia="宋体" w:hint="eastAsia"/>
        </w:rPr>
        <w:t>最大似然估计</w:t>
      </w:r>
      <w:bookmarkEnd w:id="2"/>
    </w:p>
    <w:p w14:paraId="731F15DD" w14:textId="58A1A882" w:rsidR="00F7379A" w:rsidRDefault="00F7379A" w:rsidP="00E43CB2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 w:hint="eastAsia"/>
          <w:sz w:val="24"/>
        </w:rPr>
        <w:t>最大似然估计（</w:t>
      </w:r>
      <w:r w:rsidRPr="00F7379A">
        <w:rPr>
          <w:rFonts w:ascii="Times New Roman" w:eastAsia="宋体" w:hAnsi="Times New Roman" w:hint="eastAsia"/>
          <w:sz w:val="24"/>
        </w:rPr>
        <w:t>Maximum Likelihood Estimation, MLE</w:t>
      </w:r>
      <w:r w:rsidRPr="00F7379A">
        <w:rPr>
          <w:rFonts w:ascii="Times New Roman" w:eastAsia="宋体" w:hAnsi="Times New Roman" w:hint="eastAsia"/>
          <w:sz w:val="24"/>
        </w:rPr>
        <w:t>）是一种用于估计统计模型参数的方法。其基本思想是通过最大化样本数据的似然函数，找到最有可能产生观测数据的参数值。在本实验中，我们假设男生和女生的体重服从正态分布，通过最大似然估计方法求出其均值和方差。</w:t>
      </w:r>
    </w:p>
    <w:p w14:paraId="4319871F" w14:textId="0CC3CE63" w:rsidR="00B03502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acc>
          <m:accPr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μ</m:t>
            </m:r>
          </m:e>
        </m:acc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l=1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  <m:e>
            <m:r>
              <w:rPr>
                <w:rFonts w:ascii="Cambria Math" w:eastAsia="宋体" w:hAnsi="Cambria Math"/>
                <w:sz w:val="24"/>
              </w:rPr>
              <m:t> </m:t>
            </m:r>
          </m:e>
        </m:nary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（式</w:t>
      </w:r>
      <w:r>
        <w:rPr>
          <w:rFonts w:ascii="Times New Roman" w:eastAsia="宋体" w:hAnsi="Times New Roman" w:hint="eastAsia"/>
          <w:sz w:val="24"/>
        </w:rPr>
        <w:t>2.1</w:t>
      </w:r>
      <w:r>
        <w:rPr>
          <w:rFonts w:ascii="Times New Roman" w:eastAsia="宋体" w:hAnsi="Times New Roman" w:hint="eastAsia"/>
          <w:sz w:val="24"/>
        </w:rPr>
        <w:t>.1</w:t>
      </w:r>
      <w:r>
        <w:rPr>
          <w:rFonts w:ascii="Times New Roman" w:eastAsia="宋体" w:hAnsi="Times New Roman" w:hint="eastAsia"/>
          <w:sz w:val="24"/>
        </w:rPr>
        <w:t>）</w:t>
      </w:r>
    </w:p>
    <w:p w14:paraId="2D1111F7" w14:textId="6FEFC974" w:rsidR="00B03502" w:rsidRPr="00B03502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σ</m:t>
                </m:r>
              </m:e>
            </m:acc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k=1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  <m:e>
            <m:r>
              <w:rPr>
                <w:rFonts w:ascii="Cambria Math" w:eastAsia="宋体" w:hAnsi="Cambria Math"/>
                <w:sz w:val="24"/>
              </w:rPr>
              <m:t> </m:t>
            </m:r>
          </m:e>
        </m:nary>
        <m:r>
          <w:rPr>
            <w:rFonts w:ascii="Cambria Math" w:eastAsia="宋体" w:hAnsi="Cambria Math"/>
            <w:sz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-</m:t>
        </m:r>
        <m:acc>
          <m:accPr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μ</m:t>
            </m:r>
          </m:e>
        </m:acc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（式</w:t>
      </w:r>
      <w:r>
        <w:rPr>
          <w:rFonts w:ascii="Times New Roman" w:eastAsia="宋体" w:hAnsi="Times New Roman" w:hint="eastAsia"/>
          <w:sz w:val="24"/>
        </w:rPr>
        <w:t>2.1</w:t>
      </w:r>
      <w:r>
        <w:rPr>
          <w:rFonts w:ascii="Times New Roman" w:eastAsia="宋体" w:hAnsi="Times New Roman" w:hint="eastAsia"/>
          <w:sz w:val="24"/>
        </w:rPr>
        <w:t>.2</w:t>
      </w:r>
      <w:r>
        <w:rPr>
          <w:rFonts w:ascii="Times New Roman" w:eastAsia="宋体" w:hAnsi="Times New Roman" w:hint="eastAsia"/>
          <w:sz w:val="24"/>
        </w:rPr>
        <w:t>）</w:t>
      </w:r>
    </w:p>
    <w:p w14:paraId="04CD95DD" w14:textId="6502FE8B" w:rsidR="00B03502" w:rsidRPr="00702518" w:rsidRDefault="00B03502" w:rsidP="00702518">
      <w:pPr>
        <w:pStyle w:val="2"/>
        <w:rPr>
          <w:rFonts w:eastAsia="宋体" w:hint="eastAsia"/>
        </w:rPr>
      </w:pPr>
      <w:r w:rsidRPr="00702518">
        <w:rPr>
          <w:rFonts w:eastAsia="宋体" w:hint="eastAsia"/>
        </w:rPr>
        <w:t xml:space="preserve">2.2 </w:t>
      </w:r>
      <w:r w:rsidRPr="00702518">
        <w:rPr>
          <w:rFonts w:eastAsia="宋体" w:hint="eastAsia"/>
        </w:rPr>
        <w:t>贝叶斯</w:t>
      </w:r>
      <w:r w:rsidRPr="00702518">
        <w:rPr>
          <w:rFonts w:eastAsia="宋体" w:hint="eastAsia"/>
        </w:rPr>
        <w:t>估计</w:t>
      </w:r>
    </w:p>
    <w:p w14:paraId="1C5B9499" w14:textId="77777777" w:rsidR="00B03502" w:rsidRDefault="00B03502" w:rsidP="00B03502">
      <w:pPr>
        <w:spacing w:after="0" w:line="240" w:lineRule="auto"/>
        <w:ind w:firstLine="420"/>
        <w:rPr>
          <w:rFonts w:ascii="Times New Roman" w:eastAsia="宋体" w:hAnsi="Times New Roman"/>
          <w:sz w:val="24"/>
        </w:rPr>
      </w:pPr>
      <w:bookmarkStart w:id="3" w:name="_Toc178336467"/>
      <w:r w:rsidRPr="00B03502">
        <w:rPr>
          <w:rFonts w:ascii="Times New Roman" w:eastAsia="宋体" w:hAnsi="Times New Roman" w:hint="eastAsia"/>
          <w:sz w:val="24"/>
        </w:rPr>
        <w:t>贝叶斯估计（</w:t>
      </w:r>
      <w:r w:rsidRPr="00B03502">
        <w:rPr>
          <w:rFonts w:ascii="Times New Roman" w:eastAsia="宋体" w:hAnsi="Times New Roman" w:hint="eastAsia"/>
          <w:sz w:val="24"/>
        </w:rPr>
        <w:t>Bayesian Estimation</w:t>
      </w:r>
      <w:r w:rsidRPr="00B03502">
        <w:rPr>
          <w:rFonts w:ascii="Times New Roman" w:eastAsia="宋体" w:hAnsi="Times New Roman" w:hint="eastAsia"/>
          <w:sz w:val="24"/>
        </w:rPr>
        <w:t>）是一种结合先验知识和样本数据来估计参数的方法。贝叶斯估计通过贝叶斯定理，将先验分布与样本数据的似然函数结合，得到后验分布。在本实验中，我们假设先验分布为已知的正态分布，并结合样本数据，计算男女生体重的后验均值和方差</w:t>
      </w:r>
      <w:r>
        <w:rPr>
          <w:rFonts w:ascii="Times New Roman" w:eastAsia="宋体" w:hAnsi="Times New Roman" w:hint="eastAsia"/>
          <w:sz w:val="24"/>
        </w:rPr>
        <w:t>。</w:t>
      </w:r>
    </w:p>
    <w:p w14:paraId="167F71B3" w14:textId="08117A6D" w:rsidR="00B03502" w:rsidRPr="00B03502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eqArr>
          <m:eqArrPr>
            <m:ctrlPr>
              <w:rPr>
                <w:rFonts w:ascii="Cambria Math" w:eastAsia="宋体" w:hAnsi="Cambria Math"/>
                <w:sz w:val="24"/>
              </w:rPr>
            </m:ctrlPr>
          </m:eqArrPr>
          <m:e>
            <m:r>
              <w:rPr>
                <w:rFonts w:ascii="Cambria Math" w:eastAsia="宋体" w:hAnsi="Cambria Math"/>
                <w:sz w:val="24"/>
              </w:rPr>
              <m:t>&amp;</m:t>
            </m:r>
            <m:acc>
              <m:accPr>
                <m:ctrlPr>
                  <w:rPr>
                    <w:rFonts w:ascii="Cambria Math" w:eastAsia="宋体" w:hAnsi="Cambria Math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</m:acc>
            <m:r>
              <w:rPr>
                <w:rFonts w:ascii="Cambria Math" w:eastAsia="宋体" w:hAnsi="Cambria Math"/>
                <w:sz w:val="24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b>
            </m:sSub>
          </m:e>
          <m:e>
            <m:r>
              <w:rPr>
                <w:rFonts w:ascii="Cambria Math" w:eastAsia="宋体" w:hAnsi="Cambria Math"/>
                <w:sz w:val="24"/>
              </w:rPr>
              <m:t xml:space="preserve">          </m:t>
            </m:r>
            <m:r>
              <w:rPr>
                <w:rFonts w:ascii="Cambria Math" w:eastAsia="宋体" w:hAnsi="Cambria Math"/>
                <w:sz w:val="24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</w:rPr>
                  <m:t>k=1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24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0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e>
          <m:e>
            <m:r>
              <w:rPr>
                <w:rFonts w:ascii="Cambria Math" w:eastAsia="宋体" w:hAnsi="Cambria Math"/>
                <w:sz w:val="24"/>
              </w:rPr>
              <m:t>&amp;</m:t>
            </m:r>
            <m:r>
              <w:rPr>
                <w:rFonts w:ascii="Cambria Math" w:eastAsia="宋体" w:hAnsi="Cambria Math"/>
                <w:sz w:val="24"/>
              </w:rPr>
              <m:t xml:space="preserve">    </m:t>
            </m:r>
            <m:r>
              <w:rPr>
                <w:rFonts w:ascii="Cambria Math" w:eastAsia="宋体" w:hAnsi="Cambria Math"/>
                <w:sz w:val="24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0</m:t>
                </m:r>
              </m:sub>
            </m:sSub>
          </m:e>
        </m:eqArr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（式</w:t>
      </w:r>
      <w:r>
        <w:rPr>
          <w:rFonts w:ascii="Times New Roman" w:eastAsia="宋体" w:hAnsi="Times New Roman" w:hint="eastAsia"/>
          <w:sz w:val="24"/>
        </w:rPr>
        <w:t>2.2.1</w:t>
      </w:r>
      <w:r>
        <w:rPr>
          <w:rFonts w:ascii="Times New Roman" w:eastAsia="宋体" w:hAnsi="Times New Roman" w:hint="eastAsia"/>
          <w:sz w:val="24"/>
        </w:rPr>
        <w:t>）</w:t>
      </w:r>
    </w:p>
    <w:p w14:paraId="0A96B8E6" w14:textId="02D65EE0" w:rsidR="00F7379A" w:rsidRPr="00702518" w:rsidRDefault="0050724B" w:rsidP="00702518">
      <w:pPr>
        <w:pStyle w:val="2"/>
        <w:rPr>
          <w:rFonts w:eastAsia="宋体" w:hint="eastAsia"/>
        </w:rPr>
      </w:pPr>
      <w:r w:rsidRPr="00702518">
        <w:rPr>
          <w:rFonts w:eastAsia="宋体" w:hint="eastAsia"/>
        </w:rPr>
        <w:t>2.</w:t>
      </w:r>
      <w:r w:rsidR="00B03502" w:rsidRPr="00702518">
        <w:rPr>
          <w:rFonts w:eastAsia="宋体" w:hint="eastAsia"/>
        </w:rPr>
        <w:t>3</w:t>
      </w:r>
      <w:r w:rsidRPr="00702518">
        <w:rPr>
          <w:rFonts w:eastAsia="宋体" w:hint="eastAsia"/>
        </w:rPr>
        <w:t xml:space="preserve"> </w:t>
      </w:r>
      <w:r w:rsidR="00B03502" w:rsidRPr="00702518">
        <w:rPr>
          <w:rFonts w:eastAsia="宋体" w:hint="eastAsia"/>
        </w:rPr>
        <w:t>最小错误率</w:t>
      </w:r>
      <w:r w:rsidR="00F7379A" w:rsidRPr="00702518">
        <w:rPr>
          <w:rFonts w:eastAsia="宋体" w:hint="eastAsia"/>
        </w:rPr>
        <w:t>贝叶斯决策</w:t>
      </w:r>
      <w:bookmarkEnd w:id="3"/>
    </w:p>
    <w:p w14:paraId="0B4A6AC1" w14:textId="3A6F2883" w:rsidR="00B03502" w:rsidRDefault="00F7379A" w:rsidP="00B03502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 w:hint="eastAsia"/>
          <w:sz w:val="24"/>
        </w:rPr>
        <w:t>贝叶斯决策（</w:t>
      </w:r>
      <w:r w:rsidRPr="00F7379A">
        <w:rPr>
          <w:rFonts w:ascii="Times New Roman" w:eastAsia="宋体" w:hAnsi="Times New Roman" w:hint="eastAsia"/>
          <w:sz w:val="24"/>
        </w:rPr>
        <w:t>Bayesian Decision Theory</w:t>
      </w:r>
      <w:r w:rsidRPr="00F7379A">
        <w:rPr>
          <w:rFonts w:ascii="Times New Roman" w:eastAsia="宋体" w:hAnsi="Times New Roman" w:hint="eastAsia"/>
          <w:sz w:val="24"/>
        </w:rPr>
        <w:t>）是一种基于概率论的决策方法。它通过结合先验概率和样本数据，计算后验概率，并基于最小化期望损失的原则进行决策。在本实验中，我们将使用贝叶斯估计方法求出男女生体重的分布参数，并基于这些参数进行分类决策。</w:t>
      </w:r>
    </w:p>
    <w:p w14:paraId="6AA30151" w14:textId="77777777" w:rsidR="00702518" w:rsidRDefault="00B03502" w:rsidP="00B03502">
      <w:pPr>
        <w:tabs>
          <w:tab w:val="center" w:pos="4070"/>
          <w:tab w:val="left" w:pos="6600"/>
        </w:tabs>
        <w:spacing w:after="0" w:line="24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m:oMath>
        <m:eqArr>
          <m:eqArrPr>
            <m:ctrlPr>
              <w:rPr>
                <w:rFonts w:ascii="Cambria Math" w:eastAsia="宋体" w:hAnsi="Cambria Math"/>
                <w:sz w:val="24"/>
              </w:rPr>
            </m:ctrlPr>
          </m:eqArrPr>
          <m:e>
            <m:r>
              <w:rPr>
                <w:rFonts w:ascii="Cambria Math" w:eastAsia="宋体" w:hAnsi="Cambria Math"/>
                <w:sz w:val="24"/>
              </w:rPr>
              <m:t>&amp;g(x)=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(x)-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(x)</m:t>
            </m:r>
          </m:e>
          <m:e>
            <m:r>
              <w:rPr>
                <w:rFonts w:ascii="Cambria Math" w:eastAsia="宋体" w:hAnsi="Cambria Math"/>
                <w:sz w:val="24"/>
              </w:rPr>
              <m:t>&amp;=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e>
            </m:bar>
            <m:sSup>
              <m:sSupPr>
                <m:ctrlPr>
                  <w:rPr>
                    <w:rFonts w:ascii="Cambria Math" w:eastAsia="宋体" w:hAnsi="Cambria Math"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-1</m:t>
                </m:r>
              </m:sup>
              <m:e>
                <m:r>
                  <w:rPr>
                    <w:rFonts w:ascii="Cambria Math" w:eastAsia="宋体" w:hAnsi="Cambria Math"/>
                    <w:sz w:val="24"/>
                  </w:rPr>
                  <m:t> </m:t>
                </m:r>
              </m:e>
            </m:nary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4"/>
              </w:rPr>
              <m:t>)</m:t>
            </m:r>
          </m:e>
          <m:e>
            <m:r>
              <w:rPr>
                <w:rFonts w:ascii="Cambria Math" w:eastAsia="宋体" w:hAnsi="Cambria Math"/>
                <w:sz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e>
            </m:bar>
            <m:sSup>
              <m:sSupPr>
                <m:ctrlPr>
                  <w:rPr>
                    <w:rFonts w:ascii="Cambria Math" w:eastAsia="宋体" w:hAnsi="Cambria Math"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-1</m:t>
                </m:r>
              </m:sup>
              <m:e>
                <m:r>
                  <w:rPr>
                    <w:rFonts w:ascii="Cambria Math" w:eastAsia="宋体" w:hAnsi="Cambria Math"/>
                    <w:sz w:val="24"/>
                  </w:rPr>
                  <m:t> </m:t>
                </m:r>
              </m:e>
            </m:nary>
            <m:r>
              <w:rPr>
                <w:rFonts w:ascii="Cambria Math" w:eastAsia="宋体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  <m:r>
              <w:rPr>
                <w:rFonts w:ascii="Cambria Math" w:eastAsia="宋体" w:hAnsi="Cambria Math"/>
                <w:sz w:val="24"/>
              </w:rPr>
              <m:t>-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="宋体" w:hAnsi="Cambria Math"/>
                <w:sz w:val="24"/>
              </w:rPr>
              <m:t>)</m:t>
            </m: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e>
          <m:e>
            <m:r>
              <w:rPr>
                <w:rFonts w:ascii="Cambria Math" w:eastAsia="宋体" w:hAnsi="Cambria Math"/>
                <w:sz w:val="24"/>
              </w:rPr>
              <m:t>&amp;+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ln</m:t>
            </m:r>
            <m:r>
              <w:rPr>
                <w:rFonts w:ascii="Cambria Math" w:eastAsia="宋体" w:hAnsi="Cambria Math"/>
                <w:sz w:val="24"/>
              </w:rPr>
              <m:t>⁡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  <m:sup/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 </m:t>
                        </m:r>
                      </m:e>
                    </m:nary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  <m:sup/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 </m:t>
                        </m:r>
                      </m:e>
                    </m:nary>
                  </m:e>
                </m:d>
              </m:den>
            </m:f>
            <m:r>
              <w:rPr>
                <w:rFonts w:ascii="Cambria Math" w:eastAsia="宋体" w:hAnsi="Cambria Math"/>
                <w:sz w:val="24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ln</m:t>
                </m:r>
                <m:r>
                  <w:rPr>
                    <w:rFonts w:ascii="Cambria Math" w:eastAsia="宋体" w:hAnsi="Cambria Math"/>
                    <w:sz w:val="24"/>
                  </w:rPr>
                  <m:t>⁡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)</m:t>
                    </m:r>
                  </m:den>
                </m:f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&gt;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&lt;</m:t>
                </m:r>
              </m:sup>
            </m:sSubSup>
            <m:r>
              <w:rPr>
                <w:rFonts w:ascii="Cambria Math" w:eastAsia="宋体" w:hAnsi="Cambria Math"/>
                <w:sz w:val="24"/>
              </w:rPr>
              <m:t>0⇒x∈</m:t>
            </m:r>
            <m:eqArr>
              <m:eqArrPr>
                <m:ctrlPr>
                  <w:rPr>
                    <w:rFonts w:ascii="Cambria Math" w:eastAsia="宋体" w:hAnsi="Cambria Math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</m:e>
            </m:eqArr>
          </m:e>
        </m:eqArr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（式</w:t>
      </w: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.1</w:t>
      </w:r>
      <w:r>
        <w:rPr>
          <w:rFonts w:ascii="Times New Roman" w:eastAsia="宋体" w:hAnsi="Times New Roman" w:hint="eastAsia"/>
          <w:sz w:val="24"/>
        </w:rPr>
        <w:t>）</w:t>
      </w:r>
      <w:bookmarkStart w:id="4" w:name="_Toc178336468"/>
    </w:p>
    <w:p w14:paraId="1B3A6EA9" w14:textId="091AF7D9" w:rsidR="0003388C" w:rsidRPr="00702518" w:rsidRDefault="00FA6890" w:rsidP="00702518">
      <w:pPr>
        <w:pStyle w:val="1"/>
        <w:rPr>
          <w:rFonts w:hint="eastAsia"/>
        </w:rPr>
      </w:pPr>
      <w:r w:rsidRPr="00702518">
        <w:rPr>
          <w:rFonts w:hint="eastAsia"/>
        </w:rPr>
        <w:lastRenderedPageBreak/>
        <w:t>三、</w:t>
      </w:r>
      <w:r w:rsidR="0003388C" w:rsidRPr="00702518">
        <w:rPr>
          <w:rFonts w:hint="eastAsia"/>
        </w:rPr>
        <w:t>实验过程</w:t>
      </w:r>
      <w:bookmarkEnd w:id="4"/>
    </w:p>
    <w:p w14:paraId="4ED32680" w14:textId="7B307EE0" w:rsidR="00F7379A" w:rsidRPr="00702518" w:rsidRDefault="00B03502" w:rsidP="00702518">
      <w:pPr>
        <w:pStyle w:val="2"/>
        <w:rPr>
          <w:rFonts w:eastAsia="宋体" w:hint="eastAsia"/>
        </w:rPr>
      </w:pPr>
      <w:bookmarkStart w:id="5" w:name="_Toc178336469"/>
      <w:r w:rsidRPr="00702518">
        <w:rPr>
          <w:rFonts w:eastAsia="宋体" w:hint="eastAsia"/>
        </w:rPr>
        <w:t>3.</w:t>
      </w:r>
      <w:r w:rsidR="002A4FB3" w:rsidRPr="00702518">
        <w:rPr>
          <w:rFonts w:eastAsia="宋体" w:hint="eastAsia"/>
        </w:rPr>
        <w:t>1</w:t>
      </w:r>
      <w:r w:rsidR="00F7379A" w:rsidRPr="00702518">
        <w:rPr>
          <w:rFonts w:eastAsia="宋体" w:hint="eastAsia"/>
        </w:rPr>
        <w:t>数据处理</w:t>
      </w:r>
      <w:bookmarkEnd w:id="5"/>
    </w:p>
    <w:p w14:paraId="12333DA3" w14:textId="2DAFE94D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首先，对原始数据进行处理，去除异常值和噪声数据，以确保数据的准确性和可靠性。</w:t>
      </w:r>
    </w:p>
    <w:p w14:paraId="52D055AE" w14:textId="77EB6FF5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</w:t>
      </w:r>
      <w:r w:rsidR="002A4FB3" w:rsidRPr="0050724B">
        <w:rPr>
          <w:rFonts w:ascii="Times New Roman" w:eastAsia="宋体" w:hAnsi="Times New Roman" w:hint="eastAsia"/>
          <w:sz w:val="24"/>
        </w:rPr>
        <w:t>读取数据：使用</w:t>
      </w:r>
      <w:r w:rsidR="002A4FB3" w:rsidRPr="0050724B">
        <w:rPr>
          <w:rFonts w:ascii="Times New Roman" w:eastAsia="宋体" w:hAnsi="Times New Roman" w:hint="eastAsia"/>
          <w:sz w:val="24"/>
        </w:rPr>
        <w:t>readtable</w:t>
      </w:r>
      <w:r w:rsidR="002A4FB3" w:rsidRPr="0050724B">
        <w:rPr>
          <w:rFonts w:ascii="Times New Roman" w:eastAsia="宋体" w:hAnsi="Times New Roman" w:hint="eastAsia"/>
          <w:sz w:val="24"/>
        </w:rPr>
        <w:t>函数读取</w:t>
      </w:r>
      <w:r w:rsidR="002A4FB3" w:rsidRPr="0050724B">
        <w:rPr>
          <w:rFonts w:ascii="Times New Roman" w:eastAsia="宋体" w:hAnsi="Times New Roman" w:hint="eastAsia"/>
          <w:sz w:val="24"/>
        </w:rPr>
        <w:t>Excel</w:t>
      </w:r>
      <w:r w:rsidR="002A4FB3" w:rsidRPr="0050724B">
        <w:rPr>
          <w:rFonts w:ascii="Times New Roman" w:eastAsia="宋体" w:hAnsi="Times New Roman" w:hint="eastAsia"/>
          <w:sz w:val="24"/>
        </w:rPr>
        <w:t>文件中的数据。</w:t>
      </w:r>
      <w:r w:rsidRPr="0050724B">
        <w:rPr>
          <w:rFonts w:ascii="Times New Roman" w:eastAsia="宋体" w:hAnsi="Times New Roman" w:hint="eastAsia"/>
          <w:sz w:val="24"/>
        </w:rPr>
        <w:t>确认数据集的列数是否为预期的</w:t>
      </w:r>
      <w:r w:rsidRPr="0050724B">
        <w:rPr>
          <w:rFonts w:ascii="Times New Roman" w:eastAsia="宋体" w:hAnsi="Times New Roman" w:hint="eastAsia"/>
          <w:sz w:val="24"/>
        </w:rPr>
        <w:t>11</w:t>
      </w:r>
      <w:r w:rsidRPr="0050724B">
        <w:rPr>
          <w:rFonts w:ascii="Times New Roman" w:eastAsia="宋体" w:hAnsi="Times New Roman" w:hint="eastAsia"/>
          <w:sz w:val="24"/>
        </w:rPr>
        <w:t>列。如果列数不匹配，则抛出错误。</w:t>
      </w:r>
    </w:p>
    <w:p w14:paraId="1D73C848" w14:textId="414A40AB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修改列名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将数据集的列名修改为更具描述性的名称，包括编号、性别、来源地、身高、体重、鞋码、</w:t>
      </w:r>
      <w:r w:rsidRPr="0050724B">
        <w:rPr>
          <w:rFonts w:ascii="Times New Roman" w:eastAsia="宋体" w:hAnsi="Times New Roman" w:hint="eastAsia"/>
          <w:sz w:val="24"/>
        </w:rPr>
        <w:t>50</w:t>
      </w:r>
      <w:r w:rsidRPr="0050724B">
        <w:rPr>
          <w:rFonts w:ascii="Times New Roman" w:eastAsia="宋体" w:hAnsi="Times New Roman" w:hint="eastAsia"/>
          <w:sz w:val="24"/>
        </w:rPr>
        <w:t>米成绩、肺活量、颜色、喜欢运动和喜欢文学。</w:t>
      </w:r>
    </w:p>
    <w:p w14:paraId="7DD74459" w14:textId="449B31AE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过滤数据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只保留性别为</w:t>
      </w:r>
      <w:r w:rsidRPr="0050724B">
        <w:rPr>
          <w:rFonts w:ascii="Times New Roman" w:eastAsia="宋体" w:hAnsi="Times New Roman" w:hint="eastAsia"/>
          <w:sz w:val="24"/>
        </w:rPr>
        <w:t>0</w:t>
      </w:r>
      <w:r w:rsidRPr="0050724B">
        <w:rPr>
          <w:rFonts w:ascii="Times New Roman" w:eastAsia="宋体" w:hAnsi="Times New Roman" w:hint="eastAsia"/>
          <w:sz w:val="24"/>
        </w:rPr>
        <w:t>或</w:t>
      </w:r>
      <w:r w:rsidRPr="0050724B">
        <w:rPr>
          <w:rFonts w:ascii="Times New Roman" w:eastAsia="宋体" w:hAnsi="Times New Roman" w:hint="eastAsia"/>
          <w:sz w:val="24"/>
        </w:rPr>
        <w:t>1</w:t>
      </w:r>
      <w:r w:rsidRPr="0050724B">
        <w:rPr>
          <w:rFonts w:ascii="Times New Roman" w:eastAsia="宋体" w:hAnsi="Times New Roman" w:hint="eastAsia"/>
          <w:sz w:val="24"/>
        </w:rPr>
        <w:t>的数据（即合法值），并对喜欢运动和喜欢文学的数据进行类似的过滤（代码中已注释掉）。</w:t>
      </w:r>
    </w:p>
    <w:p w14:paraId="46661480" w14:textId="2059498D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Pr="0050724B">
        <w:rPr>
          <w:rFonts w:ascii="Times New Roman" w:eastAsia="宋体" w:hAnsi="Times New Roman" w:hint="eastAsia"/>
          <w:sz w:val="24"/>
        </w:rPr>
        <w:t>设定异常值过滤阈值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计算身高和体重的均值和标准差，设定</w:t>
      </w:r>
      <w:r w:rsidRPr="0050724B">
        <w:rPr>
          <w:rFonts w:ascii="Times New Roman" w:eastAsia="宋体" w:hAnsi="Times New Roman" w:hint="eastAsia"/>
          <w:sz w:val="24"/>
        </w:rPr>
        <w:t>3</w:t>
      </w:r>
      <w:r w:rsidRPr="0050724B">
        <w:rPr>
          <w:rFonts w:ascii="Times New Roman" w:eastAsia="宋体" w:hAnsi="Times New Roman" w:hint="eastAsia"/>
          <w:sz w:val="24"/>
        </w:rPr>
        <w:t>个标准差为过滤阈值，保留在此范围内的数据。</w:t>
      </w:r>
    </w:p>
    <w:p w14:paraId="552D4A3D" w14:textId="42E0ED99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Pr="0050724B">
        <w:rPr>
          <w:rFonts w:ascii="Times New Roman" w:eastAsia="宋体" w:hAnsi="Times New Roman" w:hint="eastAsia"/>
          <w:sz w:val="24"/>
        </w:rPr>
        <w:t>过滤异常值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过滤掉超出</w:t>
      </w:r>
      <w:r w:rsidRPr="0050724B">
        <w:rPr>
          <w:rFonts w:ascii="Times New Roman" w:eastAsia="宋体" w:hAnsi="Times New Roman" w:hint="eastAsia"/>
          <w:sz w:val="24"/>
        </w:rPr>
        <w:t>3</w:t>
      </w:r>
      <w:r w:rsidRPr="0050724B">
        <w:rPr>
          <w:rFonts w:ascii="Times New Roman" w:eastAsia="宋体" w:hAnsi="Times New Roman" w:hint="eastAsia"/>
          <w:sz w:val="24"/>
        </w:rPr>
        <w:t>个标准差范围的异常值，确保合理性。</w:t>
      </w:r>
    </w:p>
    <w:p w14:paraId="710706BF" w14:textId="6C27BD25" w:rsidR="006D2892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⑥</w:t>
      </w:r>
      <w:r w:rsidRPr="0050724B">
        <w:rPr>
          <w:rFonts w:ascii="Times New Roman" w:eastAsia="宋体" w:hAnsi="Times New Roman" w:hint="eastAsia"/>
          <w:sz w:val="24"/>
        </w:rPr>
        <w:t>保存数据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处理后的数据保存在</w:t>
      </w:r>
      <w:r w:rsidRPr="0050724B">
        <w:rPr>
          <w:rFonts w:ascii="Times New Roman" w:eastAsia="宋体" w:hAnsi="Times New Roman" w:hint="eastAsia"/>
          <w:sz w:val="24"/>
        </w:rPr>
        <w:t>filtered_data.xlsx</w:t>
      </w:r>
      <w:r w:rsidRPr="0050724B">
        <w:rPr>
          <w:rFonts w:ascii="Times New Roman" w:eastAsia="宋体" w:hAnsi="Times New Roman" w:hint="eastAsia"/>
          <w:sz w:val="24"/>
        </w:rPr>
        <w:t>文件中。</w:t>
      </w:r>
    </w:p>
    <w:p w14:paraId="328A3FEC" w14:textId="6E7CB744" w:rsidR="004836AB" w:rsidRDefault="004836AB" w:rsidP="004836AB">
      <w:pPr>
        <w:spacing w:after="0" w:line="240" w:lineRule="atLeast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18FA5D6" wp14:editId="0314A238">
            <wp:extent cx="5274310" cy="3057525"/>
            <wp:effectExtent l="0" t="0" r="2540" b="9525"/>
            <wp:docPr id="1149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E715" w14:textId="2501FEFF" w:rsidR="0050724B" w:rsidRPr="0050724B" w:rsidRDefault="004836AB" w:rsidP="004836AB">
      <w:pPr>
        <w:spacing w:after="0" w:line="240" w:lineRule="atLeast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：数据处理结果（仅展示前</w:t>
      </w:r>
      <w:r>
        <w:rPr>
          <w:rFonts w:ascii="Times New Roman" w:eastAsia="宋体" w:hAnsi="Times New Roman" w:hint="eastAsia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行）</w:t>
      </w:r>
    </w:p>
    <w:p w14:paraId="5897ACDF" w14:textId="5B4BCC81" w:rsidR="0003388C" w:rsidRPr="00702518" w:rsidRDefault="0050724B" w:rsidP="00702518">
      <w:pPr>
        <w:pStyle w:val="2"/>
        <w:rPr>
          <w:rFonts w:eastAsia="宋体" w:hint="eastAsia"/>
        </w:rPr>
      </w:pPr>
      <w:bookmarkStart w:id="6" w:name="_Toc178336470"/>
      <w:r w:rsidRPr="00702518">
        <w:rPr>
          <w:rFonts w:eastAsia="宋体" w:hint="eastAsia"/>
        </w:rPr>
        <w:t xml:space="preserve">3.2 </w:t>
      </w:r>
      <w:r w:rsidR="0003388C" w:rsidRPr="00702518">
        <w:rPr>
          <w:rFonts w:eastAsia="宋体" w:hint="eastAsia"/>
        </w:rPr>
        <w:t>画图</w:t>
      </w:r>
      <w:bookmarkEnd w:id="6"/>
    </w:p>
    <w:p w14:paraId="0082DAAD" w14:textId="77777777" w:rsidR="0050724B" w:rsidRDefault="00FC5F44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在数据处理完成后，绘制男女生体重的直方图，直观展示数据的分布情况。</w:t>
      </w:r>
    </w:p>
    <w:p w14:paraId="25C991A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读取数据：</w:t>
      </w:r>
      <w:r w:rsidRPr="0050724B">
        <w:rPr>
          <w:rFonts w:ascii="Times New Roman" w:eastAsia="宋体" w:hAnsi="Times New Roman" w:hint="eastAsia"/>
          <w:sz w:val="24"/>
        </w:rPr>
        <w:t xml:space="preserve"> 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readtable</w:t>
      </w:r>
      <w:r w:rsidRPr="0050724B">
        <w:rPr>
          <w:rFonts w:ascii="Times New Roman" w:eastAsia="宋体" w:hAnsi="Times New Roman" w:hint="eastAsia"/>
          <w:sz w:val="24"/>
        </w:rPr>
        <w:t>函数读取处理后的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文件中的数据。</w:t>
      </w:r>
    </w:p>
    <w:p w14:paraId="40E508A9" w14:textId="6D46A413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①获取体重数据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分别提取男生和女生的体重数据，便于后续绘图。</w:t>
      </w:r>
    </w:p>
    <w:p w14:paraId="2D8A0B32" w14:textId="00202289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②</w:t>
      </w:r>
      <w:r w:rsidRPr="0050724B">
        <w:rPr>
          <w:rFonts w:ascii="Times New Roman" w:eastAsia="宋体" w:hAnsi="Times New Roman" w:hint="eastAsia"/>
          <w:sz w:val="24"/>
        </w:rPr>
        <w:t>绘制直方图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histogram</w:t>
      </w:r>
      <w:r w:rsidRPr="0050724B">
        <w:rPr>
          <w:rFonts w:ascii="Times New Roman" w:eastAsia="宋体" w:hAnsi="Times New Roman" w:hint="eastAsia"/>
          <w:sz w:val="24"/>
        </w:rPr>
        <w:t>函数分别绘制男生和女生的体重直方图，并设置不同的颜色和透明度，以便于对比。</w:t>
      </w:r>
    </w:p>
    <w:p w14:paraId="7DCE6F48" w14:textId="01057CF5" w:rsidR="00F7379A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设置图表属性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添加图表标题、坐标轴标签和图例，确保图表信息清晰易读。</w:t>
      </w:r>
    </w:p>
    <w:p w14:paraId="47E203C0" w14:textId="533736A5" w:rsidR="0050724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 w:rsidRPr="004836AB">
        <w:rPr>
          <w:noProof/>
        </w:rPr>
        <w:drawing>
          <wp:inline distT="0" distB="0" distL="0" distR="0" wp14:anchorId="08383083" wp14:editId="084083EF">
            <wp:extent cx="3526477" cy="2948213"/>
            <wp:effectExtent l="0" t="0" r="0" b="5080"/>
            <wp:docPr id="1841522207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22207" name="图片 1" descr="图表, 直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504" cy="29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381" w14:textId="077A6CFA" w:rsidR="004836AB" w:rsidRP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男女生体重的直方图</w:t>
      </w:r>
    </w:p>
    <w:p w14:paraId="10AA3798" w14:textId="4FDD98A6" w:rsidR="0003388C" w:rsidRPr="00702518" w:rsidRDefault="0050724B" w:rsidP="00702518">
      <w:pPr>
        <w:pStyle w:val="2"/>
        <w:rPr>
          <w:rFonts w:eastAsia="宋体" w:hint="eastAsia"/>
        </w:rPr>
      </w:pPr>
      <w:bookmarkStart w:id="7" w:name="_Toc178336471"/>
      <w:r w:rsidRPr="00702518">
        <w:rPr>
          <w:rFonts w:eastAsia="宋体" w:hint="eastAsia"/>
        </w:rPr>
        <w:t xml:space="preserve">3.3 </w:t>
      </w:r>
      <w:r w:rsidR="0003388C" w:rsidRPr="00702518">
        <w:rPr>
          <w:rFonts w:eastAsia="宋体" w:hint="eastAsia"/>
        </w:rPr>
        <w:t>求最大似然估计参数</w:t>
      </w:r>
      <w:bookmarkEnd w:id="7"/>
    </w:p>
    <w:p w14:paraId="5171D72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使用最大似然估计方法，计算男女生体重的均值和方差。</w:t>
      </w:r>
    </w:p>
    <w:p w14:paraId="1757511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在数据处理和绘图之后，我们使用最大似然估计（</w:t>
      </w:r>
      <w:r w:rsidRPr="0050724B">
        <w:rPr>
          <w:rFonts w:ascii="Times New Roman" w:eastAsia="宋体" w:hAnsi="Times New Roman" w:hint="eastAsia"/>
          <w:sz w:val="24"/>
        </w:rPr>
        <w:t>MLE</w:t>
      </w:r>
      <w:r w:rsidRPr="0050724B">
        <w:rPr>
          <w:rFonts w:ascii="Times New Roman" w:eastAsia="宋体" w:hAnsi="Times New Roman" w:hint="eastAsia"/>
          <w:sz w:val="24"/>
        </w:rPr>
        <w:t>）方法来计算男女生体重的分布参数。具体步骤如下：</w:t>
      </w:r>
    </w:p>
    <w:p w14:paraId="0BCE2D4F" w14:textId="2CFF05C6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①读取数据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readtable</w:t>
      </w:r>
      <w:r w:rsidRPr="0050724B">
        <w:rPr>
          <w:rFonts w:ascii="Times New Roman" w:eastAsia="宋体" w:hAnsi="Times New Roman" w:hint="eastAsia"/>
          <w:sz w:val="24"/>
        </w:rPr>
        <w:t>函数读取处理后的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文件中的数据。</w:t>
      </w:r>
    </w:p>
    <w:p w14:paraId="7FACD649" w14:textId="287DE0B1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获取体重数据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分别提取男生和女生的体重数据，便于后续计算。</w:t>
      </w:r>
    </w:p>
    <w:p w14:paraId="24A59D44" w14:textId="4936CB18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计算最大似然估计参数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假设体重数据服从正态分布，分别计算男生和女生体重数据的均值和标准差，作为最大似然估计的参数。</w:t>
      </w:r>
    </w:p>
    <w:p w14:paraId="25D781C1" w14:textId="40823CDC" w:rsidR="00F7379A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Pr="0050724B">
        <w:rPr>
          <w:rFonts w:ascii="Times New Roman" w:eastAsia="宋体" w:hAnsi="Times New Roman" w:hint="eastAsia"/>
          <w:sz w:val="24"/>
        </w:rPr>
        <w:t>显示结果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fprintf</w:t>
      </w:r>
      <w:r w:rsidRPr="0050724B">
        <w:rPr>
          <w:rFonts w:ascii="Times New Roman" w:eastAsia="宋体" w:hAnsi="Times New Roman" w:hint="eastAsia"/>
          <w:sz w:val="24"/>
        </w:rPr>
        <w:t>函数输出计算结果，显示</w:t>
      </w:r>
      <w:bookmarkStart w:id="8" w:name="_Hlk178335144"/>
      <w:r w:rsidRPr="0050724B">
        <w:rPr>
          <w:rFonts w:ascii="Times New Roman" w:eastAsia="宋体" w:hAnsi="Times New Roman" w:hint="eastAsia"/>
          <w:sz w:val="24"/>
        </w:rPr>
        <w:t>男生和女生体重的均值和标准差。</w:t>
      </w:r>
    </w:p>
    <w:bookmarkEnd w:id="8"/>
    <w:p w14:paraId="5A0B805F" w14:textId="0FBC71E0" w:rsidR="0050724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B696794" wp14:editId="7B7DE9E4">
            <wp:extent cx="5274310" cy="725170"/>
            <wp:effectExtent l="0" t="0" r="2540" b="0"/>
            <wp:docPr id="377693944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3944" name="图片 1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3F54" w14:textId="751B8C1F" w:rsidR="004836AB" w:rsidRPr="004836AB" w:rsidRDefault="004836AB" w:rsidP="00702518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：</w:t>
      </w:r>
      <w:r w:rsidRPr="004836AB">
        <w:rPr>
          <w:rFonts w:ascii="Times New Roman" w:eastAsia="宋体" w:hAnsi="Times New Roman" w:hint="eastAsia"/>
          <w:sz w:val="24"/>
        </w:rPr>
        <w:t>男生和女生体重的均值和标准差。</w:t>
      </w:r>
    </w:p>
    <w:p w14:paraId="41BA8D5F" w14:textId="0DB1EC7E" w:rsidR="0003388C" w:rsidRPr="00702518" w:rsidRDefault="0050724B" w:rsidP="00702518">
      <w:pPr>
        <w:pStyle w:val="2"/>
        <w:rPr>
          <w:rFonts w:eastAsia="宋体" w:hint="eastAsia"/>
        </w:rPr>
      </w:pPr>
      <w:bookmarkStart w:id="9" w:name="_Toc178336472"/>
      <w:r w:rsidRPr="00702518">
        <w:rPr>
          <w:rFonts w:eastAsia="宋体" w:hint="eastAsia"/>
        </w:rPr>
        <w:t xml:space="preserve">3.4 </w:t>
      </w:r>
      <w:r w:rsidR="0003388C" w:rsidRPr="00702518">
        <w:rPr>
          <w:rFonts w:eastAsia="宋体" w:hint="eastAsia"/>
        </w:rPr>
        <w:t>求被贝叶斯估计参数</w:t>
      </w:r>
      <w:bookmarkEnd w:id="9"/>
    </w:p>
    <w:p w14:paraId="3A49AE5F" w14:textId="6A02EA92" w:rsidR="00FC5F44" w:rsidRPr="00FC5F44" w:rsidRDefault="00F7379A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在已知方差的情况下，使用贝叶斯估计方法计算男女生体重的均值和方差。</w:t>
      </w:r>
    </w:p>
    <w:p w14:paraId="37B332A7" w14:textId="3B68D040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="00FC5F44" w:rsidRPr="00FC5F44">
        <w:rPr>
          <w:rFonts w:ascii="Times New Roman" w:eastAsia="宋体" w:hAnsi="Times New Roman"/>
          <w:sz w:val="24"/>
        </w:rPr>
        <w:t>读取数据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使用</w:t>
      </w:r>
      <w:r w:rsidR="00FC5F44" w:rsidRPr="00FC5F44">
        <w:rPr>
          <w:rFonts w:ascii="Times New Roman" w:eastAsia="宋体" w:hAnsi="Times New Roman"/>
          <w:sz w:val="24"/>
        </w:rPr>
        <w:t>readtable</w:t>
      </w:r>
      <w:r w:rsidR="00FC5F44" w:rsidRPr="00FC5F44">
        <w:rPr>
          <w:rFonts w:ascii="Times New Roman" w:eastAsia="宋体" w:hAnsi="Times New Roman"/>
          <w:sz w:val="24"/>
        </w:rPr>
        <w:t>函数读取处理后的</w:t>
      </w:r>
      <w:r w:rsidR="00FC5F44" w:rsidRPr="00FC5F44">
        <w:rPr>
          <w:rFonts w:ascii="Times New Roman" w:eastAsia="宋体" w:hAnsi="Times New Roman"/>
          <w:sz w:val="24"/>
        </w:rPr>
        <w:t>Excel</w:t>
      </w:r>
      <w:r w:rsidR="00FC5F44" w:rsidRPr="00FC5F44">
        <w:rPr>
          <w:rFonts w:ascii="Times New Roman" w:eastAsia="宋体" w:hAnsi="Times New Roman"/>
          <w:sz w:val="24"/>
        </w:rPr>
        <w:t>文件中的数据。</w:t>
      </w:r>
    </w:p>
    <w:p w14:paraId="70AAF6B9" w14:textId="0F256714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②</w:t>
      </w:r>
      <w:r w:rsidR="00FC5F44" w:rsidRPr="00FC5F44">
        <w:rPr>
          <w:rFonts w:ascii="Times New Roman" w:eastAsia="宋体" w:hAnsi="Times New Roman"/>
          <w:sz w:val="24"/>
        </w:rPr>
        <w:t>获取体重数据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分别提取男生和女生的体重数据，便于后续计算。</w:t>
      </w:r>
    </w:p>
    <w:p w14:paraId="5251E634" w14:textId="5A3A07A1" w:rsidR="002A4FB3" w:rsidRDefault="0050724B" w:rsidP="00702518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="00FC5F44" w:rsidRPr="00FC5F44">
        <w:rPr>
          <w:rFonts w:ascii="Times New Roman" w:eastAsia="宋体" w:hAnsi="Times New Roman"/>
          <w:sz w:val="24"/>
        </w:rPr>
        <w:t>设定先验参数</w:t>
      </w:r>
      <w:r>
        <w:rPr>
          <w:rFonts w:ascii="Times New Roman" w:eastAsia="宋体" w:hAnsi="Times New Roman" w:hint="eastAsia"/>
          <w:sz w:val="24"/>
        </w:rPr>
        <w:t>：</w:t>
      </w:r>
      <w:r w:rsidR="00702518">
        <w:rPr>
          <w:rFonts w:ascii="Times New Roman" w:eastAsia="宋体" w:hAnsi="Times New Roman"/>
          <w:sz w:val="24"/>
        </w:rPr>
        <w:t xml:space="preserve"> </w:t>
      </w:r>
    </w:p>
    <w:p w14:paraId="613C5C75" w14:textId="5F0E8CE0" w:rsidR="00702518" w:rsidRPr="0050724B" w:rsidRDefault="00702518" w:rsidP="00702518">
      <w:pPr>
        <w:spacing w:after="0" w:line="40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分别提取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男生和女生的身高和体重数据，计算均值向量和协方差矩阵，用于多元正态分布的概率密度函数计算。</w:t>
      </w:r>
    </w:p>
    <w:p w14:paraId="5E8C6019" w14:textId="000DCC41" w:rsidR="00702518" w:rsidRDefault="00FC5F44" w:rsidP="00702518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假设先验方差为</w:t>
      </w:r>
      <w:r w:rsidRPr="00FC5F44">
        <w:rPr>
          <w:rFonts w:ascii="Times New Roman" w:eastAsia="宋体" w:hAnsi="Times New Roman"/>
          <w:sz w:val="24"/>
        </w:rPr>
        <w:t>1</w:t>
      </w:r>
      <w:r w:rsidRPr="00FC5F44">
        <w:rPr>
          <w:rFonts w:ascii="Times New Roman" w:eastAsia="宋体" w:hAnsi="Times New Roman"/>
          <w:sz w:val="24"/>
        </w:rPr>
        <w:t>，女生的先验均值为</w:t>
      </w:r>
      <w:r w:rsidRPr="00FC5F44">
        <w:rPr>
          <w:rFonts w:ascii="Times New Roman" w:eastAsia="宋体" w:hAnsi="Times New Roman"/>
          <w:sz w:val="24"/>
        </w:rPr>
        <w:t>59</w:t>
      </w:r>
      <w:r w:rsidRPr="00FC5F44">
        <w:rPr>
          <w:rFonts w:ascii="Times New Roman" w:eastAsia="宋体" w:hAnsi="Times New Roman"/>
          <w:sz w:val="24"/>
        </w:rPr>
        <w:t>，男生的先验均值为</w:t>
      </w:r>
      <w:r w:rsidRPr="00FC5F44">
        <w:rPr>
          <w:rFonts w:ascii="Times New Roman" w:eastAsia="宋体" w:hAnsi="Times New Roman"/>
          <w:sz w:val="24"/>
        </w:rPr>
        <w:t>69.6</w:t>
      </w:r>
      <w:r w:rsidRPr="00FC5F44">
        <w:rPr>
          <w:rFonts w:ascii="Times New Roman" w:eastAsia="宋体" w:hAnsi="Times New Roman"/>
          <w:sz w:val="24"/>
        </w:rPr>
        <w:t>。</w:t>
      </w:r>
      <w:r w:rsidR="00702518">
        <w:rPr>
          <w:rFonts w:ascii="Times New Roman" w:eastAsia="宋体" w:hAnsi="Times New Roman" w:hint="eastAsia"/>
          <w:sz w:val="24"/>
        </w:rPr>
        <w:t>数据来源如下：</w:t>
      </w:r>
      <w:hyperlink r:id="rId13" w:history="1">
        <w:r w:rsidR="00702518" w:rsidRPr="00702518">
          <w:rPr>
            <w:rStyle w:val="af3"/>
            <w:rFonts w:ascii="Times New Roman" w:eastAsia="宋体" w:hAnsi="Times New Roman"/>
            <w:sz w:val="24"/>
          </w:rPr>
          <w:t>国家国民体质监测中心发布《第五次国民体质监测公报》</w:t>
        </w:r>
        <w:r w:rsidR="00702518" w:rsidRPr="00702518">
          <w:rPr>
            <w:rStyle w:val="af3"/>
            <w:rFonts w:ascii="Times New Roman" w:eastAsia="宋体" w:hAnsi="Times New Roman"/>
            <w:sz w:val="24"/>
          </w:rPr>
          <w:t>_</w:t>
        </w:r>
        <w:r w:rsidR="00702518" w:rsidRPr="00702518">
          <w:rPr>
            <w:rStyle w:val="af3"/>
            <w:rFonts w:ascii="Times New Roman" w:eastAsia="宋体" w:hAnsi="Times New Roman"/>
            <w:sz w:val="24"/>
          </w:rPr>
          <w:t>国家体育总局</w:t>
        </w:r>
        <w:r w:rsidR="00702518" w:rsidRPr="00702518">
          <w:rPr>
            <w:rStyle w:val="af3"/>
            <w:rFonts w:ascii="Times New Roman" w:eastAsia="宋体" w:hAnsi="Times New Roman"/>
            <w:sz w:val="24"/>
          </w:rPr>
          <w:t xml:space="preserve"> (sport.gov.cn)</w:t>
        </w:r>
      </w:hyperlink>
      <w:r w:rsidR="00702518">
        <w:rPr>
          <w:rFonts w:ascii="Times New Roman" w:eastAsia="宋体" w:hAnsi="Times New Roman" w:hint="eastAsia"/>
          <w:sz w:val="24"/>
        </w:rPr>
        <w:t>。</w:t>
      </w:r>
    </w:p>
    <w:p w14:paraId="226A227E" w14:textId="5679B55B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="00FC5F44" w:rsidRPr="00FC5F44">
        <w:rPr>
          <w:rFonts w:ascii="Times New Roman" w:eastAsia="宋体" w:hAnsi="Times New Roman"/>
          <w:sz w:val="24"/>
        </w:rPr>
        <w:t>计算贝叶斯估计参数</w:t>
      </w:r>
      <w:r>
        <w:rPr>
          <w:rFonts w:ascii="Times New Roman" w:eastAsia="宋体" w:hAnsi="Times New Roman" w:hint="eastAsia"/>
          <w:sz w:val="24"/>
        </w:rPr>
        <w:t>：对</w:t>
      </w:r>
      <w:r w:rsidR="00FC5F44" w:rsidRPr="00FC5F44">
        <w:rPr>
          <w:rFonts w:ascii="Times New Roman" w:eastAsia="宋体" w:hAnsi="Times New Roman"/>
          <w:sz w:val="24"/>
        </w:rPr>
        <w:t>男生</w:t>
      </w:r>
      <w:r>
        <w:rPr>
          <w:rFonts w:ascii="Times New Roman" w:eastAsia="宋体" w:hAnsi="Times New Roman" w:hint="eastAsia"/>
          <w:sz w:val="24"/>
        </w:rPr>
        <w:t>、女生分别进行：</w:t>
      </w:r>
      <w:r w:rsidR="00FC5F44" w:rsidRPr="00FC5F44">
        <w:rPr>
          <w:rFonts w:ascii="Times New Roman" w:eastAsia="宋体" w:hAnsi="Times New Roman"/>
          <w:sz w:val="24"/>
        </w:rPr>
        <w:t>计算样本数量、样本均值和样本方差</w:t>
      </w:r>
      <w:r>
        <w:rPr>
          <w:rFonts w:ascii="Times New Roman" w:eastAsia="宋体" w:hAnsi="Times New Roman" w:hint="eastAsia"/>
          <w:sz w:val="24"/>
        </w:rPr>
        <w:t>；</w:t>
      </w:r>
      <w:r w:rsidR="00FC5F44" w:rsidRPr="00FC5F44">
        <w:rPr>
          <w:rFonts w:ascii="Times New Roman" w:eastAsia="宋体" w:hAnsi="Times New Roman"/>
          <w:sz w:val="24"/>
        </w:rPr>
        <w:t>使用先验均值和样本数据，计算后验均值和方差。</w:t>
      </w:r>
      <w:r>
        <w:rPr>
          <w:rFonts w:ascii="Times New Roman" w:eastAsia="宋体" w:hAnsi="Times New Roman" w:hint="eastAsia"/>
          <w:sz w:val="24"/>
        </w:rPr>
        <w:t>并</w:t>
      </w:r>
      <w:r w:rsidR="00FC5F44" w:rsidRPr="00FC5F44">
        <w:rPr>
          <w:rFonts w:ascii="Times New Roman" w:eastAsia="宋体" w:hAnsi="Times New Roman"/>
          <w:sz w:val="24"/>
        </w:rPr>
        <w:t>显示结果</w:t>
      </w:r>
      <w:r>
        <w:rPr>
          <w:rFonts w:ascii="Times New Roman" w:eastAsia="宋体" w:hAnsi="Times New Roman" w:hint="eastAsia"/>
          <w:sz w:val="24"/>
        </w:rPr>
        <w:t>，</w:t>
      </w:r>
      <w:r w:rsidR="00FC5F44" w:rsidRPr="00FC5F44">
        <w:rPr>
          <w:rFonts w:ascii="Times New Roman" w:eastAsia="宋体" w:hAnsi="Times New Roman"/>
          <w:sz w:val="24"/>
        </w:rPr>
        <w:t>使用</w:t>
      </w:r>
      <w:r w:rsidR="00FC5F44" w:rsidRPr="00FC5F44">
        <w:rPr>
          <w:rFonts w:ascii="Times New Roman" w:eastAsia="宋体" w:hAnsi="Times New Roman"/>
          <w:sz w:val="24"/>
        </w:rPr>
        <w:t>fprintf</w:t>
      </w:r>
      <w:r w:rsidR="00FC5F44" w:rsidRPr="00FC5F44">
        <w:rPr>
          <w:rFonts w:ascii="Times New Roman" w:eastAsia="宋体" w:hAnsi="Times New Roman"/>
          <w:sz w:val="24"/>
        </w:rPr>
        <w:t>函数输出计算结果，显示男生和女生体重的后验均值和方差。</w:t>
      </w:r>
    </w:p>
    <w:p w14:paraId="35E187AA" w14:textId="459513F4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32B463F" wp14:editId="54FC0832">
            <wp:extent cx="5274310" cy="825500"/>
            <wp:effectExtent l="0" t="0" r="2540" b="0"/>
            <wp:docPr id="134547841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78411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7AF" w14:textId="600E4E18" w:rsidR="004836AB" w:rsidRPr="004836AB" w:rsidRDefault="004836AB" w:rsidP="00702518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：</w:t>
      </w:r>
      <w:r w:rsidRPr="004836AB">
        <w:rPr>
          <w:rFonts w:hint="eastAsia"/>
          <w:noProof/>
        </w:rPr>
        <w:t>男生和女生体重的后验均值和方差。</w:t>
      </w:r>
    </w:p>
    <w:p w14:paraId="7974AF8D" w14:textId="775B08CB" w:rsidR="0003388C" w:rsidRPr="00702518" w:rsidRDefault="0050724B" w:rsidP="00702518">
      <w:pPr>
        <w:pStyle w:val="2"/>
        <w:rPr>
          <w:rFonts w:eastAsia="宋体" w:hint="eastAsia"/>
        </w:rPr>
      </w:pPr>
      <w:bookmarkStart w:id="10" w:name="_Toc178336473"/>
      <w:r w:rsidRPr="00702518">
        <w:rPr>
          <w:rFonts w:eastAsia="宋体" w:hint="eastAsia"/>
        </w:rPr>
        <w:t xml:space="preserve">3.5 </w:t>
      </w:r>
      <w:r w:rsidR="0003388C" w:rsidRPr="00702518">
        <w:rPr>
          <w:rFonts w:eastAsia="宋体" w:hint="eastAsia"/>
        </w:rPr>
        <w:t>决策</w:t>
      </w:r>
      <w:bookmarkEnd w:id="10"/>
    </w:p>
    <w:p w14:paraId="7693BF25" w14:textId="6E505985" w:rsidR="00FC5F44" w:rsidRPr="00FC5F44" w:rsidRDefault="00FC5F44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在求得最大似然估计和贝叶斯估计参数后，使用最小错误率贝叶斯决策方法，基于身高和体重数据，绘制决策面并进行分类决策。</w:t>
      </w:r>
    </w:p>
    <w:p w14:paraId="1D18E92D" w14:textId="118DACCA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="00FC5F44" w:rsidRPr="00FC5F44">
        <w:rPr>
          <w:rFonts w:ascii="Times New Roman" w:eastAsia="宋体" w:hAnsi="Times New Roman"/>
          <w:sz w:val="24"/>
        </w:rPr>
        <w:t>读取数据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使用</w:t>
      </w:r>
      <w:r w:rsidR="00FC5F44" w:rsidRPr="00FC5F44">
        <w:rPr>
          <w:rFonts w:ascii="Times New Roman" w:eastAsia="宋体" w:hAnsi="Times New Roman"/>
          <w:sz w:val="24"/>
        </w:rPr>
        <w:t>readtable</w:t>
      </w:r>
      <w:r w:rsidR="00FC5F44" w:rsidRPr="00FC5F44">
        <w:rPr>
          <w:rFonts w:ascii="Times New Roman" w:eastAsia="宋体" w:hAnsi="Times New Roman"/>
          <w:sz w:val="24"/>
        </w:rPr>
        <w:t>函数读取处理后的</w:t>
      </w:r>
      <w:r w:rsidR="00FC5F44" w:rsidRPr="00FC5F44">
        <w:rPr>
          <w:rFonts w:ascii="Times New Roman" w:eastAsia="宋体" w:hAnsi="Times New Roman"/>
          <w:sz w:val="24"/>
        </w:rPr>
        <w:t>Excel</w:t>
      </w:r>
      <w:r w:rsidR="00FC5F44" w:rsidRPr="00FC5F44">
        <w:rPr>
          <w:rFonts w:ascii="Times New Roman" w:eastAsia="宋体" w:hAnsi="Times New Roman"/>
          <w:sz w:val="24"/>
        </w:rPr>
        <w:t>文件中的数据。</w:t>
      </w:r>
    </w:p>
    <w:p w14:paraId="5FB62B34" w14:textId="6B949AAB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="00FC5F44" w:rsidRPr="00FC5F44">
        <w:rPr>
          <w:rFonts w:ascii="Times New Roman" w:eastAsia="宋体" w:hAnsi="Times New Roman"/>
          <w:sz w:val="24"/>
        </w:rPr>
        <w:t>获取身高和体重数据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分别提取男生和女生的身高和体重数据，便于后续计算。</w:t>
      </w:r>
    </w:p>
    <w:p w14:paraId="6AA44B25" w14:textId="77F5159D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FC5F44">
        <w:rPr>
          <w:rFonts w:ascii="Times New Roman" w:eastAsia="宋体" w:hAnsi="Times New Roman"/>
          <w:sz w:val="24"/>
        </w:rPr>
        <w:t>计</w:t>
      </w:r>
      <w:r w:rsidR="00FC5F44" w:rsidRPr="00FC5F44">
        <w:rPr>
          <w:rFonts w:ascii="Times New Roman" w:eastAsia="宋体" w:hAnsi="Times New Roman"/>
          <w:sz w:val="24"/>
        </w:rPr>
        <w:t>算均值向量和协方差矩阵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分别计算男生和女生的均值向量和协方差矩阵，用于多元正态分布的概率密度函数计算。</w:t>
      </w:r>
    </w:p>
    <w:p w14:paraId="3BE3C1CE" w14:textId="30A1CAB2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="00FC5F44" w:rsidRPr="00FC5F44">
        <w:rPr>
          <w:rFonts w:ascii="Times New Roman" w:eastAsia="宋体" w:hAnsi="Times New Roman"/>
          <w:sz w:val="24"/>
        </w:rPr>
        <w:t>定义多元正态分布</w:t>
      </w:r>
      <w:r w:rsidR="00FC5F44" w:rsidRPr="00FC5F44">
        <w:rPr>
          <w:rFonts w:ascii="Times New Roman" w:eastAsia="宋体" w:hAnsi="Times New Roman"/>
          <w:sz w:val="24"/>
        </w:rPr>
        <w:t>PDF</w:t>
      </w:r>
      <w:r w:rsidR="00FC5F44" w:rsidRPr="00FC5F44">
        <w:rPr>
          <w:rFonts w:ascii="Times New Roman" w:eastAsia="宋体" w:hAnsi="Times New Roman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手动定义一个函数</w:t>
      </w:r>
      <w:r w:rsidR="00FC5F44" w:rsidRPr="00FC5F44">
        <w:rPr>
          <w:rFonts w:ascii="Times New Roman" w:eastAsia="宋体" w:hAnsi="Times New Roman"/>
          <w:sz w:val="24"/>
        </w:rPr>
        <w:t>my_mvnpdf</w:t>
      </w:r>
      <w:r w:rsidR="00FC5F44" w:rsidRPr="00FC5F44">
        <w:rPr>
          <w:rFonts w:ascii="Times New Roman" w:eastAsia="宋体" w:hAnsi="Times New Roman"/>
          <w:sz w:val="24"/>
        </w:rPr>
        <w:t>，用于计算多元正态分布的概率密度函数值。</w:t>
      </w:r>
    </w:p>
    <w:p w14:paraId="2B8EBCE0" w14:textId="4EED2E69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="00FC5F44" w:rsidRPr="00FC5F44">
        <w:rPr>
          <w:rFonts w:ascii="Times New Roman" w:eastAsia="宋体" w:hAnsi="Times New Roman"/>
          <w:sz w:val="24"/>
        </w:rPr>
        <w:t>绘制决策面</w:t>
      </w:r>
      <w:r>
        <w:rPr>
          <w:rFonts w:ascii="Times New Roman" w:eastAsia="宋体" w:hAnsi="Times New Roman" w:hint="eastAsia"/>
          <w:sz w:val="24"/>
        </w:rPr>
        <w:t>：</w:t>
      </w:r>
    </w:p>
    <w:p w14:paraId="1DF0AA54" w14:textId="19FB5C0A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生成网格数据，计算网格上男生和女生的判别值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4C320E6" w14:textId="27830D50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计算决策面，并绘制等高线决策面，决策面为等高线值为</w:t>
      </w:r>
      <w:r w:rsidRPr="00FC5F44">
        <w:rPr>
          <w:rFonts w:ascii="Times New Roman" w:eastAsia="宋体" w:hAnsi="Times New Roman"/>
          <w:sz w:val="24"/>
        </w:rPr>
        <w:t>0</w:t>
      </w:r>
      <w:r w:rsidRPr="00FC5F44">
        <w:rPr>
          <w:rFonts w:ascii="Times New Roman" w:eastAsia="宋体" w:hAnsi="Times New Roman"/>
          <w:sz w:val="24"/>
        </w:rPr>
        <w:t>的位置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CD1DCDD" w14:textId="18C88D03" w:rsid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绘制男生和女生的散点图，添加标题和图例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778CC25B" w14:textId="1EF6CEDF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 w:rsidRPr="004836AB">
        <w:rPr>
          <w:noProof/>
        </w:rPr>
        <w:lastRenderedPageBreak/>
        <w:drawing>
          <wp:inline distT="0" distB="0" distL="0" distR="0" wp14:anchorId="7D6B165A" wp14:editId="4A08DAD8">
            <wp:extent cx="5274310" cy="4363085"/>
            <wp:effectExtent l="0" t="0" r="2540" b="0"/>
            <wp:docPr id="537614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14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7AF" w14:textId="720BFEDC" w:rsidR="004836AB" w:rsidRPr="00FC5F44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男生和女生的散点图</w:t>
      </w:r>
      <w:r>
        <w:rPr>
          <w:rFonts w:ascii="Times New Roman" w:eastAsia="宋体" w:hAnsi="Times New Roman" w:hint="eastAsia"/>
          <w:sz w:val="24"/>
        </w:rPr>
        <w:t>以及决策面</w:t>
      </w:r>
    </w:p>
    <w:p w14:paraId="5A12E4CC" w14:textId="5703F65C" w:rsidR="00FC5F44" w:rsidRPr="00FC5F44" w:rsidRDefault="004836A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⑥</w:t>
      </w:r>
      <w:r w:rsidR="00FC5F44" w:rsidRPr="00FC5F44">
        <w:rPr>
          <w:rFonts w:ascii="Times New Roman" w:eastAsia="宋体" w:hAnsi="Times New Roman"/>
          <w:sz w:val="24"/>
        </w:rPr>
        <w:t>样本分类</w:t>
      </w:r>
      <w:r w:rsidR="0050724B">
        <w:rPr>
          <w:rFonts w:ascii="Times New Roman" w:eastAsia="宋体" w:hAnsi="Times New Roman" w:hint="eastAsia"/>
          <w:sz w:val="24"/>
        </w:rPr>
        <w:t>：</w:t>
      </w:r>
    </w:p>
    <w:p w14:paraId="21E05023" w14:textId="1C64C09B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输入样本的身高和体重，计算样本属于男生和女生的概率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56F0304" w14:textId="77777777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根据概率大小进行分类决策，判断样本属于男生还是女生。</w:t>
      </w:r>
    </w:p>
    <w:p w14:paraId="3D3C12E6" w14:textId="0FE03286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6FF0A36" wp14:editId="213770B1">
            <wp:extent cx="4057650" cy="990600"/>
            <wp:effectExtent l="0" t="0" r="0" b="0"/>
            <wp:docPr id="27328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D806" w14:textId="03DD9FB9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分类决策</w:t>
      </w:r>
      <w:r>
        <w:rPr>
          <w:rFonts w:ascii="Times New Roman" w:eastAsia="宋体" w:hAnsi="Times New Roman" w:hint="eastAsia"/>
          <w:sz w:val="24"/>
        </w:rPr>
        <w:t>结果</w:t>
      </w:r>
    </w:p>
    <w:p w14:paraId="19839FEF" w14:textId="34B5FCA6" w:rsidR="0003388C" w:rsidRPr="00702518" w:rsidRDefault="006D2892" w:rsidP="00702518">
      <w:pPr>
        <w:pStyle w:val="1"/>
        <w:rPr>
          <w:rFonts w:hint="eastAsia"/>
        </w:rPr>
      </w:pPr>
      <w:bookmarkStart w:id="11" w:name="_Toc178336474"/>
      <w:r w:rsidRPr="00702518">
        <w:rPr>
          <w:rFonts w:hint="eastAsia"/>
        </w:rPr>
        <w:t>四、</w:t>
      </w:r>
      <w:r w:rsidR="0003388C" w:rsidRPr="00702518">
        <w:rPr>
          <w:rFonts w:hint="eastAsia"/>
        </w:rPr>
        <w:t>实验结论</w:t>
      </w:r>
      <w:bookmarkEnd w:id="11"/>
    </w:p>
    <w:p w14:paraId="03D01845" w14:textId="5BFA2C40" w:rsidR="0003388C" w:rsidRDefault="00F7379A" w:rsidP="00F7379A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通过最大似然估计和贝叶斯估计方法，我们成功地求出了男女生体重的分布参数。基于这些参数，我们能够有效地进行分类决策，并判断样本</w:t>
      </w:r>
      <w:r w:rsidRPr="00F7379A">
        <w:rPr>
          <w:rFonts w:ascii="Times New Roman" w:eastAsia="宋体" w:hAnsi="Times New Roman"/>
          <w:sz w:val="24"/>
        </w:rPr>
        <w:t>(167, 52)</w:t>
      </w:r>
      <w:r w:rsidRPr="00F7379A">
        <w:rPr>
          <w:rFonts w:ascii="Times New Roman" w:eastAsia="宋体" w:hAnsi="Times New Roman"/>
          <w:sz w:val="24"/>
        </w:rPr>
        <w:t>属于女生。</w:t>
      </w:r>
    </w:p>
    <w:p w14:paraId="1489DC3F" w14:textId="5D9085C8" w:rsidR="0003388C" w:rsidRPr="00702518" w:rsidRDefault="006D2892" w:rsidP="00702518">
      <w:pPr>
        <w:pStyle w:val="1"/>
        <w:rPr>
          <w:rFonts w:hint="eastAsia"/>
        </w:rPr>
      </w:pPr>
      <w:bookmarkStart w:id="12" w:name="_Toc178336475"/>
      <w:r w:rsidRPr="00702518">
        <w:rPr>
          <w:rFonts w:hint="eastAsia"/>
        </w:rPr>
        <w:lastRenderedPageBreak/>
        <w:t>五、</w:t>
      </w:r>
      <w:r w:rsidR="0003388C" w:rsidRPr="00702518">
        <w:rPr>
          <w:rFonts w:hint="eastAsia"/>
        </w:rPr>
        <w:t>实验总结</w:t>
      </w:r>
      <w:bookmarkEnd w:id="12"/>
    </w:p>
    <w:p w14:paraId="30364D56" w14:textId="537B0B6E" w:rsidR="00F7379A" w:rsidRDefault="00F7379A" w:rsidP="00F7379A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本实验通过具体的数据分析任务，深入理解了最大似然估计和贝叶斯决策方法的应用。实验结果表明，这些方法在处理实际问题时具有较高的准确性和可靠性。未来的工作可以进一步优化数据处理和模型参数，以提高分类决策的精度。</w:t>
      </w:r>
    </w:p>
    <w:p w14:paraId="4CD9F5C9" w14:textId="0C692D3D" w:rsidR="0003388C" w:rsidRPr="00702518" w:rsidRDefault="0003388C" w:rsidP="00702518">
      <w:pPr>
        <w:pStyle w:val="1"/>
        <w:rPr>
          <w:rFonts w:hint="eastAsia"/>
        </w:rPr>
      </w:pPr>
      <w:bookmarkStart w:id="13" w:name="_Toc178336476"/>
      <w:r w:rsidRPr="00702518">
        <w:rPr>
          <w:rFonts w:hint="eastAsia"/>
        </w:rPr>
        <w:t>附录</w:t>
      </w:r>
      <w:bookmarkEnd w:id="13"/>
    </w:p>
    <w:p w14:paraId="32B25EEE" w14:textId="0C878830" w:rsidR="00F7379A" w:rsidRDefault="0003388C" w:rsidP="00F7379A">
      <w:pPr>
        <w:spacing w:after="0"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代码：</w:t>
      </w:r>
    </w:p>
    <w:p w14:paraId="78579B18" w14:textId="3C894BBC" w:rsidR="00F7379A" w:rsidRPr="00702518" w:rsidRDefault="00FC5F44" w:rsidP="00702518">
      <w:pPr>
        <w:pStyle w:val="2"/>
        <w:rPr>
          <w:rFonts w:eastAsia="宋体" w:hint="eastAsia"/>
        </w:rPr>
      </w:pPr>
      <w:bookmarkStart w:id="14" w:name="_Toc178336477"/>
      <w:r w:rsidRPr="00702518">
        <w:rPr>
          <w:rFonts w:eastAsia="宋体" w:hint="eastAsia"/>
        </w:rPr>
        <w:t>①</w:t>
      </w:r>
      <w:r w:rsidR="00F7379A" w:rsidRPr="00702518">
        <w:rPr>
          <w:rFonts w:eastAsia="宋体" w:hint="eastAsia"/>
        </w:rPr>
        <w:t>main.m</w:t>
      </w:r>
      <w:bookmarkEnd w:id="14"/>
    </w:p>
    <w:p w14:paraId="52F2B1D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clear; clc;</w:t>
      </w:r>
    </w:p>
    <w:p w14:paraId="439D720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处理异常数据</w:t>
      </w:r>
    </w:p>
    <w:p w14:paraId="0A2D3A9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process_data(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42E3D0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CE70A0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重新加载</w:t>
      </w:r>
    </w:p>
    <w:p w14:paraId="4678B75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 = readtable(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01F385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C1150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画图</w:t>
      </w:r>
    </w:p>
    <w:p w14:paraId="524FB86E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plot_weight(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763317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36DBCD0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求最大似然估计参数</w:t>
      </w:r>
    </w:p>
    <w:p w14:paraId="73F1207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F7379A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max_male_params, max_female_params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 max_estimate(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477A28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CA3673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求贝叶斯估计参数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选定方差为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先验均值，女生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59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69.6</w:t>
      </w:r>
    </w:p>
    <w:p w14:paraId="23BB9614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参数设置</w:t>
      </w:r>
    </w:p>
    <w:p w14:paraId="6E7942B9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female_xy_u0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59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% kg</w:t>
      </w:r>
    </w:p>
    <w:p w14:paraId="3D019BA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male_xy_u0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69.6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% kg</w:t>
      </w:r>
    </w:p>
    <w:p w14:paraId="01BD5DF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</w:t>
      </w:r>
    </w:p>
    <w:p w14:paraId="58CA8FB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F7379A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bys_male_mean, bys_male_variance, bys_female_mean, bys_female_variance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 bayesian_estimate(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female_xy_u0, male_xy_u0);</w:t>
      </w:r>
    </w:p>
    <w:p w14:paraId="6DF8482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F50DD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</w:t>
      </w:r>
    </w:p>
    <w:p w14:paraId="1C2176F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167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4ADE4EA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weight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52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4D7C43D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plot_decision(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height, weight);</w:t>
      </w:r>
    </w:p>
    <w:p w14:paraId="334393E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28CF37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清理</w:t>
      </w:r>
    </w:p>
    <w:p w14:paraId="39C0DC83" w14:textId="551A09F2" w:rsidR="00F7379A" w:rsidRPr="00F7379A" w:rsidRDefault="00F7379A" w:rsidP="00D664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clear;</w:t>
      </w:r>
    </w:p>
    <w:p w14:paraId="7ED75E78" w14:textId="7EA3F9FE" w:rsidR="00F7379A" w:rsidRPr="00702518" w:rsidRDefault="00FC5F44" w:rsidP="00702518">
      <w:pPr>
        <w:pStyle w:val="2"/>
        <w:rPr>
          <w:rFonts w:eastAsia="宋体"/>
        </w:rPr>
      </w:pPr>
      <w:bookmarkStart w:id="15" w:name="_Toc178336478"/>
      <w:r w:rsidRPr="00702518">
        <w:rPr>
          <w:rFonts w:eastAsia="宋体" w:hint="eastAsia"/>
        </w:rPr>
        <w:lastRenderedPageBreak/>
        <w:t>②</w:t>
      </w:r>
      <w:r w:rsidRPr="00702518">
        <w:rPr>
          <w:rFonts w:eastAsia="宋体" w:hint="eastAsia"/>
        </w:rPr>
        <w:t>process_data.m</w:t>
      </w:r>
      <w:bookmarkEnd w:id="15"/>
    </w:p>
    <w:p w14:paraId="549DDD2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function process_data(input_filename, output_filename)</w:t>
      </w:r>
    </w:p>
    <w:p w14:paraId="473B45D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文件</w:t>
      </w:r>
    </w:p>
    <w:p w14:paraId="47F2326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data_l = readtable(input_filename);</w:t>
      </w:r>
    </w:p>
    <w:p w14:paraId="31854EB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229E1D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确认列的数量</w:t>
      </w:r>
    </w:p>
    <w:p w14:paraId="7BCA4F7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num_columns = width(data_l);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获取数据集列数</w:t>
      </w:r>
    </w:p>
    <w:p w14:paraId="1B56ADCB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56157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if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num_columns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11</w:t>
      </w:r>
    </w:p>
    <w:p w14:paraId="6C8181F0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修改所有列名</w:t>
      </w:r>
    </w:p>
    <w:p w14:paraId="3F62D7F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data_l.Properties.VariableNames(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=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'Num'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'Gender'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'Origin'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'Size'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'50m'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'Lungs'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'Sport'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'Art'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};</w:t>
      </w:r>
    </w:p>
    <w:p w14:paraId="4E04CBD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else</w:t>
      </w:r>
    </w:p>
    <w:p w14:paraId="290DDE04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error(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'Number of new column names does not match the number of columns in the dataset.'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140AF52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end</w:t>
      </w:r>
    </w:p>
    <w:p w14:paraId="036CA24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999687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过滤性别、喜欢运动和喜欢文学的数据（只保留合法值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和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）</w:t>
      </w:r>
    </w:p>
    <w:p w14:paraId="0D495056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data_l(data_l.Gender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data_l.Gender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509BA23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.Sport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.Sport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7DAB3A46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.Art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.Art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2CE779E7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73C711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设定异常值的过滤阈值（对身高和体重的异常值进行过滤）</w:t>
      </w:r>
    </w:p>
    <w:p w14:paraId="74CBD8A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B4328D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计算身高的均值和标准差</w:t>
      </w:r>
    </w:p>
    <w:p w14:paraId="6A83173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height_mean = mean(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421ED25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height_std = std(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378AF1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7E1205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计算体重的均值和标准差</w:t>
      </w:r>
    </w:p>
    <w:p w14:paraId="52A2FC3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weight_mean = mean(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1B32D9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weight_std = std(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61E9B32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D89E3A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设置过滤条件，保留在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个标准差范围内的数据</w:t>
      </w:r>
    </w:p>
    <w:p w14:paraId="0DF0A398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height_threshold 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63C0AAB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weight_threshold 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7162775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98A03C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过滤掉超出范围的异常值</w:t>
      </w:r>
    </w:p>
    <w:p w14:paraId="6EC0A138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(abs(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 - height_mean) &lt;= height_threshold * height_std &amp; ...</w:t>
      </w:r>
    </w:p>
    <w:p w14:paraId="6EF5C1B3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abs(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 - weight_mean) &lt;= weight_threshold * weight_std, :);</w:t>
      </w:r>
    </w:p>
    <w:p w14:paraId="6514E0A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CFAF414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显示过滤后的数据</w:t>
      </w:r>
    </w:p>
    <w:p w14:paraId="727290C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disp(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02A449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0973F2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保存过滤后的数据到新的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文件</w:t>
      </w:r>
    </w:p>
    <w:p w14:paraId="255DDE1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writetable(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output_filename);</w:t>
      </w:r>
    </w:p>
    <w:p w14:paraId="3A305656" w14:textId="1ED92C29" w:rsidR="00FC5F44" w:rsidRPr="00FC5F44" w:rsidRDefault="00FC5F44" w:rsidP="00354FC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1A63DF71" w14:textId="4807E475" w:rsidR="006D2892" w:rsidRPr="00702518" w:rsidRDefault="00FC5F44" w:rsidP="00702518">
      <w:pPr>
        <w:pStyle w:val="2"/>
        <w:rPr>
          <w:rFonts w:eastAsia="宋体" w:hint="eastAsia"/>
        </w:rPr>
      </w:pPr>
      <w:bookmarkStart w:id="16" w:name="_Toc178336479"/>
      <w:r w:rsidRPr="00702518">
        <w:rPr>
          <w:rFonts w:eastAsia="宋体" w:hint="eastAsia"/>
        </w:rPr>
        <w:t>③</w:t>
      </w:r>
      <w:r w:rsidRPr="00702518">
        <w:rPr>
          <w:rFonts w:eastAsia="宋体" w:hint="eastAsia"/>
        </w:rPr>
        <w:t>plot_weight.m</w:t>
      </w:r>
      <w:bookmarkEnd w:id="16"/>
    </w:p>
    <w:p w14:paraId="6254918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function plot_weight(input_filename)</w:t>
      </w:r>
    </w:p>
    <w:p w14:paraId="6160AF4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530331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readtable(input_filename);</w:t>
      </w:r>
    </w:p>
    <w:p w14:paraId="352406F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分别获取男生和女生的体重数据</w:t>
      </w:r>
    </w:p>
    <w:p w14:paraId="422B176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male_weight =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A2CB730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female_weight =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707C62D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EE880A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绘制直方图</w:t>
      </w:r>
    </w:p>
    <w:p w14:paraId="689BBF69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figure;</w:t>
      </w:r>
    </w:p>
    <w:p w14:paraId="3A0B030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hold on;</w:t>
      </w:r>
    </w:p>
    <w:p w14:paraId="537FDBE3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6B238414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男生体重直方图</w:t>
      </w:r>
    </w:p>
    <w:p w14:paraId="4C8EF3B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histogram(male_weight,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'b'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'EdgeColor'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'FaceAlpha'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327B408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45324B8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女生体重直方图</w:t>
      </w:r>
    </w:p>
    <w:p w14:paraId="3587815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histogram(female_weight,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'EdgeColor'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'FaceAlpha'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A79822E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283F28F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图表标题和标签</w:t>
      </w:r>
    </w:p>
    <w:p w14:paraId="6AFD153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title(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男女生体重直方图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A24B55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xlabel(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体重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(kg)'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D4D2E3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ylabel(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频数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4F28729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77381CEA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添加图例</w:t>
      </w:r>
    </w:p>
    <w:p w14:paraId="3EBA21D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legend(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5B1E1A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142A3FE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显示网格</w:t>
      </w:r>
    </w:p>
    <w:p w14:paraId="33E3176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grid on;</w:t>
      </w:r>
    </w:p>
    <w:p w14:paraId="2A06908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hold off;</w:t>
      </w:r>
    </w:p>
    <w:p w14:paraId="07036FF5" w14:textId="290F35A0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0B5CA3F5" w14:textId="3FD89FFF" w:rsidR="00FC5F44" w:rsidRPr="00702518" w:rsidRDefault="00FC5F44" w:rsidP="00702518">
      <w:pPr>
        <w:pStyle w:val="2"/>
        <w:rPr>
          <w:rFonts w:eastAsia="宋体" w:hint="eastAsia"/>
        </w:rPr>
      </w:pPr>
      <w:bookmarkStart w:id="17" w:name="_Toc178336480"/>
      <w:r w:rsidRPr="00702518">
        <w:rPr>
          <w:rFonts w:eastAsia="宋体" w:hint="eastAsia"/>
        </w:rPr>
        <w:t>④</w:t>
      </w:r>
      <w:r w:rsidRPr="00702518">
        <w:rPr>
          <w:rFonts w:eastAsia="宋体" w:hint="eastAsia"/>
        </w:rPr>
        <w:t>max_estimate.m</w:t>
      </w:r>
      <w:bookmarkEnd w:id="17"/>
    </w:p>
    <w:p w14:paraId="75AABCDE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[male_params, female_params] = max_estimate(input_filename)</w:t>
      </w:r>
    </w:p>
    <w:p w14:paraId="321C925A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文件</w:t>
      </w:r>
    </w:p>
    <w:p w14:paraId="0D274A5C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readtable(input_filename);</w:t>
      </w:r>
    </w:p>
    <w:p w14:paraId="375C5FB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D10DCD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分别获取男生和女生的体重数据</w:t>
      </w:r>
    </w:p>
    <w:p w14:paraId="080B6A43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male_weight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data.Weight(data.Gender == 1);</w:t>
      </w:r>
    </w:p>
    <w:p w14:paraId="38F83853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female_weight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data.Weight(data.Gender == 0);</w:t>
      </w:r>
    </w:p>
    <w:p w14:paraId="25959388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64997E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对男生体重进行最大似然估计（假设为正态分布）</w:t>
      </w:r>
    </w:p>
    <w:p w14:paraId="00556E6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mean(male_weight);</w:t>
      </w:r>
    </w:p>
    <w:p w14:paraId="68795E6D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male_std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std(male_weight);</w:t>
      </w:r>
    </w:p>
    <w:p w14:paraId="132862DA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male_params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[male_mean, male_std];</w:t>
      </w:r>
    </w:p>
    <w:p w14:paraId="0F65129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387436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对女生体重进行最大似然估计（假设为正态分布）</w:t>
      </w:r>
    </w:p>
    <w:p w14:paraId="6731E61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mean(female_weight);</w:t>
      </w:r>
    </w:p>
    <w:p w14:paraId="0054DD1F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female_std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std(female_weight);</w:t>
      </w:r>
    </w:p>
    <w:p w14:paraId="52B39CCB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female_params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[female_mean, female_std];</w:t>
      </w:r>
    </w:p>
    <w:p w14:paraId="4F92E9DE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222D4DF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显示结果</w:t>
      </w:r>
    </w:p>
    <w:p w14:paraId="1D4D4615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男生总体的最大似然估计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(MLE)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%.2f\n', male_mean, male_std);</w:t>
      </w:r>
    </w:p>
    <w:p w14:paraId="388649A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女生总体的最大似然估计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(MLE)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%.2f\n', female_mean, female_std);</w:t>
      </w:r>
    </w:p>
    <w:p w14:paraId="12C46416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end</w:t>
      </w:r>
    </w:p>
    <w:p w14:paraId="1514F109" w14:textId="579DC481" w:rsidR="00FC5F44" w:rsidRDefault="00FC5F44" w:rsidP="00702518">
      <w:pPr>
        <w:pStyle w:val="2"/>
        <w:rPr>
          <w:rFonts w:eastAsia="宋体"/>
        </w:rPr>
      </w:pPr>
      <w:r>
        <w:rPr>
          <w:rFonts w:eastAsia="宋体" w:hint="eastAsia"/>
        </w:rPr>
        <w:t>⑤</w:t>
      </w:r>
      <w:r w:rsidRPr="00FC5F44">
        <w:rPr>
          <w:rFonts w:eastAsia="宋体"/>
        </w:rPr>
        <w:t>bayesian_estimate</w:t>
      </w:r>
      <w:r>
        <w:rPr>
          <w:rFonts w:eastAsia="宋体" w:hint="eastAsia"/>
        </w:rPr>
        <w:t>.m</w:t>
      </w:r>
    </w:p>
    <w:p w14:paraId="5C0D0D7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[bys_male_mean, bys_male_variance, bys_female_mean, bys_female_variance] = bayesian_estimate(input_filename,female_u0,male_u0)</w:t>
      </w:r>
    </w:p>
    <w:p w14:paraId="7BC9939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文件中的数据</w:t>
      </w:r>
    </w:p>
    <w:p w14:paraId="7F2F3AF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readtable(input_filename);</w:t>
      </w:r>
    </w:p>
    <w:p w14:paraId="51F67B3C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7E294B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分别提取男生和女生的体重数据</w:t>
      </w:r>
    </w:p>
    <w:p w14:paraId="4A7054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male_weights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data.Weight(data.Gender == 1);</w:t>
      </w:r>
    </w:p>
    <w:p w14:paraId="52695D7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female_weights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data.Weight(data.Gender == 0);</w:t>
      </w:r>
    </w:p>
    <w:p w14:paraId="2F32DAA6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CFACBE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贝叶斯估计的固定先验方差为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</w:t>
      </w:r>
    </w:p>
    <w:p w14:paraId="4C6E10B9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prior_variance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1;</w:t>
      </w:r>
    </w:p>
    <w:p w14:paraId="358469F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3E1092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男生的贝叶斯参数估计</w:t>
      </w:r>
    </w:p>
    <w:p w14:paraId="5B283B3C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男生样本数量</w:t>
      </w:r>
    </w:p>
    <w:p w14:paraId="31755D7E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n_male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length(male_weights);  </w:t>
      </w:r>
    </w:p>
    <w:p w14:paraId="7E90657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490828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男生样本均值和方差</w:t>
      </w:r>
    </w:p>
    <w:p w14:paraId="36EB82C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male_mean_sample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mean(male_weights);  </w:t>
      </w:r>
    </w:p>
    <w:p w14:paraId="0404E61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male_variance_sample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var(male_weights);  </w:t>
      </w:r>
    </w:p>
    <w:p w14:paraId="4AFA982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AABEDA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假设为固定值或输入参数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</w:t>
      </w:r>
    </w:p>
    <w:p w14:paraId="00C9FA1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mu0_male_prior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male_u0;</w:t>
      </w:r>
    </w:p>
    <w:p w14:paraId="5F8B0716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39BB7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计算男生的后验均值和方差</w:t>
      </w:r>
    </w:p>
    <w:p w14:paraId="37DE6CE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(mu0_male_prior / prior_variance + n_male * male_mean_sample / male_variance_sample) / ...</w:t>
      </w:r>
    </w:p>
    <w:p w14:paraId="6B03AB8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/ prior_variance + n_male / male_variance_sample);</w:t>
      </w:r>
    </w:p>
    <w:p w14:paraId="06D9732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bys_male_variance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 / (1 / prior_variance + n_male / male_variance_sample);</w:t>
      </w:r>
    </w:p>
    <w:p w14:paraId="5F236FB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81A36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女生的贝叶斯参数估计</w:t>
      </w:r>
    </w:p>
    <w:p w14:paraId="2167BF0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女生样本数量</w:t>
      </w:r>
    </w:p>
    <w:p w14:paraId="24174F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n_female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length(female_weights);  </w:t>
      </w:r>
    </w:p>
    <w:p w14:paraId="2D54757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C2A755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女生样本均值和方差</w:t>
      </w:r>
    </w:p>
    <w:p w14:paraId="23E4B67E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female_mean_sample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mean(female_weights);  </w:t>
      </w:r>
    </w:p>
    <w:p w14:paraId="1839CD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female_variance_sample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var(female_weights);  </w:t>
      </w:r>
    </w:p>
    <w:p w14:paraId="7C8C82A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57D4FDB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假设为固定值或输入参数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</w:t>
      </w:r>
    </w:p>
    <w:p w14:paraId="236D62E5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mu0_female_prior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female_u0;</w:t>
      </w:r>
    </w:p>
    <w:p w14:paraId="3677B8F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9FFCA6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计算女生的后验均值和方差</w:t>
      </w:r>
    </w:p>
    <w:p w14:paraId="55048FC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bys_female_mean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(mu0_female_prior / prior_variance + n_female * female_mean_sample / female_variance_sample) / ...</w:t>
      </w:r>
    </w:p>
    <w:p w14:paraId="2B0BE41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  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/ prior_variance + n_female / female_variance_sample);</w:t>
      </w:r>
    </w:p>
    <w:p w14:paraId="023AEFD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bys_female_variance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 / (1 / prior_variance + n_female / female_variance_sample);</w:t>
      </w:r>
    </w:p>
    <w:p w14:paraId="2A0F29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2B6ED2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显示计算结果</w:t>
      </w:r>
    </w:p>
    <w:p w14:paraId="5EB5257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选取男生先验均值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，女生先验均值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mu0_male_prior, prior_variance,mu0_female_prior,prior_variance);</w:t>
      </w:r>
    </w:p>
    <w:p w14:paraId="666A614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男生的贝叶斯后验估计：均值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bys_male_mean, bys_male_variance);</w:t>
      </w:r>
    </w:p>
    <w:p w14:paraId="1A23AD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女生的贝叶斯后验估计：均值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bys_female_mean, bys_female_variance);</w:t>
      </w:r>
    </w:p>
    <w:p w14:paraId="7AF27705" w14:textId="5D4F22EA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End</w:t>
      </w:r>
    </w:p>
    <w:p w14:paraId="27EDBCB9" w14:textId="0218C738" w:rsidR="00FC5F44" w:rsidRPr="00702518" w:rsidRDefault="00FC5F44" w:rsidP="00702518">
      <w:pPr>
        <w:pStyle w:val="2"/>
        <w:rPr>
          <w:rFonts w:eastAsia="宋体" w:hint="eastAsia"/>
        </w:rPr>
      </w:pPr>
      <w:bookmarkStart w:id="18" w:name="_Toc178336481"/>
      <w:r w:rsidRPr="00702518">
        <w:rPr>
          <w:rFonts w:eastAsia="宋体" w:hint="eastAsia"/>
        </w:rPr>
        <w:t>⑥</w:t>
      </w:r>
      <w:r w:rsidRPr="00702518">
        <w:rPr>
          <w:rFonts w:eastAsia="宋体"/>
        </w:rPr>
        <w:t>plot_decision</w:t>
      </w:r>
      <w:r w:rsidRPr="00702518">
        <w:rPr>
          <w:rFonts w:eastAsia="宋体" w:hint="eastAsia"/>
        </w:rPr>
        <w:t>.m</w:t>
      </w:r>
      <w:bookmarkEnd w:id="18"/>
    </w:p>
    <w:p w14:paraId="617F0C0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plot_decision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(input_filename,s_hight,s_weight)</w:t>
      </w:r>
    </w:p>
    <w:p w14:paraId="61FDBF5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EA3238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readtable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(input_filename);</w:t>
      </w:r>
    </w:p>
    <w:p w14:paraId="3397F772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FCA9B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分别获取男生和女生的身高和体重数据</w:t>
      </w:r>
    </w:p>
    <w:p w14:paraId="6308323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 = data(data.Gender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});</w:t>
      </w:r>
    </w:p>
    <w:p w14:paraId="4C7A51AD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 = data(data.Gender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});</w:t>
      </w:r>
    </w:p>
    <w:p w14:paraId="0B9C257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055912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计算男生和女生的均值向量和协方差矩阵</w:t>
      </w:r>
    </w:p>
    <w:p w14:paraId="6DAF7AD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mu_male = mean(male_data{:,:});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男生均值向量</w:t>
      </w:r>
    </w:p>
    <w:p w14:paraId="0008378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mu_female = mean(female_data{:,:});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女生均值向量</w:t>
      </w:r>
    </w:p>
    <w:p w14:paraId="564687A9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ACF4DE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sigma_male = cov(male_data{:,:});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男生协方差矩阵</w:t>
      </w:r>
    </w:p>
    <w:p w14:paraId="2DEBEFB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sigma_female = cov(female_data{:,:});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女生协方差矩阵</w:t>
      </w:r>
    </w:p>
    <w:p w14:paraId="4F58B2E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8D4E75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手动计算多元正态分布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PDF</w:t>
      </w:r>
    </w:p>
    <w:p w14:paraId="3ABBEC1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p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my_mvnpdf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(x, mu, sigma)</w:t>
      </w:r>
    </w:p>
    <w:p w14:paraId="565E09D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length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(mu);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维度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维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0AD9B1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x_mu = x - mu;   % (x - mu)</w:t>
      </w:r>
    </w:p>
    <w:p w14:paraId="4F23641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p = 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/ ((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*pi)^(d/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* sqrt(det(sigma)))) * exp(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* (x_mu / sigma) * x_mu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1BC4DDE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6A814B7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D3A0E8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绘制决策面</w:t>
      </w:r>
    </w:p>
    <w:p w14:paraId="374CC84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figure;</w:t>
      </w:r>
    </w:p>
    <w:p w14:paraId="17AD421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hold on;</w:t>
      </w:r>
    </w:p>
    <w:p w14:paraId="6CCC1E9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BEDC0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生成网格数据</w:t>
      </w:r>
    </w:p>
    <w:p w14:paraId="4E0BC98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[x1Grid, x2Grid] = meshgrid(150:1:190, 40:1:80);</w:t>
      </w:r>
    </w:p>
    <w:p w14:paraId="353F9A9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XGrid = [x1Grid(:), x2Grid(:)];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网格点</w:t>
      </w:r>
    </w:p>
    <w:p w14:paraId="641B269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0A4597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计算网格上男生和女生的判别值</w:t>
      </w:r>
    </w:p>
    <w:p w14:paraId="3C09895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g_male = arrayfun(@(i) my_mvnpdf(XGrid(i, :), mu_male, sigma_male), 1:size(XGrid, 1));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男生联合概率密度</w:t>
      </w:r>
    </w:p>
    <w:p w14:paraId="54E7B22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g_female = arrayfun(@(i) my_mvnpdf(XGrid(i, :), mu_female, sigma_female), 1:size(XGrid, 1));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女生联合概率密度</w:t>
      </w:r>
    </w:p>
    <w:p w14:paraId="57A9EFF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D6784E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计算决策面</w:t>
      </w:r>
    </w:p>
    <w:p w14:paraId="7761CE1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decision_surface = reshape(g_male - g_female, size(x1Grid));</w:t>
      </w:r>
    </w:p>
    <w:p w14:paraId="7E2CD33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8B1186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绘制等高线决策面，决策面为等高线值为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的位置</w:t>
      </w:r>
    </w:p>
    <w:p w14:paraId="5D017B9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contour(x1Grid, x2Grid, decision_surface, [0 0], 'k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LineWidth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2);</w:t>
      </w:r>
    </w:p>
    <w:p w14:paraId="1CEEF95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6E156C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绘制男生和女生的散点图</w:t>
      </w:r>
    </w:p>
    <w:p w14:paraId="5DC9E82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scatter(male_data.Height, male_data.Weight, 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filled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25DC094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scatter(female_data.Height, female_data.Weight, 'r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filled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055D560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B9B42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添加标题和图例</w:t>
      </w:r>
    </w:p>
    <w:p w14:paraId="3740970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title('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性别判定的决策面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43EDD79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xlabel('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身高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(cm)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167531C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ylabel('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体重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(kg)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290331F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legend('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决策分支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Location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best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7AA019E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B0DCE7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hold off;</w:t>
      </w:r>
    </w:p>
    <w:p w14:paraId="0BB588B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E4A88D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样本身高体重的分类</w:t>
      </w:r>
    </w:p>
    <w:p w14:paraId="1C71122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sample = [s_hight, s_weight];</w:t>
      </w:r>
    </w:p>
    <w:p w14:paraId="38D123ED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选择身高为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.2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fcm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，体重为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.2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fkg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的测试集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',s_hight,s_weight);</w:t>
      </w:r>
    </w:p>
    <w:p w14:paraId="4A5C0DD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88AF92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计算样本属于男生和女生的概率</w:t>
      </w:r>
    </w:p>
    <w:p w14:paraId="1684E1B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p_male = my_mvnpdf(sample, mu_male, sigma_male);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男生概率</w:t>
      </w:r>
    </w:p>
    <w:p w14:paraId="02D3610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p_female = my_mvnpdf(sample, mu_female, sigma_female);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女生概率</w:t>
      </w:r>
    </w:p>
    <w:p w14:paraId="023E0A9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128C31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分类决策</w:t>
      </w:r>
    </w:p>
    <w:p w14:paraId="33D0DC02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if p_male &gt; p_female</w:t>
      </w:r>
    </w:p>
    <w:p w14:paraId="6E9513B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fprintf('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分类结果为男生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6821346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else</w:t>
      </w:r>
    </w:p>
    <w:p w14:paraId="5CE4622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fprintf('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分类结果为女生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4096735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66D3D68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00464E7" w14:textId="7F5DD600" w:rsidR="00F7379A" w:rsidRPr="00FA6890" w:rsidRDefault="00FC5F44" w:rsidP="00FA689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sectPr w:rsidR="00F7379A" w:rsidRPr="00FA6890" w:rsidSect="00FA6890">
      <w:footerReference w:type="default" r:id="rId17"/>
      <w:pgSz w:w="11906" w:h="16838" w:code="9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A351D" w14:textId="77777777" w:rsidR="002A0BB4" w:rsidRDefault="002A0BB4" w:rsidP="0003388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F52B41" w14:textId="77777777" w:rsidR="002A0BB4" w:rsidRDefault="002A0BB4" w:rsidP="0003388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28E77" w14:textId="4F073D6A" w:rsidR="00FA6890" w:rsidRDefault="000F7979" w:rsidP="00FA6890">
    <w:pPr>
      <w:pStyle w:val="af0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</w:instrText>
    </w:r>
    <w:r>
      <w:rPr>
        <w:rFonts w:hint="eastAsia"/>
      </w:rPr>
      <w:fldChar w:fldCharType="begin"/>
    </w:r>
    <w:r>
      <w:rPr>
        <w:rFonts w:hint="eastAsia"/>
      </w:rPr>
      <w:instrText xml:space="preserve"> page </w:instrText>
    </w:r>
    <w:r>
      <w:rPr>
        <w:rFonts w:hint="eastAsia"/>
      </w:rPr>
      <w:fldChar w:fldCharType="separate"/>
    </w:r>
    <w:r w:rsidR="005B65EB">
      <w:rPr>
        <w:rFonts w:hint="eastAsia"/>
        <w:noProof/>
      </w:rPr>
      <w:instrText>- 2 -</w:instrText>
    </w:r>
    <w:r>
      <w:rPr>
        <w:rFonts w:hint="eastAsia"/>
      </w:rPr>
      <w:fldChar w:fldCharType="end"/>
    </w:r>
    <w:r>
      <w:rPr>
        <w:rFonts w:hint="eastAsia"/>
      </w:rPr>
      <w:instrText xml:space="preserve"> </w:instrText>
    </w:r>
    <w:r>
      <w:rPr>
        <w:rFonts w:hint="eastAs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FC57D" w14:textId="15017240" w:rsidR="000F7979" w:rsidRDefault="000F7979" w:rsidP="00FA6890">
    <w:pPr>
      <w:pStyle w:val="af0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PAGE  \* ArabicDash  \* MERGEFORMAT </w:instrText>
    </w:r>
    <w:r>
      <w:rPr>
        <w:rFonts w:hint="eastAsia"/>
      </w:rPr>
      <w:fldChar w:fldCharType="separate"/>
    </w:r>
    <w:r>
      <w:rPr>
        <w:rFonts w:hint="eastAsia"/>
        <w:noProof/>
      </w:rPr>
      <w:t>- 1 -</w:t>
    </w:r>
    <w:r>
      <w:rPr>
        <w:rFonts w:hint="eastAsia"/>
      </w:rPr>
      <w:fldChar w:fldCharType="end"/>
    </w:r>
    <w:r>
      <w:rPr>
        <w:rFonts w:hint="eastAsia"/>
      </w:rPr>
      <w:fldChar w:fldCharType="begin"/>
    </w:r>
    <w:r>
      <w:rPr>
        <w:rFonts w:hint="eastAsia"/>
      </w:rPr>
      <w:instrText xml:space="preserve"> </w:instrText>
    </w:r>
    <w:r>
      <w:rPr>
        <w:rFonts w:hint="eastAsia"/>
      </w:rPr>
      <w:fldChar w:fldCharType="begin"/>
    </w:r>
    <w:r>
      <w:rPr>
        <w:rFonts w:hint="eastAsia"/>
      </w:rPr>
      <w:instrText xml:space="preserve"> page </w:instrText>
    </w:r>
    <w:r>
      <w:rPr>
        <w:rFonts w:hint="eastAsia"/>
      </w:rPr>
      <w:fldChar w:fldCharType="separate"/>
    </w:r>
    <w:r w:rsidR="005B65EB">
      <w:rPr>
        <w:rFonts w:hint="eastAsia"/>
        <w:noProof/>
      </w:rPr>
      <w:instrText>- 2 -</w:instrText>
    </w:r>
    <w:r>
      <w:rPr>
        <w:rFonts w:hint="eastAsia"/>
      </w:rPr>
      <w:fldChar w:fldCharType="end"/>
    </w:r>
    <w:r>
      <w:rPr>
        <w:rFonts w:hint="eastAsia"/>
      </w:rPr>
      <w:instrText xml:space="preserve"> </w:instrTex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D0D2F" w14:textId="77777777" w:rsidR="002A0BB4" w:rsidRDefault="002A0BB4" w:rsidP="0003388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48D079E" w14:textId="77777777" w:rsidR="002A0BB4" w:rsidRDefault="002A0BB4" w:rsidP="0003388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31BA"/>
    <w:multiLevelType w:val="hybridMultilevel"/>
    <w:tmpl w:val="1980AD5C"/>
    <w:lvl w:ilvl="0" w:tplc="B9C8A0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060D7C"/>
    <w:multiLevelType w:val="multilevel"/>
    <w:tmpl w:val="1336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340DF"/>
    <w:multiLevelType w:val="multilevel"/>
    <w:tmpl w:val="EC40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31440"/>
    <w:multiLevelType w:val="multilevel"/>
    <w:tmpl w:val="07E8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43B73"/>
    <w:multiLevelType w:val="multilevel"/>
    <w:tmpl w:val="F6EE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83275"/>
    <w:multiLevelType w:val="hybridMultilevel"/>
    <w:tmpl w:val="022CA8EE"/>
    <w:lvl w:ilvl="0" w:tplc="5E1CEB0E">
      <w:start w:val="3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7207392"/>
    <w:multiLevelType w:val="multilevel"/>
    <w:tmpl w:val="DB6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0312D"/>
    <w:multiLevelType w:val="multilevel"/>
    <w:tmpl w:val="9EBE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81383"/>
    <w:multiLevelType w:val="hybridMultilevel"/>
    <w:tmpl w:val="51AA513A"/>
    <w:lvl w:ilvl="0" w:tplc="EDAA39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BA42AF"/>
    <w:multiLevelType w:val="multilevel"/>
    <w:tmpl w:val="C938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B07DA"/>
    <w:multiLevelType w:val="multilevel"/>
    <w:tmpl w:val="B4BA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A2B77"/>
    <w:multiLevelType w:val="multilevel"/>
    <w:tmpl w:val="4AC4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11334"/>
    <w:multiLevelType w:val="multilevel"/>
    <w:tmpl w:val="AFCC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32227"/>
    <w:multiLevelType w:val="multilevel"/>
    <w:tmpl w:val="BD84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53204"/>
    <w:multiLevelType w:val="hybridMultilevel"/>
    <w:tmpl w:val="4476C216"/>
    <w:lvl w:ilvl="0" w:tplc="DB723C5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B574154"/>
    <w:multiLevelType w:val="hybridMultilevel"/>
    <w:tmpl w:val="C3CAD4D2"/>
    <w:lvl w:ilvl="0" w:tplc="5838D45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79A16537"/>
    <w:multiLevelType w:val="multilevel"/>
    <w:tmpl w:val="822E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864542">
    <w:abstractNumId w:val="14"/>
  </w:num>
  <w:num w:numId="2" w16cid:durableId="1908025999">
    <w:abstractNumId w:val="8"/>
  </w:num>
  <w:num w:numId="3" w16cid:durableId="1228102948">
    <w:abstractNumId w:val="7"/>
  </w:num>
  <w:num w:numId="4" w16cid:durableId="2094232842">
    <w:abstractNumId w:val="1"/>
  </w:num>
  <w:num w:numId="5" w16cid:durableId="1475559113">
    <w:abstractNumId w:val="4"/>
  </w:num>
  <w:num w:numId="6" w16cid:durableId="1112045599">
    <w:abstractNumId w:val="12"/>
  </w:num>
  <w:num w:numId="7" w16cid:durableId="2002074467">
    <w:abstractNumId w:val="13"/>
  </w:num>
  <w:num w:numId="8" w16cid:durableId="602154085">
    <w:abstractNumId w:val="11"/>
  </w:num>
  <w:num w:numId="9" w16cid:durableId="1934051362">
    <w:abstractNumId w:val="6"/>
  </w:num>
  <w:num w:numId="10" w16cid:durableId="1462458218">
    <w:abstractNumId w:val="2"/>
  </w:num>
  <w:num w:numId="11" w16cid:durableId="1404332884">
    <w:abstractNumId w:val="10"/>
  </w:num>
  <w:num w:numId="12" w16cid:durableId="382876583">
    <w:abstractNumId w:val="16"/>
  </w:num>
  <w:num w:numId="13" w16cid:durableId="1379158542">
    <w:abstractNumId w:val="9"/>
  </w:num>
  <w:num w:numId="14" w16cid:durableId="1364206630">
    <w:abstractNumId w:val="3"/>
  </w:num>
  <w:num w:numId="15" w16cid:durableId="1832333159">
    <w:abstractNumId w:val="5"/>
  </w:num>
  <w:num w:numId="16" w16cid:durableId="1127041570">
    <w:abstractNumId w:val="15"/>
  </w:num>
  <w:num w:numId="17" w16cid:durableId="99877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D8"/>
    <w:rsid w:val="000038EF"/>
    <w:rsid w:val="0003388C"/>
    <w:rsid w:val="00035255"/>
    <w:rsid w:val="000F7979"/>
    <w:rsid w:val="00135DD8"/>
    <w:rsid w:val="001A6AFA"/>
    <w:rsid w:val="001E5917"/>
    <w:rsid w:val="002A0BB4"/>
    <w:rsid w:val="002A4FB3"/>
    <w:rsid w:val="003F5F7F"/>
    <w:rsid w:val="00470E84"/>
    <w:rsid w:val="00475A3D"/>
    <w:rsid w:val="004836AB"/>
    <w:rsid w:val="004F3583"/>
    <w:rsid w:val="0050724B"/>
    <w:rsid w:val="005B65EB"/>
    <w:rsid w:val="00624ADF"/>
    <w:rsid w:val="006D2892"/>
    <w:rsid w:val="0070159A"/>
    <w:rsid w:val="00701661"/>
    <w:rsid w:val="00702518"/>
    <w:rsid w:val="008F38D6"/>
    <w:rsid w:val="0099009D"/>
    <w:rsid w:val="00B03502"/>
    <w:rsid w:val="00B050F6"/>
    <w:rsid w:val="00B32FD0"/>
    <w:rsid w:val="00BC06A6"/>
    <w:rsid w:val="00D911AE"/>
    <w:rsid w:val="00DA0A44"/>
    <w:rsid w:val="00E43CB2"/>
    <w:rsid w:val="00E86E61"/>
    <w:rsid w:val="00ED36CB"/>
    <w:rsid w:val="00F01749"/>
    <w:rsid w:val="00F24E18"/>
    <w:rsid w:val="00F7379A"/>
    <w:rsid w:val="00F82676"/>
    <w:rsid w:val="00FA6890"/>
    <w:rsid w:val="00FC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71702"/>
  <w15:chartTrackingRefBased/>
  <w15:docId w15:val="{BF5FFC5F-CDF2-466D-ADC2-35D72B72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2518"/>
    <w:pPr>
      <w:keepNext/>
      <w:keepLines/>
      <w:spacing w:before="260" w:after="260" w:line="240" w:lineRule="auto"/>
      <w:outlineLvl w:val="0"/>
    </w:pPr>
    <w:rPr>
      <w:rFonts w:asciiTheme="majorHAnsi" w:eastAsia="宋体" w:hAnsiTheme="majorHAnsi" w:cstheme="majorBidi"/>
      <w:b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02518"/>
    <w:pPr>
      <w:keepNext/>
      <w:keepLines/>
      <w:spacing w:after="0" w:line="400" w:lineRule="exact"/>
      <w:outlineLvl w:val="1"/>
    </w:pPr>
    <w:rPr>
      <w:rFonts w:ascii="Times New Roman" w:eastAsia="Times New Roman" w:hAnsi="Times New Roman" w:cstheme="majorBidi"/>
      <w:b/>
      <w:color w:val="000000" w:themeColor="text1"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D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D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D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D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D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D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D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518"/>
    <w:rPr>
      <w:rFonts w:asciiTheme="majorHAnsi" w:eastAsia="宋体" w:hAnsiTheme="majorHAnsi" w:cstheme="majorBidi"/>
      <w:b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702518"/>
    <w:rPr>
      <w:rFonts w:ascii="Times New Roman" w:eastAsia="Times New Roman" w:hAnsi="Times New Roman" w:cstheme="majorBidi"/>
      <w:b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5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5D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5D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5D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5D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5D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5D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5D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D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5D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5D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D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D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5D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D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38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388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38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388C"/>
    <w:rPr>
      <w:sz w:val="18"/>
      <w:szCs w:val="18"/>
    </w:rPr>
  </w:style>
  <w:style w:type="paragraph" w:styleId="af2">
    <w:name w:val="No Spacing"/>
    <w:uiPriority w:val="1"/>
    <w:qFormat/>
    <w:rsid w:val="006D2892"/>
    <w:pPr>
      <w:topLinePunct/>
      <w:spacing w:after="0" w:line="240" w:lineRule="auto"/>
      <w:jc w:val="both"/>
    </w:pPr>
    <w:rPr>
      <w:rFonts w:ascii="Times New Roman" w:eastAsia="宋体" w:hAnsi="Times New Roman"/>
      <w:sz w:val="2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FA6890"/>
    <w:pPr>
      <w:widowControl/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A6890"/>
  </w:style>
  <w:style w:type="paragraph" w:styleId="TOC2">
    <w:name w:val="toc 2"/>
    <w:basedOn w:val="a"/>
    <w:next w:val="a"/>
    <w:autoRedefine/>
    <w:uiPriority w:val="39"/>
    <w:unhideWhenUsed/>
    <w:rsid w:val="00FA6890"/>
    <w:pPr>
      <w:ind w:leftChars="200" w:left="420"/>
    </w:pPr>
  </w:style>
  <w:style w:type="character" w:styleId="af3">
    <w:name w:val="Hyperlink"/>
    <w:basedOn w:val="a0"/>
    <w:uiPriority w:val="99"/>
    <w:unhideWhenUsed/>
    <w:rsid w:val="00FA6890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02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ort.gov.cn/n315/n329/c24335066/conten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1A44-BF3A-436B-92F3-BF001419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1725</Words>
  <Characters>9834</Characters>
  <Application>Microsoft Office Word</Application>
  <DocSecurity>0</DocSecurity>
  <Lines>81</Lines>
  <Paragraphs>23</Paragraphs>
  <ScaleCrop>false</ScaleCrop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東</dc:creator>
  <cp:keywords/>
  <dc:description/>
  <cp:lastModifiedBy>木 東</cp:lastModifiedBy>
  <cp:revision>4</cp:revision>
  <cp:lastPrinted>2024-09-28T04:19:00Z</cp:lastPrinted>
  <dcterms:created xsi:type="dcterms:W3CDTF">2024-09-28T04:18:00Z</dcterms:created>
  <dcterms:modified xsi:type="dcterms:W3CDTF">2024-09-28T04:19:00Z</dcterms:modified>
</cp:coreProperties>
</file>