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5A155" w14:textId="213E3DAC" w:rsidR="007C733C" w:rsidRDefault="00D21077" w:rsidP="006B6AAA">
      <w:pPr>
        <w:jc w:val="center"/>
        <w:sectPr w:rsidR="007C733C" w:rsidSect="0089726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985" w:left="1701" w:header="851" w:footer="992" w:gutter="0"/>
          <w:pgNumType w:start="1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0EA1B66" wp14:editId="4B94A9AD">
                <wp:simplePos x="0" y="0"/>
                <wp:positionH relativeFrom="column">
                  <wp:posOffset>-3810</wp:posOffset>
                </wp:positionH>
                <wp:positionV relativeFrom="paragraph">
                  <wp:posOffset>50165</wp:posOffset>
                </wp:positionV>
                <wp:extent cx="5386070" cy="8107045"/>
                <wp:effectExtent l="0" t="0" r="24130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81070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4AFA2" w14:textId="1FC8BFE7" w:rsidR="008C312E" w:rsidRDefault="00D21077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8C312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00278A6" wp14:editId="0BB7A885">
                                  <wp:extent cx="1813560" cy="1371600"/>
                                  <wp:effectExtent l="0" t="0" r="0" b="0"/>
                                  <wp:docPr id="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7B59" w14:textId="77777777" w:rsidR="008C312E" w:rsidRPr="006D637E" w:rsidRDefault="008C312E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1652C03B" w14:textId="11AD7C4F" w:rsidR="008C312E" w:rsidRPr="006D637E" w:rsidRDefault="005333B4" w:rsidP="008C312E">
                            <w:pPr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语言类项目实践</w:t>
                            </w:r>
                            <w:r w:rsidR="008C312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="008C312E"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7FA54210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1E46D95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34C93B8" w14:textId="77777777" w:rsidR="008C312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BCBC23B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2E70761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4130C0D" w14:textId="77777777" w:rsidR="008C312E" w:rsidRPr="006D637E" w:rsidRDefault="008C312E" w:rsidP="008C312E">
                            <w:pPr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8C312E" w:rsidRPr="006D637E" w14:paraId="3CAF8CE7" w14:textId="77777777" w:rsidTr="00FB6378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C2134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A92B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8B3CFE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8C312E" w:rsidRPr="006D637E" w14:paraId="2A9EF26D" w14:textId="77777777" w:rsidTr="00FB6378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BD4F56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9972C7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D522A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55B40FDB" w14:textId="77777777" w:rsidTr="00FB6378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C71B50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6F8C21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8D13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0F306E0" w14:textId="77777777" w:rsidTr="00FB6378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D12B6F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7C2A3A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6CB1EF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4AB94ECC" w14:textId="77777777" w:rsidTr="00FB6378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5B8C54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33AE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74EDD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3FB38925" w14:textId="77777777" w:rsidTr="00FB6378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10D222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5A3D04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E3940E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C312E" w:rsidRPr="006D637E" w14:paraId="2AE3FACE" w14:textId="77777777" w:rsidTr="00FB6378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A122C9" w14:textId="77777777" w:rsidR="008C312E" w:rsidRPr="006D637E" w:rsidRDefault="008C312E" w:rsidP="00FB6378">
                                  <w:pPr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C06AC2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CC8A56" w14:textId="77777777" w:rsidR="008C312E" w:rsidRPr="006D637E" w:rsidRDefault="008C312E" w:rsidP="00FB6378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198A87" w14:textId="77777777" w:rsidR="008C312E" w:rsidRDefault="008C312E" w:rsidP="008C3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1B66" id="_x77e9__x5f62__x0020_5" o:spid="_x0000_s1026" style="position:absolute;left:0;text-align:left;margin-left:-.3pt;margin-top:3.95pt;width:424.1pt;height:638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" filled="f" strokecolor="#3471b0" strokeweight="2.5pt">
                <v:textbox>
                  <w:txbxContent>
                    <w:p w14:paraId="0684AFA2" w14:textId="1FC8BFE7" w:rsidR="008C312E" w:rsidRDefault="00D21077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8C312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00278A6" wp14:editId="0BB7A885">
                            <wp:extent cx="1813560" cy="1371600"/>
                            <wp:effectExtent l="0" t="0" r="0" b="0"/>
                            <wp:docPr id="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7B59" w14:textId="77777777" w:rsidR="008C312E" w:rsidRPr="006D637E" w:rsidRDefault="008C312E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1652C03B" w14:textId="11AD7C4F" w:rsidR="008C312E" w:rsidRPr="006D637E" w:rsidRDefault="005333B4" w:rsidP="008C312E">
                      <w:pPr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语言类项目实践</w:t>
                      </w:r>
                      <w:r w:rsidR="008C312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="008C312E"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7FA54210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1E46D95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334C93B8" w14:textId="77777777" w:rsidR="008C312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BCBC23B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72E70761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4130C0D" w14:textId="77777777" w:rsidR="008C312E" w:rsidRPr="006D637E" w:rsidRDefault="008C312E" w:rsidP="008C312E">
                      <w:pPr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8C312E" w:rsidRPr="006D637E" w14:paraId="3CAF8CE7" w14:textId="77777777" w:rsidTr="00FB6378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C2134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A92B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8B3CFE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8C312E" w:rsidRPr="006D637E" w14:paraId="2A9EF26D" w14:textId="77777777" w:rsidTr="00FB6378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BD4F56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9972C7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D522A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55B40FDB" w14:textId="77777777" w:rsidTr="00FB6378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C71B50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6F8C21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8D13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0F306E0" w14:textId="77777777" w:rsidTr="00FB6378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D12B6F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7C2A3A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6CB1EF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4AB94ECC" w14:textId="77777777" w:rsidTr="00FB6378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5B8C54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233AE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74EDD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3FB38925" w14:textId="77777777" w:rsidTr="00FB6378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10D222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5A3D04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E3940E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C312E" w:rsidRPr="006D637E" w14:paraId="2AE3FACE" w14:textId="77777777" w:rsidTr="00FB6378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A122C9" w14:textId="77777777" w:rsidR="008C312E" w:rsidRPr="006D637E" w:rsidRDefault="008C312E" w:rsidP="00FB6378">
                            <w:pPr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C06AC2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CC8A56" w14:textId="77777777" w:rsidR="008C312E" w:rsidRPr="006D637E" w:rsidRDefault="008C312E" w:rsidP="00FB6378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07198A87" w14:textId="77777777" w:rsidR="008C312E" w:rsidRDefault="008C312E" w:rsidP="008C3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0B355D" w14:textId="77777777" w:rsidR="007C733C" w:rsidRPr="008C312E" w:rsidRDefault="007C733C" w:rsidP="008C312E">
      <w:pPr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8C312E">
        <w:rPr>
          <w:rFonts w:ascii="Times" w:eastAsia="黑体" w:hAnsi="Times" w:hint="eastAsia"/>
          <w:sz w:val="30"/>
          <w:szCs w:val="30"/>
        </w:rPr>
        <w:lastRenderedPageBreak/>
        <w:t>目</w:t>
      </w:r>
      <w:r w:rsidR="00CA4563" w:rsidRPr="008C312E">
        <w:rPr>
          <w:rFonts w:ascii="Times" w:eastAsia="黑体" w:hAnsi="Times"/>
          <w:sz w:val="30"/>
          <w:szCs w:val="30"/>
        </w:rPr>
        <w:t xml:space="preserve"> </w:t>
      </w:r>
      <w:r w:rsidRPr="008C312E">
        <w:rPr>
          <w:rFonts w:ascii="Times" w:eastAsia="黑体" w:hAnsi="Times" w:hint="eastAsia"/>
          <w:sz w:val="30"/>
          <w:szCs w:val="30"/>
        </w:rPr>
        <w:t>录</w:t>
      </w:r>
    </w:p>
    <w:p w14:paraId="390AF173" w14:textId="77777777" w:rsidR="006C48E6" w:rsidRPr="00C50797" w:rsidRDefault="006C48E6" w:rsidP="006C48E6">
      <w:pPr>
        <w:pStyle w:val="11"/>
      </w:pPr>
      <w:r w:rsidRPr="006C48E6">
        <w:rPr>
          <w:rFonts w:eastAsia="黑体-简"/>
        </w:rPr>
        <w:fldChar w:fldCharType="begin"/>
      </w:r>
      <w:r w:rsidRPr="006C48E6">
        <w:rPr>
          <w:rFonts w:eastAsia="黑体-简"/>
        </w:rPr>
        <w:instrText xml:space="preserve"> TOC \o "1-3" </w:instrText>
      </w:r>
      <w:r w:rsidRPr="006C48E6">
        <w:rPr>
          <w:rFonts w:eastAsia="黑体-简"/>
        </w:rPr>
        <w:fldChar w:fldCharType="separate"/>
      </w:r>
      <w:r w:rsidRPr="006C48E6">
        <w:rPr>
          <w:rFonts w:hint="eastAsia"/>
        </w:rPr>
        <w:t>第一章</w:t>
      </w:r>
      <w:r w:rsidRPr="006C48E6">
        <w:t xml:space="preserve"> </w:t>
      </w:r>
      <w:r w:rsidRPr="006C48E6">
        <w:rPr>
          <w:rFonts w:hint="eastAsia"/>
        </w:rPr>
        <w:t>综合设计的进展情况</w:t>
      </w:r>
      <w:r w:rsidRPr="006C48E6">
        <w:tab/>
      </w:r>
      <w:r w:rsidRPr="006C48E6">
        <w:fldChar w:fldCharType="begin"/>
      </w:r>
      <w:r w:rsidRPr="006C48E6">
        <w:instrText xml:space="preserve"> PAGEREF _Toc469409963 \h </w:instrText>
      </w:r>
      <w:r w:rsidRPr="006C48E6">
        <w:fldChar w:fldCharType="separate"/>
      </w:r>
      <w:r w:rsidRPr="006C48E6">
        <w:t>1</w:t>
      </w:r>
      <w:r w:rsidRPr="006C48E6">
        <w:fldChar w:fldCharType="end"/>
      </w:r>
    </w:p>
    <w:p w14:paraId="73DD993F" w14:textId="46ECEBBA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1.1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需求</w:t>
      </w:r>
      <w:r w:rsidR="005333B4">
        <w:rPr>
          <w:rFonts w:ascii="Times New Roman" w:hAnsi="Times New Roman"/>
          <w:noProof/>
          <w:sz w:val="24"/>
          <w:szCs w:val="24"/>
        </w:rPr>
        <w:t>分析</w:t>
      </w:r>
      <w:r w:rsidR="005333B4">
        <w:rPr>
          <w:rFonts w:ascii="Times New Roman" w:hAnsi="Times New Roman" w:hint="eastAsia"/>
          <w:noProof/>
          <w:sz w:val="24"/>
          <w:szCs w:val="24"/>
        </w:rPr>
        <w:t>与</w:t>
      </w:r>
      <w:r w:rsidR="005333B4">
        <w:rPr>
          <w:rFonts w:ascii="Times New Roman" w:hAnsi="Times New Roman"/>
          <w:noProof/>
          <w:sz w:val="24"/>
          <w:szCs w:val="24"/>
        </w:rPr>
        <w:t>建模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_Toc469409964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74D093D" w14:textId="41340D40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1.2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复杂</w:t>
      </w:r>
      <w:r w:rsidR="005333B4">
        <w:rPr>
          <w:rFonts w:ascii="Times New Roman" w:hAnsi="Times New Roman"/>
          <w:noProof/>
          <w:sz w:val="24"/>
          <w:szCs w:val="24"/>
        </w:rPr>
        <w:t>工程问题归纳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_Toc469409965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1682CAD" w14:textId="50354B2F" w:rsidR="006C48E6" w:rsidRPr="00C50797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>1.3</w:t>
      </w:r>
      <w:r w:rsidRPr="00C50797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5333B4">
        <w:rPr>
          <w:rFonts w:ascii="Times New Roman" w:hAnsi="Times New Roman" w:hint="eastAsia"/>
          <w:noProof/>
          <w:sz w:val="24"/>
          <w:szCs w:val="24"/>
        </w:rPr>
        <w:t>实施</w:t>
      </w:r>
      <w:r w:rsidR="005333B4">
        <w:rPr>
          <w:rFonts w:ascii="Times New Roman" w:hAnsi="Times New Roman"/>
          <w:noProof/>
          <w:sz w:val="24"/>
          <w:szCs w:val="24"/>
        </w:rPr>
        <w:t>方案与可行性研究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_Toc469409966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1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930E476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第二章</w:t>
      </w:r>
      <w:r w:rsidRPr="006C48E6">
        <w:t xml:space="preserve"> </w:t>
      </w:r>
      <w:r w:rsidRPr="006C48E6">
        <w:rPr>
          <w:rFonts w:hint="eastAsia"/>
        </w:rPr>
        <w:t>存在问题与解决方案</w:t>
      </w:r>
      <w:r w:rsidRPr="006C48E6">
        <w:tab/>
      </w:r>
      <w:r w:rsidRPr="006C48E6">
        <w:fldChar w:fldCharType="begin"/>
      </w:r>
      <w:r w:rsidRPr="006C48E6">
        <w:instrText xml:space="preserve"> PAGEREF _Toc469409968 \h </w:instrText>
      </w:r>
      <w:r w:rsidRPr="006C48E6">
        <w:fldChar w:fldCharType="separate"/>
      </w:r>
      <w:r w:rsidRPr="006C48E6">
        <w:t>2</w:t>
      </w:r>
      <w:r w:rsidRPr="006C48E6">
        <w:fldChar w:fldCharType="end"/>
      </w:r>
    </w:p>
    <w:p w14:paraId="33B939AE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2.1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存在的主要问题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_Toc469409969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3E689E2" w14:textId="77777777" w:rsidR="006C48E6" w:rsidRPr="006C48E6" w:rsidRDefault="006C48E6" w:rsidP="006C48E6">
      <w:pPr>
        <w:pStyle w:val="21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6C48E6">
        <w:rPr>
          <w:rFonts w:ascii="Times New Roman" w:hAnsi="Times New Roman"/>
          <w:noProof/>
          <w:sz w:val="24"/>
          <w:szCs w:val="24"/>
        </w:rPr>
        <w:t xml:space="preserve">2.2 </w:t>
      </w:r>
      <w:r>
        <w:rPr>
          <w:rFonts w:ascii="Times New Roman" w:hAnsi="Times New Roman"/>
          <w:noProof/>
          <w:sz w:val="24"/>
          <w:szCs w:val="24"/>
        </w:rPr>
        <w:t xml:space="preserve">  </w:t>
      </w:r>
      <w:r w:rsidRPr="006C48E6">
        <w:rPr>
          <w:rFonts w:ascii="Times New Roman" w:hAnsi="Times New Roman" w:hint="eastAsia"/>
          <w:noProof/>
          <w:sz w:val="24"/>
          <w:szCs w:val="24"/>
        </w:rPr>
        <w:t>解决方案</w:t>
      </w:r>
      <w:r w:rsidRPr="006C48E6">
        <w:rPr>
          <w:rFonts w:ascii="Times New Roman" w:hAnsi="Times New Roman"/>
          <w:noProof/>
          <w:sz w:val="24"/>
          <w:szCs w:val="24"/>
        </w:rPr>
        <w:tab/>
      </w:r>
      <w:r w:rsidRPr="006C48E6">
        <w:rPr>
          <w:rFonts w:ascii="Times New Roman" w:hAnsi="Times New Roman"/>
          <w:noProof/>
          <w:sz w:val="24"/>
          <w:szCs w:val="24"/>
        </w:rPr>
        <w:fldChar w:fldCharType="begin"/>
      </w:r>
      <w:r w:rsidRPr="006C48E6">
        <w:rPr>
          <w:rFonts w:ascii="Times New Roman" w:hAnsi="Times New Roman"/>
          <w:noProof/>
          <w:sz w:val="24"/>
          <w:szCs w:val="24"/>
        </w:rPr>
        <w:instrText xml:space="preserve"> PAGEREF _Toc469409970 \h </w:instrText>
      </w:r>
      <w:r w:rsidRPr="006C48E6">
        <w:rPr>
          <w:rFonts w:ascii="Times New Roman" w:hAnsi="Times New Roman"/>
          <w:noProof/>
          <w:sz w:val="24"/>
          <w:szCs w:val="24"/>
        </w:rPr>
      </w:r>
      <w:r w:rsidRPr="006C48E6">
        <w:rPr>
          <w:rFonts w:ascii="Times New Roman" w:hAnsi="Times New Roman"/>
          <w:noProof/>
          <w:sz w:val="24"/>
          <w:szCs w:val="24"/>
        </w:rPr>
        <w:fldChar w:fldCharType="separate"/>
      </w:r>
      <w:r w:rsidRPr="006C48E6">
        <w:rPr>
          <w:rFonts w:ascii="Times New Roman" w:hAnsi="Times New Roman"/>
          <w:noProof/>
          <w:sz w:val="24"/>
          <w:szCs w:val="24"/>
        </w:rPr>
        <w:t>2</w:t>
      </w:r>
      <w:r w:rsidRPr="006C48E6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4981B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第三章</w:t>
      </w:r>
      <w:r w:rsidRPr="006C48E6">
        <w:t xml:space="preserve"> </w:t>
      </w:r>
      <w:r w:rsidRPr="006C48E6">
        <w:rPr>
          <w:rFonts w:hint="eastAsia"/>
        </w:rPr>
        <w:t>前期任务完成度与后续实施计划</w:t>
      </w:r>
      <w:r w:rsidRPr="006C48E6">
        <w:tab/>
      </w:r>
      <w:r w:rsidRPr="006C48E6">
        <w:fldChar w:fldCharType="begin"/>
      </w:r>
      <w:r w:rsidRPr="006C48E6">
        <w:instrText xml:space="preserve"> PAGEREF _Toc469409971 \h </w:instrText>
      </w:r>
      <w:r w:rsidRPr="006C48E6">
        <w:fldChar w:fldCharType="separate"/>
      </w:r>
      <w:r w:rsidRPr="006C48E6">
        <w:t>3</w:t>
      </w:r>
      <w:r w:rsidRPr="006C48E6">
        <w:fldChar w:fldCharType="end"/>
      </w:r>
    </w:p>
    <w:p w14:paraId="488BFC4E" w14:textId="77777777" w:rsidR="006C48E6" w:rsidRPr="00C50797" w:rsidRDefault="006C48E6" w:rsidP="006C48E6">
      <w:pPr>
        <w:pStyle w:val="11"/>
        <w:rPr>
          <w:rFonts w:eastAsia="宋体"/>
          <w:b/>
        </w:rPr>
      </w:pPr>
      <w:r w:rsidRPr="006C48E6">
        <w:rPr>
          <w:rFonts w:hint="eastAsia"/>
        </w:rPr>
        <w:t>参考文献</w:t>
      </w:r>
      <w:r w:rsidRPr="006C48E6">
        <w:tab/>
      </w:r>
      <w:r w:rsidRPr="006C48E6">
        <w:fldChar w:fldCharType="begin"/>
      </w:r>
      <w:r w:rsidRPr="006C48E6">
        <w:instrText xml:space="preserve"> PAGEREF _Toc469409972 \h </w:instrText>
      </w:r>
      <w:r w:rsidRPr="006C48E6">
        <w:fldChar w:fldCharType="separate"/>
      </w:r>
      <w:r w:rsidRPr="006C48E6">
        <w:t>4</w:t>
      </w:r>
      <w:r w:rsidRPr="006C48E6">
        <w:fldChar w:fldCharType="end"/>
      </w:r>
    </w:p>
    <w:p w14:paraId="3D5B1487" w14:textId="77777777" w:rsidR="007C733C" w:rsidRPr="00D54D2D" w:rsidRDefault="006C48E6" w:rsidP="006C48E6">
      <w:pPr>
        <w:pStyle w:val="11"/>
        <w:rPr>
          <w:lang w:val="zh-CN"/>
        </w:rPr>
      </w:pPr>
      <w:r w:rsidRPr="006C48E6">
        <w:fldChar w:fldCharType="end"/>
      </w:r>
    </w:p>
    <w:p w14:paraId="6A2F50DD" w14:textId="77777777" w:rsidR="007C733C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5416EE62" w14:textId="77777777" w:rsidR="00D572A2" w:rsidRPr="00D54D2D" w:rsidRDefault="00D572A2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343E159D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4CCFEE05" w14:textId="77777777" w:rsidR="007C733C" w:rsidRPr="001D0CD8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A65DC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5FEB0251" w14:textId="77777777" w:rsidR="007C733C" w:rsidRDefault="007C733C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55C4C8B9" w14:textId="77777777" w:rsidR="006F7D97" w:rsidRDefault="006F7D97" w:rsidP="00EB0271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79553F3D" w14:textId="21B0527C" w:rsidR="00927B42" w:rsidRDefault="00927B42">
      <w:pPr>
        <w:widowControl/>
        <w:jc w:val="left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/>
          <w:b/>
          <w:bCs/>
          <w:sz w:val="24"/>
          <w:lang w:val="zh-CN"/>
        </w:rPr>
        <w:br w:type="page"/>
      </w:r>
    </w:p>
    <w:p w14:paraId="04591C58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054795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566805CA" w14:textId="77777777" w:rsidR="007C733C" w:rsidRPr="004C25E5" w:rsidRDefault="004C25E5" w:rsidP="004C25E5">
      <w:pPr>
        <w:pStyle w:val="1"/>
      </w:pPr>
      <w:bookmarkStart w:id="0" w:name="_复杂工程问题归纳与实施方案可行性研究"/>
      <w:bookmarkStart w:id="1" w:name="_Toc449340055"/>
      <w:bookmarkStart w:id="2" w:name="_Toc469409963"/>
      <w:bookmarkEnd w:id="0"/>
      <w:r>
        <w:lastRenderedPageBreak/>
        <w:t>第一</w:t>
      </w:r>
      <w:r>
        <w:rPr>
          <w:rFonts w:hint="eastAsia"/>
        </w:rPr>
        <w:t>章</w:t>
      </w:r>
      <w:r w:rsidR="00B423F1" w:rsidRPr="004C25E5">
        <w:t xml:space="preserve"> </w:t>
      </w:r>
      <w:r w:rsidR="00B423F1" w:rsidRPr="004C25E5">
        <w:rPr>
          <w:rFonts w:hint="eastAsia"/>
        </w:rPr>
        <w:t>综合设计的进展情况</w:t>
      </w:r>
      <w:bookmarkEnd w:id="1"/>
      <w:bookmarkEnd w:id="2"/>
    </w:p>
    <w:p w14:paraId="6FB2EF52" w14:textId="29E2EA2F" w:rsidR="0025466D" w:rsidRPr="004C25E5" w:rsidRDefault="0025466D" w:rsidP="004C25E5">
      <w:pPr>
        <w:pStyle w:val="23"/>
      </w:pPr>
      <w:bookmarkStart w:id="3" w:name="_Toc449279254"/>
      <w:r w:rsidRPr="004C25E5">
        <w:rPr>
          <w:rFonts w:hint="eastAsia"/>
        </w:rPr>
        <w:t xml:space="preserve"> </w:t>
      </w:r>
      <w:bookmarkEnd w:id="3"/>
      <w:r w:rsidR="005333B4">
        <w:rPr>
          <w:rFonts w:hint="eastAsia"/>
        </w:rPr>
        <w:t>需求分析</w:t>
      </w:r>
      <w:r w:rsidR="005333B4">
        <w:t>与建模</w:t>
      </w:r>
    </w:p>
    <w:p w14:paraId="6347A689" w14:textId="4022429F" w:rsidR="005333B4" w:rsidRPr="00261B2D" w:rsidRDefault="005333B4" w:rsidP="005333B4">
      <w:pPr>
        <w:spacing w:line="400" w:lineRule="exact"/>
        <w:jc w:val="left"/>
        <w:rPr>
          <w:rFonts w:ascii="仿宋" w:eastAsia="仿宋" w:hAnsi="仿宋"/>
          <w:sz w:val="24"/>
          <w:szCs w:val="24"/>
        </w:rPr>
      </w:pPr>
      <w:r w:rsidRPr="00261B2D">
        <w:rPr>
          <w:rFonts w:hint="eastAsia"/>
          <w:sz w:val="24"/>
          <w:szCs w:val="24"/>
        </w:rPr>
        <w:t>（介绍已完成工作情况，包括根据课题应用场景，对待开发软件或系统提出的需求进行分析，以及利用软件工程相关工具对需求建模，拟定正确的设计目标，包括功能目标和性能目标）</w:t>
      </w:r>
    </w:p>
    <w:p w14:paraId="50E74817" w14:textId="5D738D02" w:rsidR="00BD7AEA" w:rsidRPr="00BD7AEA" w:rsidRDefault="00BD7AEA" w:rsidP="00AA7002">
      <w:pPr>
        <w:pStyle w:val="14"/>
      </w:pPr>
    </w:p>
    <w:p w14:paraId="53C57205" w14:textId="76E2E7B2" w:rsidR="007C733C" w:rsidRPr="007319F9" w:rsidRDefault="0025466D" w:rsidP="004C25E5">
      <w:pPr>
        <w:pStyle w:val="23"/>
      </w:pPr>
      <w:bookmarkStart w:id="4" w:name="_Toc449279255"/>
      <w:r>
        <w:t xml:space="preserve"> </w:t>
      </w:r>
      <w:bookmarkEnd w:id="4"/>
      <w:r w:rsidR="005333B4">
        <w:rPr>
          <w:rFonts w:hint="eastAsia"/>
        </w:rPr>
        <w:t>复杂</w:t>
      </w:r>
      <w:r w:rsidR="005333B4">
        <w:t>问题归纳</w:t>
      </w:r>
    </w:p>
    <w:p w14:paraId="52D97AD8" w14:textId="7C4A8DC0" w:rsidR="005333B4" w:rsidRPr="00261B2D" w:rsidRDefault="005333B4" w:rsidP="005333B4">
      <w:pPr>
        <w:spacing w:line="400" w:lineRule="exact"/>
        <w:jc w:val="left"/>
        <w:rPr>
          <w:sz w:val="24"/>
          <w:szCs w:val="24"/>
        </w:rPr>
      </w:pPr>
      <w:r w:rsidRPr="00261B2D">
        <w:rPr>
          <w:rFonts w:hint="eastAsia"/>
          <w:sz w:val="24"/>
          <w:szCs w:val="24"/>
        </w:rPr>
        <w:t>（在需求分析中总结归纳出需要解决的复杂工程问题）</w:t>
      </w:r>
    </w:p>
    <w:p w14:paraId="0FF9B34E" w14:textId="2D19D3A7" w:rsidR="00BD7AEA" w:rsidRPr="005F56DA" w:rsidRDefault="00BD7AEA" w:rsidP="00AA7002">
      <w:pPr>
        <w:pStyle w:val="14"/>
      </w:pPr>
    </w:p>
    <w:p w14:paraId="79607AB1" w14:textId="28C22B98" w:rsidR="00060DBD" w:rsidRPr="007319F9" w:rsidRDefault="0025466D" w:rsidP="004C25E5">
      <w:pPr>
        <w:pStyle w:val="23"/>
      </w:pPr>
      <w:bookmarkStart w:id="5" w:name="_Toc449279256"/>
      <w:r>
        <w:t xml:space="preserve"> </w:t>
      </w:r>
      <w:bookmarkEnd w:id="5"/>
      <w:r w:rsidR="005333B4">
        <w:rPr>
          <w:rFonts w:hint="eastAsia"/>
        </w:rPr>
        <w:t>实施</w:t>
      </w:r>
      <w:r w:rsidR="005333B4">
        <w:t>方案与可行性研究</w:t>
      </w:r>
    </w:p>
    <w:p w14:paraId="010F7EE0" w14:textId="77777777" w:rsidR="005333B4" w:rsidRPr="00261B2D" w:rsidRDefault="005333B4" w:rsidP="005333B4">
      <w:pPr>
        <w:spacing w:line="400" w:lineRule="exact"/>
        <w:jc w:val="left"/>
        <w:rPr>
          <w:sz w:val="24"/>
          <w:szCs w:val="24"/>
        </w:rPr>
      </w:pPr>
      <w:r w:rsidRPr="00261B2D">
        <w:rPr>
          <w:rFonts w:hint="eastAsia"/>
          <w:sz w:val="24"/>
          <w:szCs w:val="24"/>
        </w:rPr>
        <w:t>（提出实施方案，并对其可行性进行研究；从应用领域或者软件行业对安全、环境、法律等方面提出项目的约束条件，例如安全性、保密性、可用性等等，并对实施方案进行分析和调查，确保系统能满足上述约束条件和用户需求）</w:t>
      </w:r>
    </w:p>
    <w:p w14:paraId="7B104831" w14:textId="77777777" w:rsidR="005333B4" w:rsidRDefault="005333B4">
      <w:pPr>
        <w:widowControl/>
        <w:jc w:val="left"/>
        <w:rPr>
          <w:sz w:val="24"/>
          <w:szCs w:val="24"/>
        </w:rPr>
      </w:pPr>
      <w:r>
        <w:br w:type="page"/>
      </w:r>
    </w:p>
    <w:p w14:paraId="3913D522" w14:textId="77777777" w:rsidR="0025466D" w:rsidRPr="007B53D8" w:rsidRDefault="0025466D" w:rsidP="0025466D">
      <w:pPr>
        <w:pStyle w:val="14"/>
      </w:pPr>
    </w:p>
    <w:p w14:paraId="1EC46085" w14:textId="77777777" w:rsidR="00186EB0" w:rsidRPr="008C312E" w:rsidRDefault="004C25E5" w:rsidP="008C312E">
      <w:pPr>
        <w:pStyle w:val="1"/>
      </w:pPr>
      <w:bookmarkStart w:id="6" w:name="_Toc448751704"/>
      <w:bookmarkStart w:id="7" w:name="_Toc469409968"/>
      <w:r w:rsidRPr="00897262">
        <w:t>第二章</w:t>
      </w:r>
      <w:r w:rsidR="00163E32" w:rsidRPr="00897262">
        <w:t xml:space="preserve"> </w:t>
      </w:r>
      <w:r w:rsidR="00186EB0" w:rsidRPr="00897262">
        <w:rPr>
          <w:rFonts w:hint="eastAsia"/>
        </w:rPr>
        <w:t>存在问题与解决方案</w:t>
      </w:r>
      <w:bookmarkEnd w:id="6"/>
      <w:bookmarkEnd w:id="7"/>
    </w:p>
    <w:p w14:paraId="6EB7A023" w14:textId="77777777" w:rsidR="00186EB0" w:rsidRPr="00EB0271" w:rsidRDefault="004C25E5" w:rsidP="004C25E5">
      <w:pPr>
        <w:pStyle w:val="23"/>
        <w:numPr>
          <w:ilvl w:val="0"/>
          <w:numId w:val="0"/>
        </w:numPr>
        <w:ind w:left="425"/>
      </w:pPr>
      <w:bookmarkStart w:id="8" w:name="_Toc448751705"/>
      <w:bookmarkStart w:id="9" w:name="_Toc469409969"/>
      <w:r>
        <w:t>2.1</w:t>
      </w:r>
      <w:r w:rsidR="009644C9">
        <w:rPr>
          <w:rFonts w:hint="eastAsia"/>
        </w:rPr>
        <w:t xml:space="preserve"> </w:t>
      </w:r>
      <w:r w:rsidR="00186EB0" w:rsidRPr="00EB0271">
        <w:rPr>
          <w:rFonts w:hint="eastAsia"/>
        </w:rPr>
        <w:t>存在的主要问题</w:t>
      </w:r>
      <w:bookmarkEnd w:id="8"/>
      <w:bookmarkEnd w:id="9"/>
    </w:p>
    <w:p w14:paraId="1587460B" w14:textId="77777777" w:rsidR="0025466D" w:rsidRPr="007B53D8" w:rsidRDefault="0025466D" w:rsidP="0025466D">
      <w:pPr>
        <w:pStyle w:val="14"/>
      </w:pPr>
      <w:bookmarkStart w:id="10" w:name="_Toc448751706"/>
      <w:r w:rsidRPr="007B53D8">
        <w:rPr>
          <w:rFonts w:hint="eastAsia"/>
        </w:rPr>
        <w:t>（</w:t>
      </w:r>
      <w:r w:rsidRPr="00103DA6">
        <w:rPr>
          <w:rFonts w:hint="eastAsia"/>
        </w:rPr>
        <w:t>分析、总结和归纳</w:t>
      </w:r>
      <w:r>
        <w:rPr>
          <w:rFonts w:hint="eastAsia"/>
        </w:rPr>
        <w:t>综合设计过程</w:t>
      </w:r>
      <w:r w:rsidRPr="00103DA6">
        <w:rPr>
          <w:rFonts w:hint="eastAsia"/>
        </w:rPr>
        <w:t>中</w:t>
      </w:r>
      <w:r>
        <w:rPr>
          <w:rFonts w:hint="eastAsia"/>
        </w:rPr>
        <w:t>尚未解决</w:t>
      </w:r>
      <w:r w:rsidRPr="00103DA6">
        <w:rPr>
          <w:rFonts w:hint="eastAsia"/>
        </w:rPr>
        <w:t>的主要</w:t>
      </w:r>
      <w:r>
        <w:rPr>
          <w:rFonts w:hint="eastAsia"/>
        </w:rPr>
        <w:t>工程</w:t>
      </w:r>
      <w:r w:rsidRPr="00103DA6">
        <w:rPr>
          <w:rFonts w:hint="eastAsia"/>
        </w:rPr>
        <w:t>问题</w:t>
      </w:r>
      <w:r w:rsidRPr="007B53D8">
        <w:rPr>
          <w:rFonts w:hint="eastAsia"/>
        </w:rPr>
        <w:t>）</w:t>
      </w:r>
    </w:p>
    <w:p w14:paraId="0196DA0F" w14:textId="77777777" w:rsidR="00186EB0" w:rsidRPr="00F563CC" w:rsidRDefault="004C25E5" w:rsidP="004C25E5">
      <w:pPr>
        <w:pStyle w:val="23"/>
        <w:numPr>
          <w:ilvl w:val="0"/>
          <w:numId w:val="0"/>
        </w:numPr>
        <w:ind w:left="425"/>
      </w:pPr>
      <w:bookmarkStart w:id="11" w:name="_Toc469409970"/>
      <w:r>
        <w:t>2.2</w:t>
      </w:r>
      <w:r w:rsidR="009644C9">
        <w:t xml:space="preserve"> </w:t>
      </w:r>
      <w:r w:rsidR="00186EB0" w:rsidRPr="00F563CC">
        <w:rPr>
          <w:rFonts w:hint="eastAsia"/>
        </w:rPr>
        <w:t>解决方案</w:t>
      </w:r>
      <w:bookmarkEnd w:id="10"/>
      <w:bookmarkEnd w:id="11"/>
    </w:p>
    <w:p w14:paraId="0DF082BC" w14:textId="38AE10E0" w:rsidR="00927B42" w:rsidRPr="00927B42" w:rsidRDefault="00927B42" w:rsidP="00927B42">
      <w:pPr>
        <w:spacing w:line="400" w:lineRule="exact"/>
        <w:jc w:val="left"/>
        <w:rPr>
          <w:sz w:val="24"/>
          <w:szCs w:val="24"/>
        </w:rPr>
      </w:pPr>
      <w:bookmarkStart w:id="12" w:name="_Toc449340062"/>
      <w:bookmarkStart w:id="13" w:name="_Toc469409971"/>
      <w:bookmarkStart w:id="14" w:name="_GoBack"/>
      <w:bookmarkEnd w:id="14"/>
      <w:r w:rsidRPr="00927B42">
        <w:rPr>
          <w:rFonts w:hint="eastAsia"/>
          <w:sz w:val="24"/>
          <w:szCs w:val="24"/>
        </w:rPr>
        <w:t>（针对发现的问题，通过分析文献寻求可替代的解决方案）</w:t>
      </w:r>
    </w:p>
    <w:p w14:paraId="13381E8F" w14:textId="77777777" w:rsidR="008C312E" w:rsidRDefault="008C312E" w:rsidP="008C312E">
      <w:pPr>
        <w:pStyle w:val="14"/>
        <w:sectPr w:rsidR="008C312E" w:rsidSect="00927B42">
          <w:headerReference w:type="default" r:id="rId13"/>
          <w:footerReference w:type="default" r:id="rId14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</w:p>
    <w:p w14:paraId="6AF914C3" w14:textId="77777777" w:rsidR="002933D0" w:rsidRPr="00012391" w:rsidRDefault="004C25E5" w:rsidP="008C312E">
      <w:pPr>
        <w:pStyle w:val="1"/>
      </w:pPr>
      <w:r>
        <w:lastRenderedPageBreak/>
        <w:t>第三章</w:t>
      </w:r>
      <w:r w:rsidR="0025466D">
        <w:t xml:space="preserve"> </w:t>
      </w:r>
      <w:r w:rsidR="00012391">
        <w:rPr>
          <w:rFonts w:hint="eastAsia"/>
        </w:rPr>
        <w:t>前期任务完成度与</w:t>
      </w:r>
      <w:r w:rsidR="00012391" w:rsidRPr="00D54D2D">
        <w:rPr>
          <w:rFonts w:hint="eastAsia"/>
        </w:rPr>
        <w:t>后续实施计划</w:t>
      </w:r>
      <w:bookmarkEnd w:id="12"/>
      <w:bookmarkEnd w:id="13"/>
    </w:p>
    <w:p w14:paraId="709E66C0" w14:textId="77777777" w:rsidR="008C312E" w:rsidRDefault="0025466D" w:rsidP="008C312E">
      <w:pPr>
        <w:pStyle w:val="14"/>
        <w:sectPr w:rsidR="008C312E" w:rsidSect="008C312E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前期任务完成度自我评价及</w:t>
      </w:r>
      <w:r w:rsidRPr="007B53D8">
        <w:rPr>
          <w:rFonts w:hint="eastAsia"/>
        </w:rPr>
        <w:t>后续工程环节的实施计划安排</w:t>
      </w:r>
      <w:r>
        <w:rPr>
          <w:rFonts w:hint="eastAsia"/>
        </w:rPr>
        <w:t>，需要体现每位团队成员完成</w:t>
      </w:r>
      <w:r w:rsidRPr="00A4127C">
        <w:t>团队分配的工作</w:t>
      </w:r>
      <w:r w:rsidRPr="00A4127C">
        <w:rPr>
          <w:rFonts w:hint="eastAsia"/>
        </w:rPr>
        <w:t>的</w:t>
      </w:r>
      <w:r>
        <w:rPr>
          <w:rFonts w:hint="eastAsia"/>
        </w:rPr>
        <w:t>情况</w:t>
      </w:r>
      <w:r w:rsidRPr="00A4127C">
        <w:rPr>
          <w:rFonts w:hint="eastAsia"/>
        </w:rPr>
        <w:t>，</w:t>
      </w:r>
      <w:r>
        <w:rPr>
          <w:rFonts w:hint="eastAsia"/>
        </w:rPr>
        <w:t>在</w:t>
      </w:r>
      <w:r w:rsidRPr="00A4127C">
        <w:rPr>
          <w:rFonts w:hint="eastAsia"/>
        </w:rPr>
        <w:t>团队</w:t>
      </w:r>
      <w:r>
        <w:rPr>
          <w:rFonts w:hint="eastAsia"/>
        </w:rPr>
        <w:t>中的角色及</w:t>
      </w:r>
      <w:r w:rsidRPr="00A4127C">
        <w:rPr>
          <w:rFonts w:hint="eastAsia"/>
        </w:rPr>
        <w:t>承担</w:t>
      </w:r>
      <w:r>
        <w:rPr>
          <w:rFonts w:hint="eastAsia"/>
        </w:rPr>
        <w:t>的</w:t>
      </w:r>
      <w:r w:rsidRPr="00A4127C">
        <w:rPr>
          <w:rFonts w:hint="eastAsia"/>
        </w:rPr>
        <w:t>责任</w:t>
      </w:r>
      <w:r w:rsidRPr="007B53D8">
        <w:rPr>
          <w:rFonts w:hint="eastAsia"/>
        </w:rPr>
        <w:t>）</w:t>
      </w:r>
      <w:bookmarkStart w:id="15" w:name="_Toc445328271"/>
      <w:bookmarkStart w:id="16" w:name="_Toc469409972"/>
    </w:p>
    <w:p w14:paraId="07D8B72F" w14:textId="77777777" w:rsidR="007C733C" w:rsidRPr="00025BAB" w:rsidRDefault="007C733C" w:rsidP="008C312E">
      <w:pPr>
        <w:pStyle w:val="1"/>
      </w:pPr>
      <w:r w:rsidRPr="00025BAB">
        <w:rPr>
          <w:rFonts w:hint="eastAsia"/>
        </w:rPr>
        <w:lastRenderedPageBreak/>
        <w:t>参考文献</w:t>
      </w:r>
      <w:bookmarkEnd w:id="15"/>
      <w:bookmarkEnd w:id="16"/>
    </w:p>
    <w:p w14:paraId="1FF83B0D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10FE2550" w14:textId="77777777" w:rsidR="007C733C" w:rsidRPr="00025BAB" w:rsidRDefault="007C733C" w:rsidP="00EB0271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proofErr w:type="spellStart"/>
      <w:r w:rsidRPr="00025BAB">
        <w:rPr>
          <w:rFonts w:ascii="Songti SC" w:eastAsia="Songti SC" w:hAnsi="Songti SC"/>
          <w:szCs w:val="21"/>
        </w:rPr>
        <w:t>S.</w:t>
      </w:r>
      <w:proofErr w:type="gramStart"/>
      <w:r w:rsidRPr="00025BAB">
        <w:rPr>
          <w:rFonts w:ascii="Songti SC" w:eastAsia="Songti SC" w:hAnsi="Songti SC"/>
          <w:szCs w:val="21"/>
        </w:rPr>
        <w:t>G.Mallat</w:t>
      </w:r>
      <w:proofErr w:type="spellEnd"/>
      <w:proofErr w:type="gramEnd"/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sectPr w:rsidR="007C733C" w:rsidRPr="00025BAB" w:rsidSect="008C312E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05054" w14:textId="77777777" w:rsidR="001B7ED4" w:rsidRDefault="001B7ED4">
      <w:r>
        <w:separator/>
      </w:r>
    </w:p>
  </w:endnote>
  <w:endnote w:type="continuationSeparator" w:id="0">
    <w:p w14:paraId="7399CA32" w14:textId="77777777" w:rsidR="001B7ED4" w:rsidRDefault="001B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747F6" w14:textId="77777777" w:rsidR="000B5C79" w:rsidRDefault="000B5C79" w:rsidP="0005479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27B42">
      <w:rPr>
        <w:rStyle w:val="a8"/>
        <w:noProof/>
      </w:rPr>
      <w:t>4</w:t>
    </w:r>
    <w:r>
      <w:rPr>
        <w:rStyle w:val="a8"/>
      </w:rPr>
      <w:fldChar w:fldCharType="end"/>
    </w:r>
  </w:p>
  <w:p w14:paraId="62006907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BEE3A" w14:textId="77777777" w:rsidR="00054795" w:rsidRDefault="00054795" w:rsidP="00E64A6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27B42">
      <w:rPr>
        <w:rStyle w:val="a8"/>
        <w:noProof/>
      </w:rPr>
      <w:t>I</w:t>
    </w:r>
    <w:r>
      <w:rPr>
        <w:rStyle w:val="a8"/>
      </w:rPr>
      <w:fldChar w:fldCharType="end"/>
    </w:r>
  </w:p>
  <w:p w14:paraId="1F6EEA82" w14:textId="77777777" w:rsidR="00054795" w:rsidRDefault="00054795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C0056" w14:textId="77777777" w:rsidR="000B5C79" w:rsidRPr="003F6566" w:rsidRDefault="000B5C79" w:rsidP="006A5CEE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927B42">
      <w:rPr>
        <w:rStyle w:val="a8"/>
        <w:noProof/>
        <w:szCs w:val="18"/>
      </w:rPr>
      <w:t>3</w:t>
    </w:r>
    <w:r w:rsidRPr="003F6566">
      <w:rPr>
        <w:rStyle w:val="a8"/>
        <w:szCs w:val="18"/>
      </w:rPr>
      <w:fldChar w:fldCharType="end"/>
    </w:r>
  </w:p>
  <w:p w14:paraId="1045979F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5C567" w14:textId="77777777" w:rsidR="001B7ED4" w:rsidRDefault="001B7ED4">
      <w:r>
        <w:separator/>
      </w:r>
    </w:p>
  </w:footnote>
  <w:footnote w:type="continuationSeparator" w:id="0">
    <w:p w14:paraId="498F3DBF" w14:textId="77777777" w:rsidR="001B7ED4" w:rsidRDefault="001B7E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EEFFB" w14:textId="3B19EB69" w:rsidR="008313C4" w:rsidRPr="00B10011" w:rsidRDefault="00927B42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>
      <w:rPr>
        <w:rFonts w:ascii="Songti SC" w:eastAsia="Songti SC" w:hAnsi="Songti SC"/>
        <w:noProof/>
        <w:sz w:val="21"/>
        <w:szCs w:val="21"/>
      </w:rPr>
      <w:t>信软学院语言类项目实践</w:t>
    </w:r>
    <w:r w:rsidR="00A310A5" w:rsidRPr="00B10011">
      <w:rPr>
        <w:rFonts w:ascii="Songti SC" w:eastAsia="Songti SC" w:hAnsi="Songti SC"/>
        <w:noProof/>
        <w:sz w:val="21"/>
        <w:szCs w:val="21"/>
      </w:rPr>
      <w:t>中期</w:t>
    </w:r>
    <w:r w:rsidR="008313C4" w:rsidRPr="00B10011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BB0CD" w14:textId="77777777" w:rsidR="007C733C" w:rsidRPr="00B10011" w:rsidRDefault="007C12C7" w:rsidP="00B10011">
    <w:pPr>
      <w:pStyle w:val="a3"/>
      <w:jc w:val="center"/>
      <w:rPr>
        <w:rFonts w:ascii="Songti SC" w:eastAsia="Songti SC" w:hAnsi="Songti SC"/>
        <w:sz w:val="21"/>
        <w:szCs w:val="21"/>
      </w:rPr>
    </w:pPr>
    <w:r w:rsidRPr="00B10011">
      <w:rPr>
        <w:rFonts w:ascii="Songti SC" w:eastAsia="Songti SC" w:hAnsi="Songti SC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9B81" w14:textId="77777777" w:rsidR="005C0004" w:rsidRPr="00B10011" w:rsidRDefault="007C12C7" w:rsidP="007C12C7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B10011">
      <w:rPr>
        <w:rFonts w:ascii="Songti SC" w:eastAsia="Songti SC" w:hAnsi="Songti SC"/>
        <w:noProof/>
        <w:sz w:val="21"/>
        <w:szCs w:val="21"/>
      </w:rPr>
      <w:fldChar w:fldCharType="begin"/>
    </w:r>
    <w:r w:rsidRPr="00B10011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B10011">
      <w:rPr>
        <w:rFonts w:ascii="Songti SC" w:eastAsia="Songti SC" w:hAnsi="Songti SC"/>
        <w:noProof/>
        <w:sz w:val="21"/>
        <w:szCs w:val="21"/>
      </w:rPr>
      <w:fldChar w:fldCharType="separate"/>
    </w:r>
    <w:r w:rsidR="00927B42">
      <w:rPr>
        <w:rFonts w:ascii="Songti SC" w:eastAsia="Songti SC" w:hAnsi="Songti SC"/>
        <w:noProof/>
        <w:sz w:val="21"/>
        <w:szCs w:val="21"/>
      </w:rPr>
      <w:t>第三章 前期任务完成度与后续实施计划</w:t>
    </w:r>
    <w:r w:rsidRPr="00B10011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288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44468"/>
    <w:multiLevelType w:val="multilevel"/>
    <w:tmpl w:val="1AA0C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>
    <w:nsid w:val="36076B88"/>
    <w:multiLevelType w:val="multilevel"/>
    <w:tmpl w:val="125E1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9"/>
  </w:num>
  <w:num w:numId="13">
    <w:abstractNumId w:val="9"/>
  </w:num>
  <w:num w:numId="14">
    <w:abstractNumId w:val="3"/>
  </w:num>
  <w:num w:numId="15">
    <w:abstractNumId w:val="1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12391"/>
    <w:rsid w:val="00015AFD"/>
    <w:rsid w:val="00025BAB"/>
    <w:rsid w:val="00040DE6"/>
    <w:rsid w:val="00054795"/>
    <w:rsid w:val="000563C3"/>
    <w:rsid w:val="00060DBD"/>
    <w:rsid w:val="000619EE"/>
    <w:rsid w:val="000B5C79"/>
    <w:rsid w:val="000C3F49"/>
    <w:rsid w:val="00102BC8"/>
    <w:rsid w:val="00111BD6"/>
    <w:rsid w:val="0011329C"/>
    <w:rsid w:val="00163E32"/>
    <w:rsid w:val="00186EB0"/>
    <w:rsid w:val="001A47AD"/>
    <w:rsid w:val="001A7B97"/>
    <w:rsid w:val="001B7ED4"/>
    <w:rsid w:val="00201A52"/>
    <w:rsid w:val="00246AAE"/>
    <w:rsid w:val="002501FD"/>
    <w:rsid w:val="0025466D"/>
    <w:rsid w:val="00261B2D"/>
    <w:rsid w:val="002679A7"/>
    <w:rsid w:val="00273806"/>
    <w:rsid w:val="00281CED"/>
    <w:rsid w:val="002933D0"/>
    <w:rsid w:val="002A65DC"/>
    <w:rsid w:val="002B4B54"/>
    <w:rsid w:val="002E6062"/>
    <w:rsid w:val="00316B0B"/>
    <w:rsid w:val="0032292F"/>
    <w:rsid w:val="00323774"/>
    <w:rsid w:val="00365015"/>
    <w:rsid w:val="003B57C9"/>
    <w:rsid w:val="003D02EC"/>
    <w:rsid w:val="003D56CA"/>
    <w:rsid w:val="003F6566"/>
    <w:rsid w:val="00441C4A"/>
    <w:rsid w:val="00496910"/>
    <w:rsid w:val="004C25E5"/>
    <w:rsid w:val="004D3CFB"/>
    <w:rsid w:val="00516687"/>
    <w:rsid w:val="005333B4"/>
    <w:rsid w:val="005B1895"/>
    <w:rsid w:val="005C0004"/>
    <w:rsid w:val="005C50FA"/>
    <w:rsid w:val="005F56DA"/>
    <w:rsid w:val="00663470"/>
    <w:rsid w:val="00696013"/>
    <w:rsid w:val="006A5CEE"/>
    <w:rsid w:val="006B6AAA"/>
    <w:rsid w:val="006C48E6"/>
    <w:rsid w:val="006D2CAB"/>
    <w:rsid w:val="006F7D97"/>
    <w:rsid w:val="007130CC"/>
    <w:rsid w:val="00726C04"/>
    <w:rsid w:val="007319F9"/>
    <w:rsid w:val="007706A8"/>
    <w:rsid w:val="00775BAD"/>
    <w:rsid w:val="00780093"/>
    <w:rsid w:val="00781971"/>
    <w:rsid w:val="007A2AAA"/>
    <w:rsid w:val="007A7F02"/>
    <w:rsid w:val="007C12C7"/>
    <w:rsid w:val="007C733C"/>
    <w:rsid w:val="008313C4"/>
    <w:rsid w:val="00856375"/>
    <w:rsid w:val="00885B6D"/>
    <w:rsid w:val="00897262"/>
    <w:rsid w:val="008C312E"/>
    <w:rsid w:val="0091131E"/>
    <w:rsid w:val="0092068C"/>
    <w:rsid w:val="00927B42"/>
    <w:rsid w:val="009458AB"/>
    <w:rsid w:val="009644C9"/>
    <w:rsid w:val="00975B4D"/>
    <w:rsid w:val="00986E20"/>
    <w:rsid w:val="009B4F6F"/>
    <w:rsid w:val="00A00D0B"/>
    <w:rsid w:val="00A2375C"/>
    <w:rsid w:val="00A26742"/>
    <w:rsid w:val="00A310A5"/>
    <w:rsid w:val="00A322DA"/>
    <w:rsid w:val="00A36A00"/>
    <w:rsid w:val="00A53CDA"/>
    <w:rsid w:val="00A63F64"/>
    <w:rsid w:val="00A64221"/>
    <w:rsid w:val="00A6454D"/>
    <w:rsid w:val="00AA7002"/>
    <w:rsid w:val="00B10011"/>
    <w:rsid w:val="00B3132E"/>
    <w:rsid w:val="00B35C16"/>
    <w:rsid w:val="00B423F1"/>
    <w:rsid w:val="00B72095"/>
    <w:rsid w:val="00BA7F22"/>
    <w:rsid w:val="00BB153D"/>
    <w:rsid w:val="00BD7AEA"/>
    <w:rsid w:val="00BE4B87"/>
    <w:rsid w:val="00C014E4"/>
    <w:rsid w:val="00C05A34"/>
    <w:rsid w:val="00C34794"/>
    <w:rsid w:val="00C50797"/>
    <w:rsid w:val="00C56CD7"/>
    <w:rsid w:val="00C86AF9"/>
    <w:rsid w:val="00CA4563"/>
    <w:rsid w:val="00CB3D06"/>
    <w:rsid w:val="00D0796D"/>
    <w:rsid w:val="00D12F42"/>
    <w:rsid w:val="00D21077"/>
    <w:rsid w:val="00D45D40"/>
    <w:rsid w:val="00D5200E"/>
    <w:rsid w:val="00D572A2"/>
    <w:rsid w:val="00D6485F"/>
    <w:rsid w:val="00DD1843"/>
    <w:rsid w:val="00DE33F4"/>
    <w:rsid w:val="00DE7AEC"/>
    <w:rsid w:val="00E518E1"/>
    <w:rsid w:val="00E64A6D"/>
    <w:rsid w:val="00E757F1"/>
    <w:rsid w:val="00E9648A"/>
    <w:rsid w:val="00EA5626"/>
    <w:rsid w:val="00EA5B15"/>
    <w:rsid w:val="00EB0271"/>
    <w:rsid w:val="00F054F2"/>
    <w:rsid w:val="00F17291"/>
    <w:rsid w:val="00F23B6F"/>
    <w:rsid w:val="00F563CC"/>
    <w:rsid w:val="00FB6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8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25E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1">
    <w:name w:val="toc 1"/>
    <w:basedOn w:val="a"/>
    <w:next w:val="a"/>
    <w:autoRedefine/>
    <w:uiPriority w:val="39"/>
    <w:rsid w:val="006C48E6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字符"/>
    <w:link w:val="1"/>
    <w:uiPriority w:val="9"/>
    <w:rsid w:val="004C25E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4C25E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2">
    <w:name w:val="标题1"/>
    <w:basedOn w:val="1"/>
    <w:autoRedefine/>
    <w:qFormat/>
    <w:rsid w:val="00663470"/>
  </w:style>
  <w:style w:type="paragraph" w:customStyle="1" w:styleId="13">
    <w:name w:val="样式1"/>
    <w:basedOn w:val="a3"/>
    <w:autoRedefine/>
    <w:qFormat/>
    <w:rsid w:val="0011329C"/>
    <w:pPr>
      <w:jc w:val="center"/>
    </w:pPr>
    <w:rPr>
      <w:noProof/>
    </w:rPr>
  </w:style>
  <w:style w:type="paragraph" w:customStyle="1" w:styleId="14">
    <w:name w:val="正文1"/>
    <w:basedOn w:val="a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4">
    <w:name w:val="目录－标题2"/>
    <w:basedOn w:val="21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">
    <w:name w:val="标题22"/>
    <w:basedOn w:val="a"/>
    <w:qFormat/>
    <w:rsid w:val="00EB0271"/>
    <w:pPr>
      <w:numPr>
        <w:ilvl w:val="1"/>
        <w:numId w:val="7"/>
      </w:numPr>
    </w:pPr>
    <w:rPr>
      <w:rFonts w:eastAsia="黑体"/>
      <w:bCs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A310A5"/>
    <w:rPr>
      <w:sz w:val="24"/>
      <w:szCs w:val="24"/>
    </w:rPr>
  </w:style>
  <w:style w:type="character" w:customStyle="1" w:styleId="ae">
    <w:name w:val="文档结构图字符"/>
    <w:link w:val="ad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C48E6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C48E6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C48E6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C48E6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C48E6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C48E6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wmf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0074A-91A2-5746-B2C6-903D90F7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2017-06-23T02:01:00Z</dcterms:created>
  <dcterms:modified xsi:type="dcterms:W3CDTF">2017-06-23T02:07:00Z</dcterms:modified>
</cp:coreProperties>
</file>